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B869" w14:textId="6D02EEEB" w:rsidR="00982BAF" w:rsidRPr="00DC7987" w:rsidRDefault="00982BAF" w:rsidP="00982B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C7987">
        <w:rPr>
          <w:rFonts w:ascii="Times New Roman" w:hAnsi="Times New Roman" w:cs="Times New Roman"/>
          <w:sz w:val="28"/>
          <w:szCs w:val="28"/>
        </w:rPr>
        <w:t>Практическое занятие 2</w:t>
      </w:r>
    </w:p>
    <w:p w14:paraId="73025E1E" w14:textId="342AECDE" w:rsidR="00982BAF" w:rsidRPr="00DC7987" w:rsidRDefault="00982BAF" w:rsidP="00982B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C7987">
        <w:rPr>
          <w:rFonts w:ascii="Times New Roman" w:hAnsi="Times New Roman" w:cs="Times New Roman"/>
          <w:sz w:val="28"/>
          <w:szCs w:val="28"/>
        </w:rPr>
        <w:t>Выбор организационно-правовой формы собственности для ИТ-компании (стартапа)</w:t>
      </w:r>
    </w:p>
    <w:p w14:paraId="3D97A55E" w14:textId="7C951E35" w:rsidR="00982BAF" w:rsidRPr="00DC7987" w:rsidRDefault="00982BAF" w:rsidP="00982BAF">
      <w:pPr>
        <w:jc w:val="both"/>
        <w:rPr>
          <w:rFonts w:ascii="Times New Roman" w:hAnsi="Times New Roman" w:cs="Times New Roman"/>
          <w:sz w:val="28"/>
          <w:szCs w:val="28"/>
        </w:rPr>
      </w:pPr>
      <w:r w:rsidRPr="00DC7987">
        <w:rPr>
          <w:rFonts w:ascii="Times New Roman" w:hAnsi="Times New Roman" w:cs="Times New Roman"/>
          <w:sz w:val="28"/>
          <w:szCs w:val="28"/>
        </w:rPr>
        <w:t>Цель: сформировать умение выбирать организационно-правовую форму собственности для ИТ-компании (стартапа)</w:t>
      </w:r>
    </w:p>
    <w:p w14:paraId="54BAF7B4" w14:textId="3DE3129E" w:rsidR="00982BAF" w:rsidRPr="00DC7987" w:rsidRDefault="00982BAF" w:rsidP="00982BAF">
      <w:pPr>
        <w:jc w:val="both"/>
        <w:rPr>
          <w:rFonts w:ascii="Times New Roman" w:hAnsi="Times New Roman" w:cs="Times New Roman"/>
          <w:sz w:val="28"/>
          <w:szCs w:val="28"/>
        </w:rPr>
      </w:pPr>
      <w:r w:rsidRPr="00DC7987">
        <w:rPr>
          <w:rFonts w:ascii="Times New Roman" w:hAnsi="Times New Roman" w:cs="Times New Roman"/>
          <w:sz w:val="28"/>
          <w:szCs w:val="28"/>
        </w:rPr>
        <w:t>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86"/>
        <w:gridCol w:w="3455"/>
        <w:gridCol w:w="3104"/>
      </w:tblGrid>
      <w:tr w:rsidR="00982BAF" w:rsidRPr="00DC7987" w14:paraId="226289E2" w14:textId="77777777" w:rsidTr="007921F3">
        <w:tc>
          <w:tcPr>
            <w:tcW w:w="3115" w:type="dxa"/>
            <w:vMerge w:val="restart"/>
          </w:tcPr>
          <w:p w14:paraId="7C045B2E" w14:textId="75F1BAA0" w:rsidR="00982BAF" w:rsidRPr="00DC7987" w:rsidRDefault="00982BAF" w:rsidP="00982B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Организационно-правовые формы предприятий</w:t>
            </w:r>
          </w:p>
        </w:tc>
        <w:tc>
          <w:tcPr>
            <w:tcW w:w="6230" w:type="dxa"/>
            <w:gridSpan w:val="2"/>
          </w:tcPr>
          <w:p w14:paraId="620CDC0B" w14:textId="4455A3DD" w:rsidR="00982BAF" w:rsidRPr="00DC7987" w:rsidRDefault="00982BAF" w:rsidP="00982B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</w:p>
        </w:tc>
      </w:tr>
      <w:tr w:rsidR="00982BAF" w:rsidRPr="00DC7987" w14:paraId="23C2CD61" w14:textId="77777777" w:rsidTr="00982BAF">
        <w:tc>
          <w:tcPr>
            <w:tcW w:w="3115" w:type="dxa"/>
            <w:vMerge/>
          </w:tcPr>
          <w:p w14:paraId="39506E8E" w14:textId="77777777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DAE140D" w14:textId="06275103" w:rsidR="00982BAF" w:rsidRPr="00DC7987" w:rsidRDefault="00982BAF" w:rsidP="00982B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положительные</w:t>
            </w:r>
          </w:p>
        </w:tc>
        <w:tc>
          <w:tcPr>
            <w:tcW w:w="3115" w:type="dxa"/>
          </w:tcPr>
          <w:p w14:paraId="7A442816" w14:textId="6D2CF88F" w:rsidR="00982BAF" w:rsidRPr="00DC7987" w:rsidRDefault="00982BAF" w:rsidP="00982B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отрицательные</w:t>
            </w:r>
          </w:p>
        </w:tc>
      </w:tr>
      <w:tr w:rsidR="00982BAF" w:rsidRPr="00DC7987" w14:paraId="29D731F2" w14:textId="77777777" w:rsidTr="00982BAF">
        <w:tc>
          <w:tcPr>
            <w:tcW w:w="3115" w:type="dxa"/>
          </w:tcPr>
          <w:p w14:paraId="25EDEC76" w14:textId="77777777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ЧУП – частное унитарное предприятие</w:t>
            </w:r>
          </w:p>
          <w:p w14:paraId="034DBF9C" w14:textId="77777777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8"/>
            </w:tblGrid>
            <w:tr w:rsidR="00872CC6" w:rsidRPr="00DC7987" w14:paraId="74B84281" w14:textId="77777777" w:rsidTr="00872C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A980A0" w14:textId="77777777" w:rsidR="00872CC6" w:rsidRPr="00DC7987" w:rsidRDefault="00872CC6" w:rsidP="00872CC6">
                  <w:pPr>
                    <w:pStyle w:val="a7"/>
                    <w:numPr>
                      <w:ilvl w:val="0"/>
                      <w:numId w:val="1"/>
                    </w:num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79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Полный контроль</w:t>
                  </w:r>
                </w:p>
              </w:tc>
            </w:tr>
          </w:tbl>
          <w:p w14:paraId="5BDC3A89" w14:textId="77777777" w:rsidR="00872CC6" w:rsidRPr="00DC7987" w:rsidRDefault="00872CC6" w:rsidP="00872CC6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872CC6" w:rsidRPr="00DC7987" w14:paraId="6782B80C" w14:textId="77777777" w:rsidTr="00872C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BE745C" w14:textId="77777777" w:rsidR="00872CC6" w:rsidRPr="00DC7987" w:rsidRDefault="00872CC6" w:rsidP="00872CC6">
                  <w:pPr>
                    <w:pStyle w:val="a7"/>
                    <w:numPr>
                      <w:ilvl w:val="0"/>
                      <w:numId w:val="1"/>
                    </w:num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79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Простая регистрация</w:t>
                  </w:r>
                </w:p>
              </w:tc>
            </w:tr>
          </w:tbl>
          <w:p w14:paraId="1CDBA144" w14:textId="77777777" w:rsidR="00872CC6" w:rsidRPr="00DC7987" w:rsidRDefault="00872CC6" w:rsidP="00872CC6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872CC6" w:rsidRPr="00DC7987" w14:paraId="4A1CDEBF" w14:textId="77777777" w:rsidTr="00872C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67FAD" w14:textId="77777777" w:rsidR="00872CC6" w:rsidRPr="00DC7987" w:rsidRDefault="00872CC6" w:rsidP="00872CC6">
                  <w:pPr>
                    <w:pStyle w:val="a7"/>
                    <w:numPr>
                      <w:ilvl w:val="0"/>
                      <w:numId w:val="1"/>
                    </w:num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79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Упрощенная отчетность</w:t>
                  </w:r>
                </w:p>
              </w:tc>
            </w:tr>
          </w:tbl>
          <w:p w14:paraId="509A297D" w14:textId="77777777" w:rsidR="00872CC6" w:rsidRPr="00DC7987" w:rsidRDefault="00872CC6" w:rsidP="00872CC6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872CC6" w:rsidRPr="00DC7987" w14:paraId="59D98E6F" w14:textId="77777777" w:rsidTr="00872C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69406" w14:textId="77777777" w:rsidR="00872CC6" w:rsidRPr="00DC7987" w:rsidRDefault="00872CC6" w:rsidP="00872CC6">
                  <w:pPr>
                    <w:pStyle w:val="a7"/>
                    <w:numPr>
                      <w:ilvl w:val="0"/>
                      <w:numId w:val="1"/>
                    </w:num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79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Гибкость в управлении</w:t>
                  </w:r>
                </w:p>
              </w:tc>
            </w:tr>
          </w:tbl>
          <w:p w14:paraId="0A3A1384" w14:textId="77777777" w:rsidR="00872CC6" w:rsidRPr="00DC7987" w:rsidRDefault="00872CC6" w:rsidP="00872CC6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872CC6" w:rsidRPr="00DC7987" w14:paraId="5D1F43E2" w14:textId="77777777" w:rsidTr="00872C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B6499" w14:textId="77777777" w:rsidR="00872CC6" w:rsidRPr="00DC7987" w:rsidRDefault="00872CC6" w:rsidP="00872CC6">
                  <w:pPr>
                    <w:pStyle w:val="a7"/>
                    <w:numPr>
                      <w:ilvl w:val="0"/>
                      <w:numId w:val="1"/>
                    </w:num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79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Возможность преобразования</w:t>
                  </w:r>
                </w:p>
              </w:tc>
            </w:tr>
          </w:tbl>
          <w:p w14:paraId="58BC6E15" w14:textId="77777777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4FD7EE20" w14:textId="6DCFD6C3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бизнес, зарегистрированный как ЧУП, сложно перепродать, также смена учредителя – трудоемкий и долгий процесс</w:t>
            </w:r>
          </w:p>
        </w:tc>
      </w:tr>
      <w:tr w:rsidR="00982BAF" w:rsidRPr="00DC7987" w14:paraId="6BDAFE8C" w14:textId="77777777" w:rsidTr="00982BAF">
        <w:tc>
          <w:tcPr>
            <w:tcW w:w="3115" w:type="dxa"/>
          </w:tcPr>
          <w:p w14:paraId="0C277F63" w14:textId="77777777" w:rsidR="00872CC6" w:rsidRPr="00DC7987" w:rsidRDefault="00872CC6" w:rsidP="00872C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ООО – общество с ограниченной ответственностью</w:t>
            </w:r>
          </w:p>
          <w:p w14:paraId="3FA3CF1B" w14:textId="77777777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38C25B0" w14:textId="77777777" w:rsidR="00872CC6" w:rsidRPr="00DC7987" w:rsidRDefault="00872CC6" w:rsidP="00872CC6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Ограничение ответственности участников.</w:t>
            </w:r>
          </w:p>
          <w:p w14:paraId="328E7EB8" w14:textId="77777777" w:rsidR="00872CC6" w:rsidRPr="00DC7987" w:rsidRDefault="00872CC6" w:rsidP="00872CC6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Гибкость в управлении и распределении прибыли.</w:t>
            </w:r>
          </w:p>
          <w:p w14:paraId="1FA03203" w14:textId="77777777" w:rsidR="00872CC6" w:rsidRPr="00DC7987" w:rsidRDefault="00872CC6" w:rsidP="00872CC6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Возможность привлечения инвестиций и новых участников.</w:t>
            </w:r>
          </w:p>
          <w:p w14:paraId="0A4D0F83" w14:textId="77777777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4958B9C1" w14:textId="07C42264" w:rsidR="00982BAF" w:rsidRPr="00DC7987" w:rsidRDefault="00872CC6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сложная процедура регистрации и требования по ведению бухгалтерии.</w:t>
            </w:r>
          </w:p>
        </w:tc>
      </w:tr>
      <w:tr w:rsidR="00982BAF" w:rsidRPr="00DC7987" w14:paraId="1C489166" w14:textId="77777777" w:rsidTr="00982BAF">
        <w:tc>
          <w:tcPr>
            <w:tcW w:w="3115" w:type="dxa"/>
          </w:tcPr>
          <w:p w14:paraId="167294B9" w14:textId="77777777" w:rsidR="00872CC6" w:rsidRPr="00DC7987" w:rsidRDefault="00872CC6" w:rsidP="00872C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ОДО – общество с дополнительной ответственностью</w:t>
            </w:r>
          </w:p>
          <w:p w14:paraId="4B642E1B" w14:textId="77777777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476DD0" w:rsidRPr="00DC7987" w14:paraId="04CD756C" w14:textId="77777777" w:rsidTr="00476D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BD594" w14:textId="77777777" w:rsidR="00476DD0" w:rsidRPr="00DC7987" w:rsidRDefault="00476DD0" w:rsidP="00476DD0">
                  <w:pPr>
                    <w:pStyle w:val="a7"/>
                    <w:numPr>
                      <w:ilvl w:val="0"/>
                      <w:numId w:val="3"/>
                    </w:num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79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Ограниченная ответственность участников</w:t>
                  </w:r>
                </w:p>
              </w:tc>
            </w:tr>
          </w:tbl>
          <w:p w14:paraId="591E5E04" w14:textId="77777777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476DD0" w:rsidRPr="00DC7987" w14:paraId="7430C514" w14:textId="77777777" w:rsidTr="00476D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9989D" w14:textId="77777777" w:rsidR="00476DD0" w:rsidRPr="00DC7987" w:rsidRDefault="00476DD0" w:rsidP="00476DD0">
                  <w:pPr>
                    <w:pStyle w:val="a7"/>
                    <w:numPr>
                      <w:ilvl w:val="0"/>
                      <w:numId w:val="3"/>
                    </w:num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79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Возможность привлечения инвесторов</w:t>
                  </w:r>
                </w:p>
              </w:tc>
            </w:tr>
          </w:tbl>
          <w:p w14:paraId="0E058ED3" w14:textId="77777777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476DD0" w:rsidRPr="00DC7987" w14:paraId="1B59595F" w14:textId="77777777" w:rsidTr="00476D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44E031" w14:textId="77777777" w:rsidR="00476DD0" w:rsidRPr="00DC7987" w:rsidRDefault="00476DD0" w:rsidP="00476DD0">
                  <w:pPr>
                    <w:pStyle w:val="a7"/>
                    <w:numPr>
                      <w:ilvl w:val="0"/>
                      <w:numId w:val="3"/>
                    </w:num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79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Легкость передачи долей</w:t>
                  </w:r>
                </w:p>
              </w:tc>
            </w:tr>
          </w:tbl>
          <w:p w14:paraId="4DC65360" w14:textId="77777777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476DD0" w:rsidRPr="00DC7987" w14:paraId="6601EB86" w14:textId="77777777" w:rsidTr="00476D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956C0" w14:textId="77777777" w:rsidR="00476DD0" w:rsidRPr="00DC7987" w:rsidRDefault="00476DD0" w:rsidP="00476DD0">
                  <w:pPr>
                    <w:pStyle w:val="a7"/>
                    <w:numPr>
                      <w:ilvl w:val="0"/>
                      <w:numId w:val="3"/>
                    </w:num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7987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Долговечность бизнеса</w:t>
                  </w:r>
                </w:p>
              </w:tc>
            </w:tr>
          </w:tbl>
          <w:p w14:paraId="72B56378" w14:textId="77777777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476DD0" w:rsidRPr="00DC7987" w14:paraId="663BCD56" w14:textId="77777777" w:rsidTr="00476D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B5F319" w14:textId="77777777" w:rsidR="00476DD0" w:rsidRPr="00DC7987" w:rsidRDefault="00476DD0" w:rsidP="00476DD0">
                  <w:pPr>
                    <w:pStyle w:val="a7"/>
                    <w:numPr>
                      <w:ilvl w:val="0"/>
                      <w:numId w:val="3"/>
                    </w:num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C79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Высокий уровень доверия со стороны партнеров</w:t>
                  </w:r>
                </w:p>
              </w:tc>
            </w:tr>
          </w:tbl>
          <w:p w14:paraId="5D49955A" w14:textId="77777777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8"/>
            </w:tblGrid>
            <w:tr w:rsidR="00476DD0" w:rsidRPr="00DC7987" w14:paraId="1E3ED3FF" w14:textId="77777777" w:rsidTr="00476DD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B59C0" w14:textId="4BA4E5C0" w:rsidR="00476DD0" w:rsidRPr="00DC7987" w:rsidRDefault="00476DD0" w:rsidP="00476D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w:pPr>
                </w:p>
              </w:tc>
            </w:tr>
            <w:tr w:rsidR="00476DD0" w:rsidRPr="00DC7987" w14:paraId="1DD923FF" w14:textId="77777777" w:rsidTr="00476D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7AEC8" w14:textId="77777777" w:rsidR="00476DD0" w:rsidRPr="00DC7987" w:rsidRDefault="00476DD0" w:rsidP="00476DD0">
                  <w:pPr>
                    <w:pStyle w:val="a7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DC7987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Участники несут дополнительную ответственность по долгам</w:t>
                  </w:r>
                </w:p>
              </w:tc>
            </w:tr>
            <w:tr w:rsidR="00476DD0" w:rsidRPr="00DC7987" w14:paraId="693A8934" w14:textId="77777777" w:rsidTr="00476D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46B27F" w14:textId="77777777" w:rsidR="00476DD0" w:rsidRPr="00DC7987" w:rsidRDefault="00476DD0" w:rsidP="00476DD0">
                  <w:pPr>
                    <w:pStyle w:val="a7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DC7987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Более сложная регистрация и управление</w:t>
                  </w:r>
                </w:p>
              </w:tc>
            </w:tr>
            <w:tr w:rsidR="00476DD0" w:rsidRPr="00DC7987" w14:paraId="0F7CB836" w14:textId="77777777" w:rsidTr="00476D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AE6C48" w14:textId="77777777" w:rsidR="00476DD0" w:rsidRPr="00DC7987" w:rsidRDefault="00476DD0" w:rsidP="00476DD0">
                  <w:pPr>
                    <w:pStyle w:val="a7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DC7987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 xml:space="preserve">Обязательное формирование </w:t>
                  </w:r>
                  <w:r w:rsidRPr="00DC7987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lastRenderedPageBreak/>
                    <w:t>уставного капитала</w:t>
                  </w:r>
                </w:p>
              </w:tc>
            </w:tr>
            <w:tr w:rsidR="00476DD0" w:rsidRPr="00DC7987" w14:paraId="0E730B26" w14:textId="77777777" w:rsidTr="00476D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B3AFFB" w14:textId="77777777" w:rsidR="00476DD0" w:rsidRPr="00DC7987" w:rsidRDefault="00476DD0" w:rsidP="00476DD0">
                  <w:pPr>
                    <w:pStyle w:val="a7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DC7987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lastRenderedPageBreak/>
                    <w:t>Расширенные налоговые и отчетные обязательства</w:t>
                  </w:r>
                </w:p>
              </w:tc>
            </w:tr>
            <w:tr w:rsidR="00476DD0" w:rsidRPr="00DC7987" w14:paraId="2B280DF2" w14:textId="77777777" w:rsidTr="00476D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F77E9" w14:textId="77777777" w:rsidR="00476DD0" w:rsidRPr="00DC7987" w:rsidRDefault="00476DD0" w:rsidP="00476DD0">
                  <w:pPr>
                    <w:pStyle w:val="a7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DC7987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Контроль со стороны госорганов</w:t>
                  </w:r>
                </w:p>
              </w:tc>
            </w:tr>
          </w:tbl>
          <w:p w14:paraId="6AF38BD6" w14:textId="77777777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2BAF" w:rsidRPr="00DC7987" w14:paraId="5C355EAF" w14:textId="77777777" w:rsidTr="00982BAF">
        <w:tc>
          <w:tcPr>
            <w:tcW w:w="3115" w:type="dxa"/>
          </w:tcPr>
          <w:p w14:paraId="5563F659" w14:textId="77777777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ЗАО – закрытое акционерное общество</w:t>
            </w:r>
          </w:p>
          <w:p w14:paraId="26FEA4E3" w14:textId="77777777" w:rsidR="00982BAF" w:rsidRPr="00DC7987" w:rsidRDefault="00982BAF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9F94864" w14:textId="77777777" w:rsidR="00982BAF" w:rsidRPr="00DC7987" w:rsidRDefault="00476DD0" w:rsidP="00476DD0">
            <w:pPr>
              <w:pStyle w:val="a7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Отсутствие возможности у акционеров выйти из состава ЗАО</w:t>
            </w:r>
          </w:p>
          <w:p w14:paraId="4CEFD7E0" w14:textId="77777777" w:rsidR="00476DD0" w:rsidRPr="00DC7987" w:rsidRDefault="00476DD0" w:rsidP="00476DD0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Конфиденциальность информации об участниках.</w:t>
            </w:r>
          </w:p>
          <w:p w14:paraId="4A5C373E" w14:textId="77777777" w:rsidR="00476DD0" w:rsidRPr="00DC7987" w:rsidRDefault="00476DD0" w:rsidP="00476DD0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Минимальные возможности для свободного распоряжения своими правами.</w:t>
            </w:r>
          </w:p>
          <w:p w14:paraId="12086019" w14:textId="51E804F3" w:rsidR="00476DD0" w:rsidRPr="00DC7987" w:rsidRDefault="00476DD0" w:rsidP="00476DD0">
            <w:pPr>
              <w:pStyle w:val="a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65B6B6F" w14:textId="79AFF7A6" w:rsidR="00982BAF" w:rsidRPr="00DC7987" w:rsidRDefault="00476DD0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учредитель не может выйти из состава, а только перепродать или подарить долю. Остальные акционеры имеют преимущественное право выкупить долю уходящего участника.</w:t>
            </w:r>
          </w:p>
        </w:tc>
      </w:tr>
      <w:tr w:rsidR="00476DD0" w:rsidRPr="00DC7987" w14:paraId="7E9E8736" w14:textId="77777777" w:rsidTr="00982BAF">
        <w:tc>
          <w:tcPr>
            <w:tcW w:w="3115" w:type="dxa"/>
          </w:tcPr>
          <w:p w14:paraId="0A83C499" w14:textId="7D1A9128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 xml:space="preserve">ОАО - Открытое акционерное общество </w:t>
            </w:r>
          </w:p>
          <w:p w14:paraId="6B9634F2" w14:textId="77777777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AC5C86C" w14:textId="77777777" w:rsidR="00476DD0" w:rsidRPr="00DC7987" w:rsidRDefault="00476DD0" w:rsidP="00476DD0">
            <w:pPr>
              <w:pStyle w:val="a7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Возможность привлечения крупных инвестиций через продажу акций.</w:t>
            </w:r>
          </w:p>
          <w:p w14:paraId="60A67DAC" w14:textId="77777777" w:rsidR="00476DD0" w:rsidRPr="00DC7987" w:rsidRDefault="00476DD0" w:rsidP="00476DD0">
            <w:pPr>
              <w:pStyle w:val="a7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Публичное размещение акций на бирже.</w:t>
            </w:r>
          </w:p>
          <w:p w14:paraId="7C7A1E26" w14:textId="77777777" w:rsidR="00476DD0" w:rsidRPr="00DC7987" w:rsidRDefault="00476DD0" w:rsidP="00476DD0">
            <w:pPr>
              <w:pStyle w:val="a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7FBB159" w14:textId="77777777" w:rsidR="00476DD0" w:rsidRPr="00DC7987" w:rsidRDefault="00476DD0" w:rsidP="00476DD0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Жесткие требования к документообороту и отчетности.</w:t>
            </w:r>
          </w:p>
          <w:p w14:paraId="6DCF85A3" w14:textId="77777777" w:rsidR="00476DD0" w:rsidRPr="00DC7987" w:rsidRDefault="00476DD0" w:rsidP="00476DD0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Высокая степень публичности и открытости.</w:t>
            </w:r>
          </w:p>
          <w:p w14:paraId="73E3A0D8" w14:textId="77777777" w:rsidR="00476DD0" w:rsidRPr="00DC7987" w:rsidRDefault="00476DD0" w:rsidP="00982B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6DD0" w:rsidRPr="00DC7987" w14:paraId="22E9BC4F" w14:textId="77777777" w:rsidTr="00982BAF">
        <w:tc>
          <w:tcPr>
            <w:tcW w:w="3115" w:type="dxa"/>
          </w:tcPr>
          <w:p w14:paraId="1115DFD7" w14:textId="3B7F483E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>ИП- Индивидуальное   предпринимательство</w:t>
            </w:r>
          </w:p>
          <w:p w14:paraId="2138A921" w14:textId="77777777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6CB0568" w14:textId="77777777" w:rsidR="00476DD0" w:rsidRPr="00DC7987" w:rsidRDefault="00476DD0" w:rsidP="00476DD0">
            <w:pPr>
              <w:numPr>
                <w:ilvl w:val="0"/>
                <w:numId w:val="5"/>
              </w:numPr>
              <w:shd w:val="clear" w:color="auto" w:fill="FFFFFF"/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DC798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Простота создания и учета.</w:t>
            </w:r>
          </w:p>
          <w:p w14:paraId="659B5FCA" w14:textId="77777777" w:rsidR="00476DD0" w:rsidRPr="00DC7987" w:rsidRDefault="00476DD0" w:rsidP="00476DD0">
            <w:pPr>
              <w:numPr>
                <w:ilvl w:val="0"/>
                <w:numId w:val="5"/>
              </w:numPr>
              <w:shd w:val="clear" w:color="auto" w:fill="FFFFFF"/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DC798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Быстрый доступ к рынку.</w:t>
            </w:r>
          </w:p>
          <w:p w14:paraId="15BD2691" w14:textId="77777777" w:rsidR="00476DD0" w:rsidRPr="00DC7987" w:rsidRDefault="00476DD0" w:rsidP="00476DD0">
            <w:pPr>
              <w:pStyle w:val="a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2C1A09C" w14:textId="77777777" w:rsidR="00476DD0" w:rsidRPr="00DC7987" w:rsidRDefault="00476DD0" w:rsidP="00476DD0">
            <w:pPr>
              <w:numPr>
                <w:ilvl w:val="0"/>
                <w:numId w:val="6"/>
              </w:numPr>
              <w:shd w:val="clear" w:color="auto" w:fill="FFFFFF"/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DC798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Личная ответственность перед кредиторами.</w:t>
            </w:r>
          </w:p>
          <w:p w14:paraId="493B5EA2" w14:textId="77777777" w:rsidR="00476DD0" w:rsidRPr="00DC7987" w:rsidRDefault="00476DD0" w:rsidP="00476DD0">
            <w:pPr>
              <w:numPr>
                <w:ilvl w:val="0"/>
                <w:numId w:val="6"/>
              </w:numPr>
              <w:shd w:val="clear" w:color="auto" w:fill="FFFFFF"/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DC798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Ограниченные возможности для привлечения инвестиций и роста.</w:t>
            </w:r>
          </w:p>
          <w:p w14:paraId="147D3868" w14:textId="77777777" w:rsidR="00476DD0" w:rsidRPr="00DC7987" w:rsidRDefault="00476DD0" w:rsidP="00476DD0">
            <w:pPr>
              <w:ind w:left="72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476DD0" w:rsidRPr="00DC7987" w14:paraId="1276601C" w14:textId="77777777" w:rsidTr="00982BAF">
        <w:tc>
          <w:tcPr>
            <w:tcW w:w="3115" w:type="dxa"/>
          </w:tcPr>
          <w:p w14:paraId="57910843" w14:textId="62A677C0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7987">
              <w:rPr>
                <w:rFonts w:ascii="Times New Roman" w:hAnsi="Times New Roman" w:cs="Times New Roman"/>
                <w:sz w:val="28"/>
                <w:szCs w:val="28"/>
              </w:rPr>
              <w:t xml:space="preserve">АО-Акционерное общество </w:t>
            </w:r>
          </w:p>
          <w:p w14:paraId="0617B0F9" w14:textId="77777777" w:rsidR="00476DD0" w:rsidRPr="00DC7987" w:rsidRDefault="00476DD0" w:rsidP="00476DD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5ECF9B4" w14:textId="74BA50E8" w:rsidR="00476DD0" w:rsidRPr="00DC7987" w:rsidRDefault="00476DD0" w:rsidP="00476DD0">
            <w:pPr>
              <w:shd w:val="clear" w:color="auto" w:fill="FFFFFF"/>
              <w:spacing w:line="330" w:lineRule="atLeast"/>
              <w:ind w:left="720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DC798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 xml:space="preserve"> Возможность привлечения </w:t>
            </w:r>
            <w:r w:rsidRPr="00DC798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крупных инвестиций, разделение рисков между акционерами и гибкость в управлении</w:t>
            </w:r>
          </w:p>
        </w:tc>
        <w:tc>
          <w:tcPr>
            <w:tcW w:w="3115" w:type="dxa"/>
          </w:tcPr>
          <w:p w14:paraId="7F343F89" w14:textId="71CB7A2E" w:rsidR="00476DD0" w:rsidRPr="00DC7987" w:rsidRDefault="00476DD0" w:rsidP="00476DD0">
            <w:pPr>
              <w:shd w:val="clear" w:color="auto" w:fill="FFFFFF"/>
              <w:spacing w:line="330" w:lineRule="atLeast"/>
              <w:ind w:left="720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DC798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 xml:space="preserve">Более сложная процедура </w:t>
            </w:r>
            <w:r w:rsidRPr="00DC798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регистрации и строже контролируемая деятельность.</w:t>
            </w:r>
          </w:p>
        </w:tc>
      </w:tr>
    </w:tbl>
    <w:p w14:paraId="0D2BE082" w14:textId="77777777" w:rsidR="00982BAF" w:rsidRPr="00DC7987" w:rsidRDefault="00982BAF" w:rsidP="00982B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C05819" w14:textId="2A73EEB5" w:rsidR="00BB3EED" w:rsidRPr="00DC7987" w:rsidRDefault="00CE08C5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DC7987">
        <w:rPr>
          <w:rFonts w:ascii="Times New Roman" w:hAnsi="Times New Roman" w:cs="Times New Roman"/>
          <w:sz w:val="28"/>
          <w:szCs w:val="28"/>
          <w:lang w:val="be-BY"/>
        </w:rPr>
        <w:t xml:space="preserve">2.  </w:t>
      </w:r>
      <w:r w:rsidR="00090C04" w:rsidRPr="00090C04">
        <w:rPr>
          <w:rFonts w:ascii="Times New Roman" w:hAnsi="Times New Roman" w:cs="Times New Roman"/>
          <w:sz w:val="28"/>
          <w:szCs w:val="28"/>
        </w:rPr>
        <w:t>ООО — оптимальная форма для образовательной платформы по изучению иностранных языков,</w:t>
      </w:r>
      <w:r w:rsidR="00090C04" w:rsidRPr="00090C04">
        <w:rPr>
          <w:rFonts w:ascii="Roboto" w:hAnsi="Roboto"/>
          <w:color w:val="6C6C6C"/>
          <w:shd w:val="clear" w:color="auto" w:fill="FFFFFF"/>
        </w:rPr>
        <w:t xml:space="preserve"> </w:t>
      </w:r>
      <w:r w:rsidR="00090C04">
        <w:rPr>
          <w:rFonts w:ascii="Roboto" w:hAnsi="Roboto"/>
          <w:color w:val="6C6C6C"/>
          <w:shd w:val="clear" w:color="auto" w:fill="FFFFFF"/>
        </w:rPr>
        <w:t>к</w:t>
      </w:r>
      <w:r w:rsidR="00090C04" w:rsidRPr="00090C04">
        <w:rPr>
          <w:rFonts w:ascii="Times New Roman" w:hAnsi="Times New Roman" w:cs="Times New Roman"/>
          <w:sz w:val="28"/>
          <w:szCs w:val="28"/>
        </w:rPr>
        <w:t>оторая предоставляет множество преимуществ для предпринимателей. Она обеспечивает ограниченную ответственность</w:t>
      </w:r>
      <w:r w:rsidR="00284C01">
        <w:rPr>
          <w:rFonts w:ascii="Times New Roman" w:hAnsi="Times New Roman" w:cs="Times New Roman"/>
          <w:sz w:val="28"/>
          <w:szCs w:val="28"/>
        </w:rPr>
        <w:t xml:space="preserve">, </w:t>
      </w:r>
      <w:r w:rsidR="00284C01" w:rsidRPr="00284C01">
        <w:rPr>
          <w:rFonts w:ascii="Times New Roman" w:hAnsi="Times New Roman" w:cs="Times New Roman"/>
          <w:sz w:val="28"/>
          <w:szCs w:val="28"/>
        </w:rPr>
        <w:t>что снижает риски для личных активов</w:t>
      </w:r>
      <w:r w:rsidR="00090C04" w:rsidRPr="00090C04">
        <w:rPr>
          <w:rFonts w:ascii="Times New Roman" w:hAnsi="Times New Roman" w:cs="Times New Roman"/>
          <w:sz w:val="28"/>
          <w:szCs w:val="28"/>
        </w:rPr>
        <w:t xml:space="preserve">, гибкость в управлении, привлекательность для </w:t>
      </w:r>
      <w:r w:rsidR="00284C01">
        <w:rPr>
          <w:rFonts w:ascii="Times New Roman" w:hAnsi="Times New Roman" w:cs="Times New Roman"/>
          <w:sz w:val="28"/>
          <w:szCs w:val="28"/>
        </w:rPr>
        <w:t xml:space="preserve">инвесторов </w:t>
      </w:r>
      <w:r w:rsidR="00284C01" w:rsidRPr="00284C01">
        <w:rPr>
          <w:rFonts w:ascii="Times New Roman" w:hAnsi="Times New Roman" w:cs="Times New Roman"/>
          <w:sz w:val="28"/>
          <w:szCs w:val="28"/>
        </w:rPr>
        <w:t>что важно для развития образовательной платформы</w:t>
      </w:r>
      <w:r w:rsidR="00090C04" w:rsidRPr="00090C04">
        <w:rPr>
          <w:rFonts w:ascii="Times New Roman" w:hAnsi="Times New Roman" w:cs="Times New Roman"/>
          <w:sz w:val="28"/>
          <w:szCs w:val="28"/>
        </w:rPr>
        <w:t>, налоговые преимущества,</w:t>
      </w:r>
      <w:r w:rsidR="00284C01" w:rsidRPr="00284C01">
        <w:rPr>
          <w:rFonts w:ascii="Segoe UI" w:hAnsi="Segoe UI" w:cs="Segoe UI"/>
          <w:color w:val="404040"/>
        </w:rPr>
        <w:t xml:space="preserve"> </w:t>
      </w:r>
      <w:r w:rsidR="00284C01" w:rsidRPr="00284C01">
        <w:rPr>
          <w:rFonts w:ascii="Times New Roman" w:hAnsi="Times New Roman" w:cs="Times New Roman"/>
          <w:sz w:val="28"/>
          <w:szCs w:val="28"/>
        </w:rPr>
        <w:t>что снижает финансовую нагрузку на стартепе</w:t>
      </w:r>
      <w:r w:rsidR="00284C01">
        <w:rPr>
          <w:rFonts w:ascii="Times New Roman" w:hAnsi="Times New Roman" w:cs="Times New Roman"/>
          <w:sz w:val="28"/>
          <w:szCs w:val="28"/>
        </w:rPr>
        <w:t>.</w:t>
      </w:r>
      <w:r w:rsidR="00284C01" w:rsidRPr="00284C01">
        <w:rPr>
          <w:rFonts w:ascii="Segoe UI" w:hAnsi="Segoe UI" w:cs="Segoe UI"/>
          <w:color w:val="404040"/>
        </w:rPr>
        <w:t xml:space="preserve"> </w:t>
      </w:r>
      <w:r w:rsidR="00284C01" w:rsidRPr="00284C01">
        <w:rPr>
          <w:rFonts w:ascii="Times New Roman" w:hAnsi="Times New Roman" w:cs="Times New Roman"/>
          <w:sz w:val="28"/>
          <w:szCs w:val="28"/>
        </w:rPr>
        <w:t>ООО позволяет официально закрепить права на уникальные методики и контент, защищая их от копирования</w:t>
      </w:r>
      <w:r w:rsidR="00284C01">
        <w:rPr>
          <w:rFonts w:ascii="Times New Roman" w:hAnsi="Times New Roman" w:cs="Times New Roman"/>
          <w:sz w:val="28"/>
          <w:szCs w:val="28"/>
        </w:rPr>
        <w:t xml:space="preserve">. </w:t>
      </w:r>
      <w:r w:rsidR="00284C01" w:rsidRPr="00284C01">
        <w:rPr>
          <w:rFonts w:ascii="Times New Roman" w:hAnsi="Times New Roman" w:cs="Times New Roman"/>
          <w:sz w:val="28"/>
          <w:szCs w:val="28"/>
        </w:rPr>
        <w:t>Регистрация ООО повышает доверие со стороны клиентов и партнеров, что особенно важно в образовательной сфере.</w:t>
      </w:r>
    </w:p>
    <w:sectPr w:rsidR="00BB3EED" w:rsidRPr="00D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E41"/>
    <w:multiLevelType w:val="hybridMultilevel"/>
    <w:tmpl w:val="D00E2E8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F342A"/>
    <w:multiLevelType w:val="hybridMultilevel"/>
    <w:tmpl w:val="77742C4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15802"/>
    <w:multiLevelType w:val="multilevel"/>
    <w:tmpl w:val="051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7A4B3B"/>
    <w:multiLevelType w:val="hybridMultilevel"/>
    <w:tmpl w:val="B83C4D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C7F88"/>
    <w:multiLevelType w:val="multilevel"/>
    <w:tmpl w:val="A5CA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2A4577"/>
    <w:multiLevelType w:val="multilevel"/>
    <w:tmpl w:val="4B58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097D91"/>
    <w:multiLevelType w:val="multilevel"/>
    <w:tmpl w:val="09D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752B97"/>
    <w:multiLevelType w:val="multilevel"/>
    <w:tmpl w:val="FC5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2478636">
    <w:abstractNumId w:val="0"/>
  </w:num>
  <w:num w:numId="2" w16cid:durableId="1558667599">
    <w:abstractNumId w:val="4"/>
  </w:num>
  <w:num w:numId="3" w16cid:durableId="323515810">
    <w:abstractNumId w:val="1"/>
  </w:num>
  <w:num w:numId="4" w16cid:durableId="2005354685">
    <w:abstractNumId w:val="3"/>
  </w:num>
  <w:num w:numId="5" w16cid:durableId="1285232142">
    <w:abstractNumId w:val="5"/>
  </w:num>
  <w:num w:numId="6" w16cid:durableId="2013995647">
    <w:abstractNumId w:val="2"/>
  </w:num>
  <w:num w:numId="7" w16cid:durableId="690180429">
    <w:abstractNumId w:val="6"/>
  </w:num>
  <w:num w:numId="8" w16cid:durableId="762798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AF"/>
    <w:rsid w:val="00090C04"/>
    <w:rsid w:val="00284C01"/>
    <w:rsid w:val="003B7CC3"/>
    <w:rsid w:val="00476DD0"/>
    <w:rsid w:val="00832CDB"/>
    <w:rsid w:val="00872CC6"/>
    <w:rsid w:val="00982BAF"/>
    <w:rsid w:val="00B861EE"/>
    <w:rsid w:val="00BB3EED"/>
    <w:rsid w:val="00C32402"/>
    <w:rsid w:val="00CE08C5"/>
    <w:rsid w:val="00DC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D3FA4"/>
  <w15:chartTrackingRefBased/>
  <w15:docId w15:val="{722F2DB3-42A9-48B5-B90F-28FF2B19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BAF"/>
  </w:style>
  <w:style w:type="paragraph" w:styleId="1">
    <w:name w:val="heading 1"/>
    <w:basedOn w:val="a"/>
    <w:next w:val="a"/>
    <w:link w:val="10"/>
    <w:uiPriority w:val="9"/>
    <w:qFormat/>
    <w:rsid w:val="0098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8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82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82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82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B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B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B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B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B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B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B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B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B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B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2BA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82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76D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Ященко</dc:creator>
  <cp:keywords/>
  <dc:description/>
  <cp:lastModifiedBy>Елизавета Ященко</cp:lastModifiedBy>
  <cp:revision>3</cp:revision>
  <dcterms:created xsi:type="dcterms:W3CDTF">2025-03-11T10:41:00Z</dcterms:created>
  <dcterms:modified xsi:type="dcterms:W3CDTF">2025-03-18T08:18:00Z</dcterms:modified>
</cp:coreProperties>
</file>