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Critical Synthesis: Planning and outlining</w:t>
      </w:r>
      <w:bookmarkEnd w:id="20"/>
    </w:p>
    <w:p>
      <w:pPr>
        <w:pStyle w:val="FirstParagraph"/>
      </w:pPr>
      <w:r>
        <w:t xml:space="preserve">Notes:</w:t>
      </w:r>
      <w:r>
        <w:br/>
      </w:r>
      <w:r>
        <w:t xml:space="preserve">Gee = d/Discourse</w:t>
      </w:r>
      <w:r>
        <w:br/>
      </w:r>
      <w:r>
        <w:t xml:space="preserve">Harris =</w:t>
      </w:r>
      <w:r>
        <w:t xml:space="preserve"> </w:t>
      </w:r>
      <w:r>
        <w:rPr>
          <w:i/>
        </w:rPr>
        <w:t xml:space="preserve">Coming to Terms</w:t>
      </w:r>
      <w:r>
        <w:br/>
      </w:r>
      <w:r>
        <w:t xml:space="preserve">Anzaldua =</w:t>
      </w:r>
      <w:r>
        <w:t xml:space="preserve"> </w:t>
      </w:r>
      <w:r>
        <w:rPr>
          <w:i/>
        </w:rPr>
        <w:t xml:space="preserve">Wild Tongue</w:t>
      </w:r>
    </w:p>
    <w:p>
      <w:pPr>
        <w:pStyle w:val="BodyText"/>
      </w:pPr>
      <w:r>
        <w:t xml:space="preserve">Use Harris to talk about Gee and Young/Anzaldua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Agenda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Concepts from Gee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Concepts from Anzaldua/ Young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Evidence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Plans to combine texts to advance agenda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 there a standard language?</w:t>
            </w:r>
          </w:p>
        </w:tc>
        <w:tc>
          <w:p>
            <w:pPr>
              <w:pStyle w:val="Compact"/>
              <w:jc w:val="left"/>
            </w:pPr>
            <w:r>
              <w:t xml:space="preserve">“We don’t invent our language, we inherit it from others.” (???)</w:t>
            </w:r>
          </w:p>
        </w:tc>
        <w:tc>
          <w:p>
            <w:pPr>
              <w:pStyle w:val="Compact"/>
              <w:jc w:val="left"/>
            </w:pPr>
            <w:r>
              <w:t xml:space="preserve">Young: Conformity is similar to racial discrimination. &lt;br /&gt;Anzaldua: conformity is “linguistic terrorism”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start 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Should discourses be allowed to communicate?</w:t>
            </w:r>
          </w:p>
        </w:tc>
        <w:tc>
          <w:p>
            <w:pPr>
              <w:pStyle w:val="Compact"/>
              <w:jc w:val="left"/>
            </w:pPr>
            <w:r>
              <w:t xml:space="preserve">trying to be in the wrong Discourse can be devastating</w:t>
            </w:r>
          </w:p>
        </w:tc>
        <w:tc>
          <w:p>
            <w:pPr>
              <w:pStyle w:val="Compact"/>
              <w:jc w:val="left"/>
            </w:pPr>
            <w:r>
              <w:t xml:space="preserve">Young: Code-switching is integral to further education of the masses.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come from the above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language = self-erasure</w:t>
            </w:r>
          </w:p>
        </w:tc>
        <w:tc>
          <w:p>
            <w:pPr>
              <w:pStyle w:val="Compact"/>
              <w:jc w:val="left"/>
            </w:pPr>
            <w:r>
              <w:t xml:space="preserve">We make choices about how we say what we say, what we do and who we are&lt;br /&gt;Costumes act as a masking agent</w:t>
            </w:r>
          </w:p>
        </w:tc>
        <w:tc>
          <w:p>
            <w:pPr>
              <w:pStyle w:val="Compact"/>
              <w:jc w:val="left"/>
            </w:pPr>
            <w:r>
              <w:t xml:space="preserve">Young: linguistic identity and racial identity can’t be separated &lt;br /&gt;Anzaldua: racial and linguistic identity amplifies or kills self-identity. &lt;br /&gt;“Until I can take pride in my language, I cannot take pride in myself”.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merge the above with 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See the subject of the writings, find the overlap. Summarize the overlapping ideas. Tack your opinion/observation on the end.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2020-02-06T17:13:51Z</dcterms:created>
  <dcterms:modified xsi:type="dcterms:W3CDTF">2020-02-06T17:13:51Z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