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+ Intelligence Platform — Five-Year Business Case</w:t>
      </w:r>
    </w:p>
    <w:p/>
    <w:p>
      <w:pPr>
        <w:pStyle w:val="Heading2"/>
      </w:pPr>
      <w:r>
        <w:t>Executive Summary</w:t>
      </w:r>
    </w:p>
    <w:p/>
    <w:p>
      <w:r>
        <w:rPr>
          <w:sz w:val="20"/>
        </w:rPr>
        <w:t>Avennorth Pathfinder is a 4-product platform for CMDB-first integration discovery, AI-powered intelligence, autonomous CMDB governance, and service map analytics — built for ServiceNow environments.</w:t>
      </w:r>
    </w:p>
    <w:p/>
    <w:p>
      <w:r>
        <w:rPr>
          <w:sz w:val="20"/>
        </w:rPr>
      </w:r>
      <w:r>
        <w:rPr>
          <w:b/>
          <w:sz w:val="20"/>
        </w:rPr>
        <w:t>The thesis:</w:t>
      </w:r>
      <w:r>
        <w:rPr>
          <w:sz w:val="20"/>
        </w:rPr>
        <w:t xml:space="preserve"> Build once with Claude-assisted development, sell through Compass, operate with 14 people, reach $40M ARR by Year 5.</w:t>
      </w:r>
    </w:p>
    <w:p/>
    <w:p>
      <w:r>
        <w:rPr>
          <w:sz w:val="20"/>
        </w:rPr>
        <w:t>This business case quantifies how Avennorth's three structural advantages — an existing ServiceNow consulting team, AI-multiplied engineering, and Compass as zero-sales-team distribution — create a capital-efficient business that is bootstrappable from existing cash flow.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1. The Avennorth Advantage</w:t>
      </w:r>
    </w:p>
    <w:p/>
    <w:p>
      <w:pPr>
        <w:pStyle w:val="Heading3"/>
      </w:pPr>
      <w:r>
        <w:t>1.1 Existing Team Leverage</w:t>
      </w:r>
    </w:p>
    <w:p/>
    <w:p>
      <w:r>
        <w:rPr>
          <w:sz w:val="20"/>
        </w:rPr>
        <w:t>Avennorth's ServiceNow consulting practice provides three team members allocated to Pathfinder at no incremental cost: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Already On Payroll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Pathfinder Contribution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ServiceNow Developer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Scoped app, 6 tables, Polaris workspace (6 pages), Flow Designer, business rules, scripted REST API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QA / DevOps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CI/CD (GitHub Actions, 11 jobs), Helm charts, agent packaging, multi-OS testing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Founder / Architect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Product vision, CSDM architecture, customer relationships, sales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Annual cost allocated to Pathfinder:</w:t>
      </w:r>
      <w:r>
        <w:rPr>
          <w:sz w:val="20"/>
        </w:rPr>
        <w:t xml:space="preserve"> ~$420,000 (already budgeted)</w:t>
      </w:r>
    </w:p>
    <w:p>
      <w:r>
        <w:rPr>
          <w:sz w:val="20"/>
        </w:rPr>
      </w:r>
      <w:r>
        <w:rPr>
          <w:b/>
          <w:sz w:val="20"/>
        </w:rPr>
        <w:t>Incremental Year 1 investment:</w:t>
      </w:r>
      <w:r>
        <w:rPr>
          <w:sz w:val="20"/>
        </w:rPr>
        <w:t xml:space="preserve"> ~$610,000 (2 new engineers + infrastructure)</w:t>
      </w:r>
    </w:p>
    <w:p/>
    <w:p>
      <w:pPr>
        <w:pStyle w:val="Heading3"/>
      </w:pPr>
      <w:r>
        <w:t>1.2 Claude-Assisted Development</w:t>
      </w:r>
    </w:p>
    <w:p/>
    <w:p>
      <w:r>
        <w:rPr>
          <w:sz w:val="20"/>
        </w:rPr>
        <w:t>The entire Pathfinder platform was built using Claude Code as an AI development partner. Measured productivity impact: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Without AI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With Claude Code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Multiplier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Phases built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3-4 phases in 9 months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 phases complete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2.5-3x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Test coverage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~40 tests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104+ tests, all passing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2.5x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Languages shipped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1-2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 (Go, Python, C/eBPF, JS/SN)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Products shipped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 (Discovery + 3 Intelligence)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4x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What this means:</w:t>
      </w:r>
      <w:r>
        <w:rPr>
          <w:sz w:val="20"/>
        </w:rPr>
        <w:t xml:space="preserve"> Two engineers + Claude Code delivered what traditionally requires 5-7 engineers. This multiplier persists — every future feature, bug fix, and extension benefits from AI-assisted development.</w:t>
      </w:r>
    </w:p>
    <w:p/>
    <w:p>
      <w:pPr>
        <w:pStyle w:val="Heading3"/>
      </w:pPr>
      <w:r>
        <w:t>1.3 Compass as Distribution Engine</w:t>
      </w:r>
    </w:p>
    <w:p/>
    <w:p>
      <w:r>
        <w:rPr>
          <w:sz w:val="20"/>
        </w:rPr>
        <w:t>Avennorth's Compass platform for ServiceNow consulting firms becomes Pathfinder's zero-cost distribution channel: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Traditional SaaS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Avennorth via Compass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4-6 AEs by Year 3 ($600k-$1.2M/yr)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1-2 channel managers ($140-290k/yr)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6-month enterprise sales cycle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2-4 week SOW line item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$35-50k CAC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$8-15k CAC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120-130% NRR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145-165% NRR (intelligence drives expansion)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Every consulting firm using Compass to scope ServiceNow engagements is a Pathfinder reseller.</w:t>
      </w:r>
      <w:r>
        <w:rPr>
          <w:sz w:val="20"/>
        </w:rPr>
        <w:t xml:space="preserve"> They don't need to be convinced — Pathfinder is a line item that makes their implementations succeed faster.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2. Product Portfolio</w:t>
      </w:r>
    </w:p>
    <w:p/>
    <w:p>
      <w:pPr>
        <w:pStyle w:val="Heading3"/>
      </w:pPr>
      <w:r>
        <w:t>2.1 Four Products, One Platform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Pricing Tier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Built?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**Pathfinder Discovery**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eBPF/ETW/K8s agents → Gateway → Classification → ServiceNow sync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Starter ($15/host)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 — Phases 1-3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**Integration Intelligence**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health scoring, summarization, EA reconciliation, rationalization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Professional ($28/host)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 — Phases 4-5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**CMDB Ops Agent**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 autonomous agents for CMDB quality (duplicate, stale, orphan, compliance)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Enterprise ($38/host)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 — Phase 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**Service Map Intelligence**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Coverage analysis, risk scoring, change impact, self-healing loop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Enterprise ($38/host)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 — Phase 7</w:t>
            </w:r>
          </w:p>
        </w:tc>
      </w:tr>
    </w:tbl>
    <w:p/>
    <w:p>
      <w:pPr>
        <w:pStyle w:val="Heading3"/>
      </w:pPr>
      <w:r>
        <w:t>2.2 The Intelligence Moat</w:t>
      </w:r>
    </w:p>
    <w:p/>
    <w:p>
      <w:r>
        <w:rPr>
          <w:sz w:val="20"/>
        </w:rPr>
        <w:t xml:space="preserve">Discovery is table stakes — ServiceNow's native Discovery and Service Mapping already do it. Avennorth's differentiation is the </w:t>
      </w:r>
      <w:r>
        <w:rPr>
          <w:b/>
          <w:sz w:val="20"/>
        </w:rPr>
        <w:t>intelligence layer</w:t>
      </w:r>
      <w:r>
        <w:rPr>
          <w:sz w:val="20"/>
        </w:rPr>
        <w:t>:</w:t>
      </w:r>
    </w:p>
    <w:p/>
    <w:p>
      <w:pPr>
        <w:pStyle w:val="ListNumber"/>
      </w:pPr>
      <w:r>
        <w:rPr>
          <w:sz w:val="18"/>
        </w:rPr>
        <w:t>**AI-powered health scoring** — 4-metric weighted composite with linear interpolation. No competitor does this natively.</w:t>
      </w:r>
    </w:p>
    <w:p>
      <w:pPr>
        <w:pStyle w:val="ListNumber"/>
      </w:pPr>
      <w:r>
        <w:rPr>
          <w:sz w:val="18"/>
        </w:rPr>
        <w:t>**Autonomous CMDB agents** — 8 agents with observe/diagnose/recommend/act/verify lifecycle. No manual effort.</w:t>
      </w:r>
    </w:p>
    <w:p>
      <w:pPr>
        <w:pStyle w:val="ListNumber"/>
      </w:pPr>
      <w:r>
        <w:rPr>
          <w:sz w:val="18"/>
        </w:rPr>
        <w:t>**Change impact analysis** — BFS graph traversal shows blast radius of any change. Integrates into CAB workflow.</w:t>
      </w:r>
    </w:p>
    <w:p>
      <w:pPr>
        <w:pStyle w:val="ListNumber"/>
      </w:pPr>
      <w:r>
        <w:rPr>
          <w:sz w:val="18"/>
        </w:rPr>
        <w:t>**EA reconciliation** — 3-strategy matching (exact CI, fuzzy Levenshtein, business service group). Automates what's currently a manual spreadsheet exercise.</w:t>
      </w:r>
    </w:p>
    <w:p/>
    <w:p>
      <w:r>
        <w:rPr>
          <w:sz w:val="20"/>
        </w:rPr>
        <w:t xml:space="preserve">These features only produce value when fed by Pathfinder's discovery data, creating a </w:t>
      </w:r>
      <w:r>
        <w:rPr>
          <w:b/>
          <w:sz w:val="20"/>
        </w:rPr>
        <w:t>flywheel that deepens the moat</w:t>
      </w:r>
      <w:r>
        <w:rPr>
          <w:sz w:val="20"/>
        </w:rPr>
        <w:t xml:space="preserve"> with every deployment.</w:t>
      </w:r>
    </w:p>
    <w:p/>
    <w:p>
      <w:pPr>
        <w:pStyle w:val="Heading3"/>
      </w:pPr>
      <w:r>
        <w:t>2.3 Technical Build Summary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Go services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 binaries (gateway + 3 agents + mock)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Python services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 FastAPI apps (AI engine + 3 intelligence)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ServiceNow artifacts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 tables, 7 REST endpoints, 6 business rules, 6 workspace pages, 3 flows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eBPF programs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TCP connect/close tracepoints, UDP kprobe, ring buffer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Autonomous agents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 (with 4 autonomy levels and guardrails)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Tests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104+ unit + integration, all passing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CI/CD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GitHub Actions, 11 parallel jobs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Helm charts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Gateway (Deployment) + Agent (DaemonSet)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Deployment doc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55-story WBS across Crawl/Walk/Run/Fly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3. Five-Year Financial Model</w:t>
      </w:r>
    </w:p>
    <w:p/>
    <w:p>
      <w:pPr>
        <w:pStyle w:val="Heading3"/>
      </w:pPr>
      <w:r>
        <w:t>3.1 Revenue Projections (Base Case — Compass Channel)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1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2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3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4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**Compass Partners**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**Direct Clients**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**Channel Clients**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440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**Total Clients**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495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**Avg Hosts/Client**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**Avg Price/Host**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$35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**End ARR**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$65k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$1.5M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$5.8M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$15.5M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$40.0M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**Revenue**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$25k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$900k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$4.2M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$11.5M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$29.5M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Key drivers: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Intelligence products push 60%+ of clients to Professional tier by Year 2</w:t>
      </w:r>
    </w:p>
    <w:p>
      <w:pPr>
        <w:pStyle w:val="ListBullet"/>
      </w:pPr>
      <w:r>
        <w:rPr>
          <w:sz w:val="18"/>
        </w:rPr>
        <w:t>CMDB Ops agents drive Enterprise adoption from Year 3</w:t>
      </w:r>
    </w:p>
    <w:p>
      <w:pPr>
        <w:pStyle w:val="ListBullet"/>
      </w:pPr>
      <w:r>
        <w:rPr>
          <w:sz w:val="18"/>
        </w:rPr>
        <w:t>NRR 140-165% from host expansion + tier upgrades</w:t>
      </w:r>
    </w:p>
    <w:p>
      <w:pPr>
        <w:pStyle w:val="ListBullet"/>
      </w:pPr>
      <w:r>
        <w:rPr>
          <w:sz w:val="18"/>
        </w:rPr>
        <w:t>Compass partner count: 0 → 15 → 40 → 75 → 110</w:t>
      </w:r>
    </w:p>
    <w:p/>
    <w:p>
      <w:pPr>
        <w:pStyle w:val="Heading3"/>
      </w:pPr>
      <w:r>
        <w:t>3.2 Cost Model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1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2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3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4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**Headcount**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**New Hire Cost**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$375k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$320k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$250k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$340k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$455k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**Existing Team**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$420k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$420k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$420k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$420k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$420k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**Prior Salaries**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$375k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$695k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$945k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$1.29M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**Infrastructure**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$48k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$60k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$84k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$108k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$144k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**AI Tokens (Claude)**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$24k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$48k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$72k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$96k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$120k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**Legal + Patent**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$90k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$15k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$25k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$10k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**Marketing + Partner**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$65k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$55k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$90k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$110k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**Total OpEx**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$1.03M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$1.31M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$1.62M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$2.05M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$2.58M</w:t>
            </w:r>
          </w:p>
        </w:tc>
      </w:tr>
    </w:tbl>
    <w:p/>
    <w:p>
      <w:pPr>
        <w:pStyle w:val="Heading3"/>
      </w:pPr>
      <w:r>
        <w:t>3.3 Cash Flow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1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2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3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4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**Revenue**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$25k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$900k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$4.2M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$11.5M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$29.5M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**OpEx**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$1.03M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$1.31M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$1.62M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$2.05M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$2.58M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**Cash Flow**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-$1.01M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-$410k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+$2.58M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+$9.45M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+$26.92M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**Cumulative**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-$1.01M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-$1.42M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+$1.16M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+$10.61M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+$37.53M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Break-even: Late Year 2 / Early Year 3.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5-year cumulative profit: ~$37.5M.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Funding required: $0.</w:t>
      </w:r>
      <w:r>
        <w:rPr>
          <w:sz w:val="20"/>
        </w:rPr>
        <w:t xml:space="preserve"> Bootstrappable from Avennorth consulting cash flow.</w:t>
      </w:r>
    </w:p>
    <w:p/>
    <w:p>
      <w:pPr>
        <w:pStyle w:val="Heading3"/>
      </w:pPr>
      <w:r>
        <w:t>3.4 Scenario Analysis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Conservative (0.7x)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Base Case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Aggressive (1.4x)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Y5 ARR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$28.0M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$40.0M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$56.0M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Y5 Clients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347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495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Break-even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Early Y3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Late Y2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Mid Y2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5-Year Cum. Profit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$18.5M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$37.5M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$63.4M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Funding Required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Maybe $500k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None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4. Capital Efficiency</w:t>
      </w:r>
    </w:p>
    <w:p/>
    <w:p>
      <w:pPr>
        <w:pStyle w:val="Heading3"/>
      </w:pPr>
      <w:r>
        <w:t>4.1 ARR per Employee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1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2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3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4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Year 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Headcount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ARR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$65k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$1.5M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$5.8M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$15.5M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$40.0M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**ARR/Employee**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$13k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$214k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$644k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$1.41M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**$2.86M**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Industry comparison at $40M ARR:</w:t>
      </w:r>
      <w:r>
        <w:rPr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Typical SaaS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Avennorth Pathfinder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Headcount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150-250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ARR/Employee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$150-250k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$2.86M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Sales team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15-30 people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 (Compass)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Marketing spend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$3-5M/yr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$110k/yr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Gross margin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70-80%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85-90%</w:t>
            </w:r>
          </w:p>
        </w:tc>
      </w:tr>
    </w:tbl>
    <w:p/>
    <w:p>
      <w:pPr>
        <w:pStyle w:val="Heading3"/>
      </w:pPr>
      <w:r>
        <w:t>4.2 Why This Works</w:t>
      </w:r>
    </w:p>
    <w:p/>
    <w:p>
      <w:pPr>
        <w:pStyle w:val="ListNumber"/>
      </w:pPr>
      <w:r>
        <w:rPr>
          <w:sz w:val="18"/>
        </w:rPr>
        <w:t>**No sales team.** Compass partners sell. Avennorth enables. Two channel managers replace 15-30 AEs/SDRs/SEs.</w:t>
      </w:r>
    </w:p>
    <w:p>
      <w:pPr>
        <w:pStyle w:val="ListNumber"/>
      </w:pPr>
      <w:r>
        <w:rPr>
          <w:sz w:val="18"/>
        </w:rPr>
        <w:t>**No support org.** Consulting partners handle tier-1 during implementation. One support engineer handles escalations.</w:t>
      </w:r>
    </w:p>
    <w:p>
      <w:pPr>
        <w:pStyle w:val="ListNumber"/>
      </w:pPr>
      <w:r>
        <w:rPr>
          <w:sz w:val="18"/>
        </w:rPr>
        <w:t>**AI-multiplied engineering.** Each engineer ships 2-3x with Claude Code. The 5 Go binaries + 4 Python services + SN scoped app were built by a lean team.</w:t>
      </w:r>
    </w:p>
    <w:p>
      <w:pPr>
        <w:pStyle w:val="ListNumber"/>
      </w:pPr>
      <w:r>
        <w:rPr>
          <w:sz w:val="18"/>
        </w:rPr>
        <w:t>**Intelligence is the margin.** Discovery is commodity. AI health scoring, autonomous CMDB agents, and change impact analysis are high-margin features with near-zero marginal cost.</w:t>
      </w:r>
    </w:p>
    <w:p>
      <w:pPr>
        <w:pStyle w:val="ListNumber"/>
      </w:pPr>
      <w:r>
        <w:rPr>
          <w:sz w:val="18"/>
        </w:rPr>
        <w:t>**Claude API pass-through.** AI token costs (~$120k/yr at scale) are 0.3% of revenue. The value-add from summarization and scoring justifies 100x the token cost.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5. Compass Channel Economics</w:t>
      </w:r>
    </w:p>
    <w:p/>
    <w:p>
      <w:pPr>
        <w:pStyle w:val="Heading3"/>
      </w:pPr>
      <w:r>
        <w:t>5.1 Partner Deal Flow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Pilot (Month 1-3)     →  75 hosts  × $15 Starter     = $1,125/mo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Expand (Month 4-8)    →  300 hosts × $28 Professional = $8,400/mo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Full Estate (Month 9+) →  800 hosts × $38 Enterprise  = $30,400/mo</w:t>
      </w:r>
    </w:p>
    <w:p/>
    <w:p>
      <w:r>
        <w:rPr>
          <w:sz w:val="20"/>
        </w:rPr>
      </w:r>
      <w:r>
        <w:rPr>
          <w:b/>
          <w:sz w:val="20"/>
        </w:rPr>
        <w:t>Single client lifetime value:</w:t>
      </w:r>
      <w:r>
        <w:rPr>
          <w:sz w:val="20"/>
        </w:rPr>
        <w:t xml:space="preserve"> $364,800/yr Avennorth ARR.</w:t>
      </w:r>
    </w:p>
    <w:p>
      <w:r>
        <w:rPr>
          <w:sz w:val="20"/>
        </w:rPr>
      </w:r>
      <w:r>
        <w:rPr>
          <w:b/>
          <w:sz w:val="20"/>
        </w:rPr>
        <w:t>Partner earns:</w:t>
      </w:r>
      <w:r>
        <w:rPr>
          <w:sz w:val="20"/>
        </w:rPr>
        <w:t xml:space="preserve"> $96,000/yr ongoing (25% markup).</w:t>
      </w:r>
    </w:p>
    <w:p>
      <w:r>
        <w:rPr>
          <w:sz w:val="20"/>
        </w:rPr>
      </w:r>
      <w:r>
        <w:rPr>
          <w:b/>
          <w:sz w:val="20"/>
        </w:rPr>
        <w:t>Both parties incentivized to expand.</w:t>
      </w:r>
      <w:r>
        <w:rPr>
          <w:sz w:val="20"/>
        </w:rPr>
      </w:r>
    </w:p>
    <w:p/>
    <w:p>
      <w:pPr>
        <w:pStyle w:val="Heading3"/>
      </w:pPr>
      <w:r>
        <w:t>5.2 Flywheel</w:t>
      </w:r>
    </w:p>
    <w:p/>
    <w:p>
      <w:pPr>
        <w:pStyle w:val="ListNumber"/>
      </w:pPr>
      <w:r>
        <w:rPr>
          <w:sz w:val="18"/>
        </w:rPr>
        <w:t>Consultant scopes SN engagement in Compass</w:t>
      </w:r>
    </w:p>
    <w:p>
      <w:pPr>
        <w:pStyle w:val="ListNumber"/>
      </w:pPr>
      <w:r>
        <w:rPr>
          <w:sz w:val="18"/>
        </w:rPr>
        <w:t>Adds Pathfinder as SOW line item (one click)</w:t>
      </w:r>
    </w:p>
    <w:p>
      <w:pPr>
        <w:pStyle w:val="ListNumber"/>
      </w:pPr>
      <w:r>
        <w:rPr>
          <w:sz w:val="18"/>
        </w:rPr>
        <w:t>Deploys agents during implementation week 1-2</w:t>
      </w:r>
    </w:p>
    <w:p>
      <w:pPr>
        <w:pStyle w:val="ListNumber"/>
      </w:pPr>
      <w:r>
        <w:rPr>
          <w:sz w:val="18"/>
        </w:rPr>
        <w:t>Client sees live integration map with AI health scores</w:t>
      </w:r>
    </w:p>
    <w:p>
      <w:pPr>
        <w:pStyle w:val="ListNumber"/>
      </w:pPr>
      <w:r>
        <w:rPr>
          <w:sz w:val="18"/>
        </w:rPr>
        <w:t>Pilot expands: Starter → Professional → Enterprise</w:t>
      </w:r>
    </w:p>
    <w:p>
      <w:pPr>
        <w:pStyle w:val="ListNumber"/>
      </w:pPr>
      <w:r>
        <w:rPr>
          <w:sz w:val="18"/>
        </w:rPr>
        <w:t>Consultant repeats on next 10 engagements</w:t>
      </w:r>
    </w:p>
    <w:p/>
    <w:p>
      <w:pPr>
        <w:pStyle w:val="Heading3"/>
      </w:pPr>
      <w:r>
        <w:t>5.3 Channel-Enabling Features Still Needed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Effort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Multi-tenant management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4-6 weeks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Year 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Partner billing / usage metering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3-4 weeks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Year 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Partner portal + deployment playbooks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2-3 weeks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Year 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White-label option for large SIs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2-3 weeks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Year 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Usage-based API access controls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1-2 weeks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Year 2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6. Competitive Positioning</w:t>
      </w:r>
    </w:p>
    <w:p/>
    <w:p>
      <w:pPr>
        <w:pStyle w:val="Heading3"/>
      </w:pPr>
      <w:r>
        <w:t>6.1 vs. ServiceNow Native Discovery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SN Discovery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Avennorth Pathfinder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Discovery method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Credential-based, agent-optional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eBPF/ETW kernel-level, agentless for network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CMDB integration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Native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Native (extends cmdb_ci)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intelligence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Health scoring, summarization, rationalization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Autonomous CMDB quality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 agents with 4 autonomy levels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Change impact analysis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Basic (service map)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Graph traversal with blast radius + criticality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EA reconciliation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AI-powered 3-strategy matching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Self-healing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Coverage gap auto-remediation flow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Pricing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Included with ITOM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$15-38/host/mo (additive)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Positioning:</w:t>
      </w:r>
      <w:r>
        <w:rPr>
          <w:sz w:val="20"/>
        </w:rPr>
        <w:t xml:space="preserve"> Avennorth is not a replacement for SN Discovery. It's the intelligence layer that makes Discovery data actionable. Complement, not compete.</w:t>
      </w:r>
    </w:p>
    <w:p/>
    <w:p>
      <w:pPr>
        <w:pStyle w:val="Heading3"/>
      </w:pPr>
      <w:r>
        <w:t>6.2 vs. APM Vendors (Datadog, Dynatrace, AppDynamics)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APM Vendors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Avennorth Pathfinder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Primary goal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Application performance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CMDB accuracy + governance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CMDB integration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Afterthought (connector)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Native (primary data store)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ServiceNow workspace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Full Polaris workspace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Autonomous CMDB ops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 agents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$33-100+/host/mo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$15-38/host/mo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Code changes, SDK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Zero-code kernel observation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Positioning:</w:t>
      </w:r>
      <w:r>
        <w:rPr>
          <w:sz w:val="20"/>
        </w:rPr>
        <w:t xml:space="preserve"> APM watches applications. Avennorth watches the relationships between them. Different problem, different buyer, compatible deployment.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7. Risk Factors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ServiceNow builds competing feature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Intelligence layer (AI agents, health scoring) is 2+ years ahead of SN product roadmap. Patent protection on confidence model + agent lifecycle.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Compass adoption slower than projected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Direct sales channel remains viable (modeled as Conservative scenario). Can hire 2-3 AEs if needed.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Claude API pricing increases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tokens are 0.3% of revenue. 10x price increase = 3% of revenue. Switchable to other LLMs.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eBPF kernel compatibility issues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Build-tagged stubs for non-Linux. Windows uses ETW (no eBPF dependency). K8s uses host namespace.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Enterprise security concerns (kernel agent)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CAP_BPF (not privileged), read-only observation, no code injection. SOC 2 compliance planned.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8. Investment Ask</w:t>
      </w:r>
    </w:p>
    <w:p/>
    <w:p>
      <w:pPr>
        <w:pStyle w:val="Heading3"/>
      </w:pPr>
      <w:r>
        <w:t>Bootstrappable Path (Recommended)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 new engineers (Year 1)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$375k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Infrastructure + AI tokens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$72k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Legal + patents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$90k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Marketing + partner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$65k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**Total incremental Year 1**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**$602k**</w:t>
            </w:r>
          </w:p>
        </w:tc>
      </w:tr>
    </w:tbl>
    <w:p/>
    <w:p>
      <w:r>
        <w:rPr>
          <w:sz w:val="20"/>
        </w:rPr>
        <w:t>Avennorth's existing consulting revenue absorbs this. No external funding required. Break-even late Year 2.</w:t>
      </w:r>
    </w:p>
    <w:p/>
    <w:p>
      <w:pPr>
        <w:pStyle w:val="Heading3"/>
      </w:pPr>
      <w:r>
        <w:t>Optional Seed Round (Accelerated)</w:t>
      </w:r>
    </w:p>
    <w:p/>
    <w:p>
      <w:r>
        <w:rPr>
          <w:sz w:val="20"/>
        </w:rPr>
        <w:t>$1.5-2.0M seed for:</w:t>
      </w:r>
    </w:p>
    <w:p>
      <w:pPr>
        <w:pStyle w:val="ListBullet"/>
      </w:pPr>
      <w:r>
        <w:rPr>
          <w:sz w:val="18"/>
        </w:rPr>
        <w:t>Hire 2 additional engineers (accelerate extended collectors, multi-tenancy)</w:t>
      </w:r>
    </w:p>
    <w:p>
      <w:pPr>
        <w:pStyle w:val="ListBullet"/>
      </w:pPr>
      <w:r>
        <w:rPr>
          <w:sz w:val="18"/>
        </w:rPr>
        <w:t>Dedicated channel manager from day 1</w:t>
      </w:r>
    </w:p>
    <w:p>
      <w:pPr>
        <w:pStyle w:val="ListBullet"/>
      </w:pPr>
      <w:r>
        <w:rPr>
          <w:sz w:val="18"/>
        </w:rPr>
        <w:t>Conference presence (Knowledge, ServiceNow partner events)</w:t>
      </w:r>
    </w:p>
    <w:p>
      <w:pPr>
        <w:pStyle w:val="ListBullet"/>
      </w:pPr>
      <w:r>
        <w:rPr>
          <w:sz w:val="18"/>
        </w:rPr>
        <w:t>18-month runway to profitability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9. Next Steps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Validate with 3-5 design partners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Founder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Weeks 1-4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Hire Go/Systems engineer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Founder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 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Hire Python/AI engineer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Founder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 1-2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File provisional patents (confidence model + agent lifecycle)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Legal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 2-3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Build Compass integration module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 6-9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First paying customer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 9-10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15 Compass partners trained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Year 2 Q1</w:t>
            </w:r>
          </w:p>
        </w:tc>
      </w:tr>
    </w:tbl>
    <w:p/>
    <w:p>
      <w:r>
        <w:t>____________________________________________________________</w:t>
      </w:r>
    </w:p>
    <w:p/>
    <w:p>
      <w:r>
        <w:rPr>
          <w:sz w:val="20"/>
        </w:rPr>
        <w:t>*Avennorth Pathfinder + Intelligence Platform — Confidential*</w:t>
      </w:r>
    </w:p>
    <w:p>
      <w:r>
        <w:rPr>
          <w:sz w:val="20"/>
        </w:rPr>
        <w:t>*Version: Business Case v1.0 — March 2026*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