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Implementation Playbook</w:t>
      </w:r>
    </w:p>
    <w:p/>
    <w:p>
      <w:pPr>
        <w:pStyle w:val="Heading2"/>
      </w:pPr>
      <w:r>
        <w:t>Overview</w:t>
      </w:r>
    </w:p>
    <w:p/>
    <w:p>
      <w:r>
        <w:rPr>
          <w:sz w:val="20"/>
        </w:rPr>
        <w:t xml:space="preserve">This playbook guides a Pathfinder deployment from first agent to full autonomous operations using the </w:t>
      </w:r>
      <w:r>
        <w:rPr>
          <w:b/>
          <w:sz w:val="20"/>
        </w:rPr>
        <w:t>Crawl / Walk / Run / Fly</w:t>
      </w:r>
      <w:r>
        <w:rPr>
          <w:sz w:val="20"/>
        </w:rPr>
        <w:t xml:space="preserve"> methodology. Each stage has clear entry criteria, steps, and exit criteria.</w:t>
      </w:r>
    </w:p>
    <w:p/>
    <w:p>
      <w:r>
        <w:rPr>
          <w:sz w:val="20"/>
        </w:rPr>
      </w:r>
      <w:r>
        <w:rPr>
          <w:b/>
          <w:sz w:val="20"/>
        </w:rPr>
        <w:t>Typical timeline:</w:t>
      </w:r>
      <w:r>
        <w:rPr>
          <w:sz w:val="20"/>
        </w:rPr>
        <w:t xml:space="preserve"> 12-16 weeks to Walk stage. 24 weeks to Run. Fly by 6 months.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Stage 1: Crawl (Weeks 1-4)</w:t>
      </w:r>
    </w:p>
    <w:p/>
    <w:p>
      <w:pPr>
        <w:pStyle w:val="Heading3"/>
      </w:pPr>
      <w:r>
        <w:t>Goal</w:t>
      </w:r>
    </w:p>
    <w:p>
      <w:r>
        <w:rPr>
          <w:sz w:val="20"/>
        </w:rPr>
        <w:t>Proof of concept on 10-20 servers. Validate discovery accuracy.</w:t>
      </w:r>
    </w:p>
    <w:p/>
    <w:p>
      <w:pPr>
        <w:pStyle w:val="Heading3"/>
      </w:pPr>
      <w:r>
        <w:t>Entry Criteria</w:t>
      </w:r>
    </w:p>
    <w:p>
      <w:pPr>
        <w:pStyle w:val="ListBullet"/>
      </w:pPr>
      <w:r>
        <w:rPr>
          <w:sz w:val="18"/>
        </w:rPr>
        <w:t>[ ] ServiceNow instance available (Utah+)</w:t>
      </w:r>
    </w:p>
    <w:p>
      <w:pPr>
        <w:pStyle w:val="ListBullet"/>
      </w:pPr>
      <w:r>
        <w:rPr>
          <w:sz w:val="18"/>
        </w:rPr>
        <w:t>[ ] PostgreSQL provisioned</w:t>
      </w:r>
    </w:p>
    <w:p>
      <w:pPr>
        <w:pStyle w:val="ListBullet"/>
      </w:pPr>
      <w:r>
        <w:rPr>
          <w:sz w:val="18"/>
        </w:rPr>
        <w:t>[ ] 10-20 target servers identified (production, mix of OS)</w:t>
      </w:r>
    </w:p>
    <w:p>
      <w:pPr>
        <w:pStyle w:val="ListBullet"/>
      </w:pPr>
      <w:r>
        <w:rPr>
          <w:sz w:val="18"/>
        </w:rPr>
        <w:t>[ ] Network access: agents → gateway on port 8443</w:t>
      </w:r>
    </w:p>
    <w:p/>
    <w:p>
      <w:pPr>
        <w:pStyle w:val="Heading3"/>
      </w:pPr>
      <w:r>
        <w:t>Week 1: Infrastructure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PostgreSQL (docker-compose or managed)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Gateway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 SN update sets (Tier 1)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SN OAuth application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Configure Gateway → SN sync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business rules (paste 6 JS files)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 Scripted REST API (7 endpoints)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Verify: mock-agent → gateway → PostgreSQL → SN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</w:tbl>
    <w:p/>
    <w:p>
      <w:pPr>
        <w:pStyle w:val="Heading3"/>
      </w:pPr>
      <w:r>
        <w:t>Week 2: Agent Deployment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Install Linux agents on 5 servers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Install Windows agents on 3 servers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Deploy K8s DaemonSet (if applicable)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Verify all agents enrolled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Monitor: flows appearing in PostgreSQL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Ongoing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Expand to remaining 10-20 servers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</w:tbl>
    <w:p/>
    <w:p>
      <w:pPr>
        <w:pStyle w:val="Heading3"/>
      </w:pPr>
      <w:r>
        <w:t>Week 3: Validation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Compare discovered integrations vs. known documentation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Review classification accuracy (spot-check 20 integrations)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Tune confidence threshold if needed (default 0.8)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Architect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Verify Integration CIs in ServiceNow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 false positives and missed integrations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port/process rules for custom applications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Engineer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 needed</w:t>
            </w:r>
          </w:p>
        </w:tc>
      </w:tr>
    </w:tbl>
    <w:p/>
    <w:p>
      <w:pPr>
        <w:pStyle w:val="Heading3"/>
      </w:pPr>
      <w:r>
        <w:t>Week 4: SN Workspace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Pathfinder workspace in UI Builder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Overview landing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Integration Explorer (split-view)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Build Agent Fleet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Dev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Configure roles and ACLs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SN 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Crawl stage sign-off demo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hour</w:t>
            </w:r>
          </w:p>
        </w:tc>
      </w:tr>
    </w:tbl>
    <w:p/>
    <w:p>
      <w:pPr>
        <w:pStyle w:val="Heading3"/>
      </w:pPr>
      <w:r>
        <w:t>Exit Criteria</w:t>
      </w:r>
    </w:p>
    <w:p>
      <w:pPr>
        <w:pStyle w:val="ListBullet"/>
      </w:pPr>
      <w:r>
        <w:rPr>
          <w:sz w:val="18"/>
        </w:rPr>
        <w:t>[ ] ≥ 80% of known integrations discovered</w:t>
      </w:r>
    </w:p>
    <w:p>
      <w:pPr>
        <w:pStyle w:val="ListBullet"/>
      </w:pPr>
      <w:r>
        <w:rPr>
          <w:sz w:val="18"/>
        </w:rPr>
        <w:t>[ ] &lt; 5% false positive rate at confidence ≥ 0.9</w:t>
      </w:r>
    </w:p>
    <w:p>
      <w:pPr>
        <w:pStyle w:val="ListBullet"/>
      </w:pPr>
      <w:r>
        <w:rPr>
          <w:sz w:val="18"/>
        </w:rPr>
        <w:t>[ ] Integration CIs visible in ServiceNow workspace</w:t>
      </w:r>
    </w:p>
    <w:p>
      <w:pPr>
        <w:pStyle w:val="ListBullet"/>
      </w:pPr>
      <w:r>
        <w:rPr>
          <w:sz w:val="18"/>
        </w:rPr>
        <w:t>[ ] All agents healthy (heartbeats &lt; 5 min old)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Stage 2: Walk (Weeks 5-12)</w:t>
      </w:r>
    </w:p>
    <w:p/>
    <w:p>
      <w:pPr>
        <w:pStyle w:val="Heading3"/>
      </w:pPr>
      <w:r>
        <w:t>Goal</w:t>
      </w:r>
    </w:p>
    <w:p>
      <w:r>
        <w:rPr>
          <w:sz w:val="20"/>
        </w:rPr>
        <w:t>Production coverage + intelligence enabled. &gt;80% coverage.</w:t>
      </w:r>
    </w:p>
    <w:p/>
    <w:p>
      <w:pPr>
        <w:pStyle w:val="Heading3"/>
      </w:pPr>
      <w:r>
        <w:t>Entry Criteria</w:t>
      </w:r>
    </w:p>
    <w:p>
      <w:pPr>
        <w:pStyle w:val="ListBullet"/>
      </w:pPr>
      <w:r>
        <w:rPr>
          <w:sz w:val="18"/>
        </w:rPr>
        <w:t>[ ] Crawl sign-off complete</w:t>
      </w:r>
    </w:p>
    <w:p>
      <w:pPr>
        <w:pStyle w:val="ListBullet"/>
      </w:pPr>
      <w:r>
        <w:rPr>
          <w:sz w:val="18"/>
        </w:rPr>
        <w:t>[ ] ANTHROPIC_API_KEY provisioned</w:t>
      </w:r>
    </w:p>
    <w:p>
      <w:pPr>
        <w:pStyle w:val="ListBullet"/>
      </w:pPr>
      <w:r>
        <w:rPr>
          <w:sz w:val="18"/>
        </w:rPr>
        <w:t>[ ] AI Engine deployed</w:t>
      </w:r>
    </w:p>
    <w:p/>
    <w:p>
      <w:pPr>
        <w:pStyle w:val="Heading3"/>
      </w:pPr>
      <w:r>
        <w:t>Weeks 5-6: Expand Coverage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agents to all production Linux servers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agents to all production Windows servers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K8s DaemonSet to all clusters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Verify coverage &gt; 80% of production servers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Create coverage gaps for remaining servers</w:t>
            </w:r>
          </w:p>
        </w:tc>
      </w:tr>
    </w:tbl>
    <w:p/>
    <w:p>
      <w:pPr>
        <w:pStyle w:val="Heading3"/>
      </w:pPr>
      <w:r>
        <w:t>Weeks 7-8: Enable Intelligence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Shared AI Engine (`ANTHROPIC_API_KEY` configured)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Integration Intelligence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 health scoring on all discovered integrations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Verify health scores appear on Integration CIs in SN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Trigger AI summarization for top 20 critical integrations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7.6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Verify AI summaries appear in SN workspace</w:t>
            </w:r>
          </w:p>
        </w:tc>
      </w:tr>
    </w:tbl>
    <w:p/>
    <w:p>
      <w:pPr>
        <w:pStyle w:val="Heading3"/>
      </w:pPr>
      <w:r>
        <w:t>Weeks 9-10: EA Reconciliation + Coverage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Export EA relationship records from SN (`cmdb_rel_ci`)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 EA reconciliation batch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Review suggested matches in SN workspace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Train analysts to confirm/reject EA mappings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Service Map Intelligence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 Coverage Gaps Kanban page in workspace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 Health Dashboard page</w:t>
            </w:r>
          </w:p>
        </w:tc>
      </w:tr>
    </w:tbl>
    <w:p/>
    <w:p>
      <w:pPr>
        <w:pStyle w:val="Heading3"/>
      </w:pPr>
      <w:r>
        <w:t>Weeks 11-12: Dashboards + Notifications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 EA Reconciliation two-panel page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Configure notification events (gap detected, health critical, agent stale)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Create Flow Designer coverage gap remediation flow (notification-only mode)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Train integration analysts on full workspace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11.5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Walk stage sign-off</w:t>
            </w:r>
          </w:p>
        </w:tc>
      </w:tr>
    </w:tbl>
    <w:p/>
    <w:p>
      <w:pPr>
        <w:pStyle w:val="Heading3"/>
      </w:pPr>
      <w:r>
        <w:t>Exit Criteria</w:t>
      </w:r>
    </w:p>
    <w:p>
      <w:pPr>
        <w:pStyle w:val="ListBullet"/>
      </w:pPr>
      <w:r>
        <w:rPr>
          <w:sz w:val="18"/>
        </w:rPr>
        <w:t>[ ] &gt; 80% production server coverage</w:t>
      </w:r>
    </w:p>
    <w:p>
      <w:pPr>
        <w:pStyle w:val="ListBullet"/>
      </w:pPr>
      <w:r>
        <w:rPr>
          <w:sz w:val="18"/>
        </w:rPr>
        <w:t>[ ] Health scores on all integrations</w:t>
      </w:r>
    </w:p>
    <w:p>
      <w:pPr>
        <w:pStyle w:val="ListBullet"/>
      </w:pPr>
      <w:r>
        <w:rPr>
          <w:sz w:val="18"/>
        </w:rPr>
        <w:t>[ ] EA reconciliation started (&gt; 20% mapped)</w:t>
      </w:r>
    </w:p>
    <w:p>
      <w:pPr>
        <w:pStyle w:val="ListBullet"/>
      </w:pPr>
      <w:r>
        <w:rPr>
          <w:sz w:val="18"/>
        </w:rPr>
        <w:t>[ ] Workspace fully built (6 pages)</w:t>
      </w:r>
    </w:p>
    <w:p>
      <w:pPr>
        <w:pStyle w:val="ListBullet"/>
      </w:pPr>
      <w:r>
        <w:rPr>
          <w:sz w:val="18"/>
        </w:rPr>
        <w:t>[ ] Notifications firing for critical health + coverage gaps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Stage 3: Run (Weeks 13-24)</w:t>
      </w:r>
    </w:p>
    <w:p/>
    <w:p>
      <w:pPr>
        <w:pStyle w:val="Heading3"/>
      </w:pPr>
      <w:r>
        <w:t>Goal</w:t>
      </w:r>
    </w:p>
    <w:p>
      <w:r>
        <w:rPr>
          <w:sz w:val="20"/>
        </w:rPr>
        <w:t>Autonomous CMDB operations. Non-production coverage. &gt;90% coverage.</w:t>
      </w:r>
    </w:p>
    <w:p/>
    <w:p>
      <w:pPr>
        <w:pStyle w:val="Heading3"/>
      </w:pPr>
      <w:r>
        <w:t>Weeks 13-16: CMDB Ops Agents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CMDB Ops Agent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DuplicateDetector at autonomy level 1 (recommend)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StaleRecordReaper at autonomy level 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ComplianceChecker at autonomy level 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Review recommendations for 2 weeks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Promote to autonomy level 2 (creates CRs) for low-risk agents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Create scheduled jobs for all 8 agents</w:t>
            </w:r>
          </w:p>
        </w:tc>
      </w:tr>
    </w:tbl>
    <w:p/>
    <w:p>
      <w:pPr>
        <w:pStyle w:val="Heading3"/>
      </w:pPr>
      <w:r>
        <w:t>Weeks 17-20: Expand + Self-Healing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 agents to non-production environments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auto-deploy for Low/Medium priority coverage gaps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coverage gap self-healing flow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Configure change freeze windows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change impact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Tune risk scoring thresholds</w:t>
            </w:r>
          </w:p>
        </w:tc>
      </w:tr>
    </w:tbl>
    <w:p/>
    <w:p>
      <w:pPr>
        <w:pStyle w:val="Heading3"/>
      </w:pPr>
      <w:r>
        <w:t>Weeks 21-24: Maturity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21.1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remaining CMDB agents (OrphanFinder, RelationshipValidator, ClassificationAuditor)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21.2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RemediationOrchestrator for cross-agent coordination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21.3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rationalization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21.4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 stage sign-off</w:t>
            </w:r>
          </w:p>
        </w:tc>
      </w:tr>
    </w:tbl>
    <w:p/>
    <w:p>
      <w:pPr>
        <w:pStyle w:val="Heading3"/>
      </w:pPr>
      <w:r>
        <w:t>Exit Criteria</w:t>
      </w:r>
    </w:p>
    <w:p>
      <w:pPr>
        <w:pStyle w:val="ListBullet"/>
      </w:pPr>
      <w:r>
        <w:rPr>
          <w:sz w:val="18"/>
        </w:rPr>
        <w:t>[ ] &gt; 90% total server coverage (prod + non-prod)</w:t>
      </w:r>
    </w:p>
    <w:p>
      <w:pPr>
        <w:pStyle w:val="ListBullet"/>
      </w:pPr>
      <w:r>
        <w:rPr>
          <w:sz w:val="18"/>
        </w:rPr>
        <w:t>[ ] CMDB quality &gt; 90% (measured by ComplianceChecker findings trending down)</w:t>
      </w:r>
    </w:p>
    <w:p>
      <w:pPr>
        <w:pStyle w:val="ListBullet"/>
      </w:pPr>
      <w:r>
        <w:rPr>
          <w:sz w:val="18"/>
        </w:rPr>
        <w:t>[ ] Auto-deploy resolving &gt; 50% of Low/Medium gaps</w:t>
      </w:r>
    </w:p>
    <w:p>
      <w:pPr>
        <w:pStyle w:val="ListBullet"/>
      </w:pPr>
      <w:r>
        <w:rPr>
          <w:sz w:val="18"/>
        </w:rPr>
        <w:t>[ ] 50% reduction in manual CMDB effort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Stage 4: Fly (Week 25+)</w:t>
      </w:r>
    </w:p>
    <w:p/>
    <w:p>
      <w:pPr>
        <w:pStyle w:val="Heading3"/>
      </w:pPr>
      <w:r>
        <w:t>Goal</w:t>
      </w:r>
    </w:p>
    <w:p>
      <w:r>
        <w:rPr>
          <w:sz w:val="20"/>
        </w:rPr>
        <w:t>Full autonomous operations. 100% coverage. Continuous improvement.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Achieve 100% production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Promote CMDB Ops agents to autonomy level 2-3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auto-deploy for all priority levels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Coverage tier 4 (Full telemetry) for critical 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Enable anomaly-driven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Build executive reporting dashboards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F.7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Ongoing: tune, optimize, expand</w:t>
            </w:r>
          </w:p>
        </w:tc>
      </w:tr>
    </w:tbl>
    <w:p/>
    <w:p>
      <w:pPr>
        <w:pStyle w:val="Heading3"/>
      </w:pPr>
      <w:r>
        <w:t>Exit Criteria</w:t>
      </w:r>
    </w:p>
    <w:p>
      <w:pPr>
        <w:pStyle w:val="ListBullet"/>
      </w:pPr>
      <w:r>
        <w:rPr>
          <w:sz w:val="18"/>
        </w:rPr>
        <w:t>[ ] &gt; 95% total coverage</w:t>
      </w:r>
    </w:p>
    <w:p>
      <w:pPr>
        <w:pStyle w:val="ListBullet"/>
      </w:pPr>
      <w:r>
        <w:rPr>
          <w:sz w:val="18"/>
        </w:rPr>
        <w:t>[ ] CMDB quality &gt; 95%</w:t>
      </w:r>
    </w:p>
    <w:p>
      <w:pPr>
        <w:pStyle w:val="ListBullet"/>
      </w:pPr>
      <w:r>
        <w:rPr>
          <w:sz w:val="18"/>
        </w:rPr>
        <w:t>[ ] 80% reduction in manual CMDB effort</w:t>
      </w:r>
    </w:p>
    <w:p>
      <w:pPr>
        <w:pStyle w:val="ListBullet"/>
      </w:pPr>
      <w:r>
        <w:rPr>
          <w:sz w:val="18"/>
        </w:rPr>
        <w:t>[ ] Auto-remediation success rate &gt; 90%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