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Antitrust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Antitrust | CA | MAT-AT-1101 | pack-antitrust-01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MAT-AT-1101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$2,509.65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second requests affecting 39 units. The evidence register pins a unit rate of $64.35 and a computed exposure of $2,509.65.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V21-EVIDENCE-AT-01-039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$64.35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pack-antitrust-01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pack-antitrust-01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