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Corporate Governance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Corporate Governance | DC | MAT-CG-1013 | pack-corporate-03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MAT-CG-1013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$470.40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directors affecting 16 units. The evidence register pins a unit rate of $29.40 and a computed exposure of $470.40.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V21-EVIDENCE-CG-03-016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$29.40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pack-corporate-03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pack-corporate-03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