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Privacy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Privacy | CA | MAT-PV-1041 | pack-privacy-01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MAT-PV-1041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$803.25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notices affecting 21 units. The evidence register pins a unit rate of $38.25 and a computed exposure of $803.25.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V21-EVIDENCE-PV-01-021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$38.25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pack-privacy-01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pack-privacy-01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