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ID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ID | MAT-RPA-2012 | pack-retail-price-accuracy-id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MAT-RPA-2012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ID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2026-07-12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LOW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$277.78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Idaho Code § 71-234 affecting 34 units. The evidence register pins a unit rate of $8.17 and a computed exposure of $277.78. Issue-spotting authority: Idaho Code § 71-234;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V21-RETAIL-ID-12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34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$8.17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pack-retail-price-accuracy-id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pack-retail-price-accuracy-id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