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MS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MS | MAT-RPA-2024 | pack-retail-price-accuracy-ms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MS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$759.22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Miss. Code Ann. § 75-27-51 affecting 58 units. The evidence register pins a unit rate of $13.09 and a computed exposure of $759.22. Issue-spotting authority: Miss. Code Ann. § 75-27-51;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V21-RETAIL-MS-24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$13.09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pack-retail-price-accuracy-ms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