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NJ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NJ | MAT-RPA-2030 | pack-retail-price-accuracy-nj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MAT-RPA-2030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NJ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2026-07-30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$1,088.50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N.J. Admin. Code § 13:45A-14 affecting 70 units. The evidence register pins a unit rate of $15.55 and a computed exposure of $1,088.50. Issue-spotting authority: N.J. Admin. Code § 13:45A-14;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V21-RETAIL-NJ-30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$15.55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pack-retail-price-accuracy-nj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pack-retail-price-accuracy-nj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