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F2" w:rsidRDefault="006A18FD" w:rsidP="007D7871">
      <w:pPr>
        <w:pStyle w:val="Titolo1"/>
      </w:pPr>
      <w:r w:rsidRPr="006A18FD">
        <w:t>Istruzioni (minime) per il caricamento degli esami</w:t>
      </w:r>
    </w:p>
    <w:p w:rsidR="006A18FD" w:rsidRDefault="006A18FD"/>
    <w:p w:rsidR="006A18FD" w:rsidRDefault="006A18FD" w:rsidP="007D7871">
      <w:pPr>
        <w:pStyle w:val="Citazioneintensa"/>
      </w:pPr>
      <w:r>
        <w:t>Step 1. Creazione del testo dell’esame</w:t>
      </w:r>
    </w:p>
    <w:p w:rsidR="006A18FD" w:rsidRDefault="006A18FD">
      <w:r>
        <w:t xml:space="preserve">L’intero esame (teoria + programmazione) può essere generato con il codice python messo a disposizione (per i dettagli, guardate la guida disponibile). La soluzione migliore è fare un file testuale (utf-8 per gestire gli accenti). Per verificare il formato di visualizzazione finale, la soluzione più semplice è fare in modo che il file finisca con </w:t>
      </w:r>
      <w:proofErr w:type="gramStart"/>
      <w:r>
        <w:t>“.md</w:t>
      </w:r>
      <w:proofErr w:type="gramEnd"/>
      <w:r>
        <w:t>” in modo da poterlo vedere in markdown (nota: il MD è usato solo per le parti di testo, il resto della codifica del file di testo cozza un pò con il MD, ma alla fine la parte visualizzata poi in html è sufficientemente coerente).</w:t>
      </w:r>
    </w:p>
    <w:p w:rsidR="002077E8" w:rsidRDefault="002077E8">
      <w:r>
        <w:t>Il formato del file testuale prevede solo due tipi di domande (essay, per le domande di teoria e question per quelle di python). Se volete creare le domande a mano, ricordatevi che questi sono gli unici due tipi di domande ammesse nei nostri compiti per poter usare coderunner.</w:t>
      </w:r>
    </w:p>
    <w:p w:rsidR="006A18FD" w:rsidRDefault="006A18FD">
      <w:r>
        <w:t>Il file xml creato permette di importare gli esercizi in una sottocartella</w:t>
      </w:r>
      <w:r w:rsidR="007B3DB1">
        <w:t xml:space="preserve"> (“categoria”)</w:t>
      </w:r>
      <w:r>
        <w:t xml:space="preserve"> nel deposito domande</w:t>
      </w:r>
      <w:r w:rsidR="002077E8">
        <w:t xml:space="preserve"> (semplifica la vita…)</w:t>
      </w:r>
      <w:r>
        <w:t xml:space="preserve">. Per fare in modo di indicare la </w:t>
      </w:r>
      <w:r w:rsidR="007B3DB1">
        <w:t>categoria</w:t>
      </w:r>
      <w:r>
        <w:t xml:space="preserve">, ricordatevi di includere lo switch </w:t>
      </w:r>
      <w:r w:rsidRPr="00B61D99">
        <w:rPr>
          <w:rFonts w:ascii="Courier New" w:hAnsi="Courier New" w:cs="Courier New"/>
          <w:b/>
          <w:sz w:val="20"/>
        </w:rPr>
        <w:t xml:space="preserve">--category name </w:t>
      </w:r>
      <w:r>
        <w:t xml:space="preserve">in chiamata del programma (ad esempio </w:t>
      </w:r>
      <w:r w:rsidRPr="00B61D99">
        <w:rPr>
          <w:rFonts w:ascii="Courier New" w:hAnsi="Courier New" w:cs="Courier New"/>
          <w:b/>
          <w:sz w:val="20"/>
        </w:rPr>
        <w:t xml:space="preserve">--category </w:t>
      </w:r>
      <w:r w:rsidR="007B3DB1">
        <w:rPr>
          <w:rFonts w:ascii="Courier New" w:hAnsi="Courier New" w:cs="Courier New"/>
          <w:b/>
          <w:sz w:val="20"/>
        </w:rPr>
        <w:t>EsempioEsameInfo</w:t>
      </w:r>
      <w:r>
        <w:t>)</w:t>
      </w:r>
    </w:p>
    <w:p w:rsidR="006A18FD" w:rsidRDefault="006A18FD"/>
    <w:p w:rsidR="006A18FD" w:rsidRDefault="006A18FD" w:rsidP="007D7871">
      <w:pPr>
        <w:pStyle w:val="Citazioneintensa"/>
      </w:pPr>
      <w:r>
        <w:t>Step 2. Caricamento delle domande nel deposito domande</w:t>
      </w:r>
    </w:p>
    <w:p w:rsidR="006A18FD" w:rsidRDefault="006A18FD">
      <w:r>
        <w:t>Entrate su Exam/Exercise (a seconda di dove volete caricare il compito). Poi andate su Deposito domande (1), Importa (2), selezionare formato Mood</w:t>
      </w:r>
      <w:r w:rsidR="007B3DB1">
        <w:t xml:space="preserve">le </w:t>
      </w:r>
      <w:r>
        <w:t>XML (3), rimuovere il check su verifica domande (4), fare drag&amp;drop del file xml generato dal programma (5),</w:t>
      </w:r>
      <w:r w:rsidR="007B3DB1">
        <w:t xml:space="preserve"> e</w:t>
      </w:r>
      <w:r>
        <w:t xml:space="preserve"> cliccare su importa al fondo della pagina</w:t>
      </w:r>
      <w:r w:rsidR="004A051E">
        <w:t>.</w:t>
      </w:r>
    </w:p>
    <w:p w:rsidR="006A18FD" w:rsidRDefault="006A18FD">
      <w:r>
        <w:rPr>
          <w:noProof/>
          <w:lang w:eastAsia="it-IT"/>
        </w:rPr>
        <w:drawing>
          <wp:inline distT="0" distB="0" distL="0" distR="0">
            <wp:extent cx="5770245" cy="3296598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41" cy="32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1E" w:rsidRDefault="004A051E" w:rsidP="007D7871">
      <w:pPr>
        <w:pStyle w:val="Citazioneintensa"/>
      </w:pPr>
      <w:r>
        <w:lastRenderedPageBreak/>
        <w:t>Step 3. Creazione e impostazione del quiz</w:t>
      </w:r>
    </w:p>
    <w:p w:rsidR="004A051E" w:rsidRDefault="004A051E" w:rsidP="004A051E">
      <w:pPr>
        <w:pStyle w:val="Paragrafoelenco"/>
        <w:numPr>
          <w:ilvl w:val="0"/>
          <w:numId w:val="1"/>
        </w:numPr>
      </w:pPr>
      <w:r>
        <w:t xml:space="preserve">Andare sul nome del corso (compare la lista dei quiz) e eventualmente su “attiva modifica” in alto a destra. Aggiungi </w:t>
      </w:r>
      <w:proofErr w:type="gramStart"/>
      <w:r>
        <w:t xml:space="preserve">un’attività </w:t>
      </w:r>
      <w:r>
        <w:sym w:font="Wingdings" w:char="F0E0"/>
      </w:r>
      <w:r>
        <w:t xml:space="preserve"> Quiz</w:t>
      </w:r>
      <w:proofErr w:type="gramEnd"/>
      <w:r>
        <w:t xml:space="preserve">. </w:t>
      </w:r>
    </w:p>
    <w:p w:rsidR="004A051E" w:rsidRDefault="007B3DB1" w:rsidP="004A051E">
      <w:pPr>
        <w:pStyle w:val="Paragrafoelenco"/>
        <w:numPr>
          <w:ilvl w:val="0"/>
          <w:numId w:val="1"/>
        </w:numPr>
      </w:pPr>
      <w:r>
        <w:t xml:space="preserve">Si apre la pagina di impostazione del quiz. </w:t>
      </w:r>
      <w:r w:rsidR="009213E0">
        <w:t>Bisogna impostare l’orario di apertura, chiusura e la VC. Per motivi strani (che non so), l’ordine delle operazioni da fare è questo (altrimenti non si abilita la VC). 1) abilitare l’orario di apertura e impostare la data/</w:t>
      </w:r>
      <w:proofErr w:type="spellStart"/>
      <w:r w:rsidR="009213E0">
        <w:t>oorario</w:t>
      </w:r>
      <w:proofErr w:type="spellEnd"/>
      <w:r w:rsidR="009213E0">
        <w:t xml:space="preserve"> (2), 3) abilitare l’orario di chiusura e data/</w:t>
      </w:r>
      <w:proofErr w:type="gramStart"/>
      <w:r w:rsidR="009213E0">
        <w:t>orario  (</w:t>
      </w:r>
      <w:proofErr w:type="gramEnd"/>
      <w:r w:rsidR="009213E0">
        <w:t>NON la durata, mi dicono i tecnici che se non si abilita l’orario di chiusura ci sono problemi di chiusura corretta per gli studenti che per problemi sono stati scollegati), 5) a</w:t>
      </w:r>
      <w:r w:rsidR="004A051E">
        <w:t>bilitare la VC</w:t>
      </w:r>
      <w:r w:rsidR="009213E0">
        <w:t>. C</w:t>
      </w:r>
      <w:r w:rsidR="004A051E">
        <w:t>ome nell’esempio</w:t>
      </w:r>
      <w:r w:rsidR="009213E0">
        <w:t>…</w:t>
      </w:r>
    </w:p>
    <w:p w:rsidR="004A051E" w:rsidRDefault="009213E0">
      <w:r>
        <w:rPr>
          <w:noProof/>
          <w:lang w:eastAsia="it-IT"/>
        </w:rPr>
        <w:drawing>
          <wp:inline distT="0" distB="0" distL="0" distR="0">
            <wp:extent cx="4461299" cy="240223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06" cy="24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1E" w:rsidRDefault="004A051E"/>
    <w:p w:rsidR="004A051E" w:rsidRDefault="004A051E" w:rsidP="004A051E">
      <w:pPr>
        <w:pStyle w:val="Paragrafoelenco"/>
        <w:numPr>
          <w:ilvl w:val="0"/>
          <w:numId w:val="1"/>
        </w:numPr>
      </w:pPr>
      <w:r>
        <w:t>Per abilitare l’uso corretto di coderunner, bisogna mettere come impostazioni “interattivo con tentativi multipli” in comportamento domanda (1) e in opzioni di revisione durante il tentativo, ceccare solo feedback specifico</w:t>
      </w:r>
      <w:r w:rsidR="002077E8">
        <w:t xml:space="preserve"> (2)</w:t>
      </w:r>
      <w:r w:rsidR="007B3DB1">
        <w:t xml:space="preserve">. Con queste opzioni, </w:t>
      </w:r>
      <w:r w:rsidR="007B3DB1" w:rsidRPr="007B3DB1">
        <w:rPr>
          <w:b/>
        </w:rPr>
        <w:t>l’unico modo di inserire domande di teoria è quello di crearle come essay</w:t>
      </w:r>
      <w:r w:rsidR="007B3DB1">
        <w:t xml:space="preserve"> (nel caso qualcuno volesse creare le domande a mano). Con altri tipi di domande, le impostazioni dei feedback generano l’indicazione della risposta (corretta/sbagliata) in output</w:t>
      </w:r>
    </w:p>
    <w:p w:rsidR="004A051E" w:rsidRDefault="004A051E">
      <w:r>
        <w:rPr>
          <w:noProof/>
          <w:lang w:eastAsia="it-IT"/>
        </w:rPr>
        <w:drawing>
          <wp:inline distT="0" distB="0" distL="0" distR="0">
            <wp:extent cx="4508500" cy="2141619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25" cy="214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05" w:rsidRDefault="00383B05">
      <w:r>
        <w:t>Chiudere l’inserimento con “salva e torna al corso”</w:t>
      </w:r>
    </w:p>
    <w:p w:rsidR="00383B05" w:rsidRDefault="00383B05"/>
    <w:p w:rsidR="00383B05" w:rsidRDefault="00383B05" w:rsidP="007D7871">
      <w:pPr>
        <w:pStyle w:val="Citazioneintensa"/>
      </w:pPr>
      <w:r>
        <w:lastRenderedPageBreak/>
        <w:t>Step 4. Inserimento domande</w:t>
      </w:r>
    </w:p>
    <w:p w:rsidR="004A051E" w:rsidRDefault="004A051E"/>
    <w:p w:rsidR="004A051E" w:rsidRDefault="007D7871">
      <w:r>
        <w:t>A questo punto si può popolare il quiz con le domande. Cliccando sul quiz creato, si arriva a questa interfaccia</w:t>
      </w:r>
    </w:p>
    <w:p w:rsidR="007D7871" w:rsidRDefault="007D7871">
      <w:r>
        <w:rPr>
          <w:noProof/>
          <w:lang w:eastAsia="it-IT"/>
        </w:rPr>
        <w:drawing>
          <wp:inline distT="0" distB="0" distL="0" distR="0">
            <wp:extent cx="2116455" cy="1097913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92" cy="11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71" w:rsidRDefault="007D7871">
      <w:r>
        <w:t>Cliccate su modifica quiz, e poi aggiungi</w:t>
      </w:r>
      <w:r>
        <w:sym w:font="Wingdings" w:char="F0E0"/>
      </w:r>
      <w:r>
        <w:t>dal deposito domande</w:t>
      </w:r>
    </w:p>
    <w:p w:rsidR="007D7871" w:rsidRDefault="007D7871">
      <w:r>
        <w:rPr>
          <w:noProof/>
          <w:lang w:eastAsia="it-IT"/>
        </w:rPr>
        <w:drawing>
          <wp:inline distT="0" distB="0" distL="0" distR="0">
            <wp:extent cx="1906073" cy="1061511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945" cy="108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71" w:rsidRDefault="007D7871">
      <w:r>
        <w:t>Scegliere la categoria che avete assegnato al file generato, selezionate tutte le domande e importate</w:t>
      </w:r>
    </w:p>
    <w:p w:rsidR="007D7871" w:rsidRDefault="007D7871">
      <w:r>
        <w:rPr>
          <w:noProof/>
          <w:lang w:eastAsia="it-IT"/>
        </w:rPr>
        <w:drawing>
          <wp:inline distT="0" distB="0" distL="0" distR="0">
            <wp:extent cx="2343955" cy="3051079"/>
            <wp:effectExtent l="1905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59" cy="3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71" w:rsidRDefault="002077E8">
      <w:r>
        <w:t>R</w:t>
      </w:r>
      <w:r w:rsidR="007D7871">
        <w:t>esta da aggiungere il cheat sheet pdf (l’ho già creato ed è nel deposito domande nella root), riordinare le domande nel modo opportuno, inserire i page break</w:t>
      </w:r>
      <w:r>
        <w:t xml:space="preserve"> (nota…i page break dipendono anche dalle impostazioni del quiz, che possono modificare quelle che avete messo qui)</w:t>
      </w:r>
      <w:r w:rsidR="007D7871">
        <w:t xml:space="preserve"> e impostare </w:t>
      </w:r>
      <w:r w:rsidR="006B7E85">
        <w:t>il voto massimo</w:t>
      </w:r>
      <w:r w:rsidR="007D7871">
        <w:t xml:space="preserve"> dell’esame a 32. Salvare…</w:t>
      </w:r>
    </w:p>
    <w:p w:rsidR="007D7871" w:rsidRDefault="007D7871">
      <w:r>
        <w:rPr>
          <w:noProof/>
          <w:lang w:eastAsia="it-IT"/>
        </w:rPr>
        <w:lastRenderedPageBreak/>
        <w:drawing>
          <wp:inline distT="0" distB="0" distL="0" distR="0">
            <wp:extent cx="2956984" cy="2165735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17" cy="21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05" w:rsidRDefault="006A1F05" w:rsidP="006A1F05">
      <w:pPr>
        <w:pStyle w:val="Citazioneintensa"/>
      </w:pPr>
      <w:r>
        <w:t>Step 5. Verifica delle impostazioni</w:t>
      </w:r>
    </w:p>
    <w:p w:rsidR="006A1F05" w:rsidRDefault="006A1F05">
      <w:r w:rsidRPr="006A1F05">
        <w:rPr>
          <w:b/>
        </w:rPr>
        <w:t>Questa fase è estremamente importante.</w:t>
      </w:r>
      <w:r>
        <w:t xml:space="preserve"> Per qualche motivo a me sconosciuto, spesso i quiz sono settati in modo corretto, ma digeriti nel modo sbagliato. Succede quindi che provando a compilare la prima volta, il quiz si chiuda. Gli step che dovete seguire sono:</w:t>
      </w:r>
    </w:p>
    <w:p w:rsidR="006A1F05" w:rsidRDefault="006A1F05" w:rsidP="006A1F05">
      <w:pPr>
        <w:pStyle w:val="Paragrafoelenco"/>
        <w:numPr>
          <w:ilvl w:val="0"/>
          <w:numId w:val="2"/>
        </w:numPr>
      </w:pPr>
      <w:r>
        <w:t>Aprire il quiz creato</w:t>
      </w:r>
    </w:p>
    <w:p w:rsidR="006A1F05" w:rsidRDefault="006A1F05" w:rsidP="006A1F05">
      <w:pPr>
        <w:pStyle w:val="Paragrafoelenco"/>
        <w:numPr>
          <w:ilvl w:val="0"/>
          <w:numId w:val="2"/>
        </w:numPr>
      </w:pPr>
      <w:r>
        <w:t>Fare l’anteprima</w:t>
      </w:r>
    </w:p>
    <w:p w:rsidR="006A1F05" w:rsidRDefault="006A1F05" w:rsidP="006A1F05">
      <w:pPr>
        <w:pStyle w:val="Paragrafoelenco"/>
        <w:numPr>
          <w:ilvl w:val="0"/>
          <w:numId w:val="2"/>
        </w:numPr>
      </w:pPr>
      <w:r>
        <w:t>Andare sulla domanda di programmazione e compilare</w:t>
      </w:r>
    </w:p>
    <w:p w:rsidR="006A1F05" w:rsidRDefault="006A1F05" w:rsidP="006A1F05">
      <w:pPr>
        <w:pStyle w:val="Paragrafoelenco"/>
        <w:numPr>
          <w:ilvl w:val="0"/>
          <w:numId w:val="2"/>
        </w:numPr>
      </w:pPr>
      <w:r>
        <w:t>Se il quiz termina</w:t>
      </w:r>
      <w:r w:rsidR="006B7E85">
        <w:t xml:space="preserve"> immediatamente (vedete la pagina con le risposte date)</w:t>
      </w:r>
      <w:r>
        <w:t>, andare su Amministrazione</w:t>
      </w:r>
      <w:r>
        <w:sym w:font="Wingdings" w:char="F0E0"/>
      </w:r>
      <w:r>
        <w:t>Impostazioni (1)</w:t>
      </w:r>
    </w:p>
    <w:p w:rsidR="006A1F05" w:rsidRDefault="006A1F05" w:rsidP="006A1F05">
      <w:pPr>
        <w:pStyle w:val="Paragrafoelenco"/>
        <w:numPr>
          <w:ilvl w:val="0"/>
          <w:numId w:val="2"/>
        </w:numPr>
      </w:pPr>
      <w:r>
        <w:t>Si riapre la finestra di impostazione del quiz</w:t>
      </w:r>
    </w:p>
    <w:p w:rsidR="006A1F05" w:rsidRDefault="006A1F05" w:rsidP="006A1F05">
      <w:pPr>
        <w:pStyle w:val="Paragrafoelenco"/>
        <w:numPr>
          <w:ilvl w:val="0"/>
          <w:numId w:val="2"/>
        </w:numPr>
      </w:pPr>
      <w:r>
        <w:t xml:space="preserve">Andate semplicemente al fondo e cliccate su “Salva e torna al corso” (senza fare nessuna modifica). Scusate ma non ho trovato un modo </w:t>
      </w:r>
      <w:r w:rsidR="006B7E85">
        <w:t>alternativo</w:t>
      </w:r>
      <w:r>
        <w:t xml:space="preserve"> e meno becero di farlo</w:t>
      </w:r>
    </w:p>
    <w:p w:rsidR="006A1F05" w:rsidRDefault="006A1F05" w:rsidP="006A1F05">
      <w:r>
        <w:rPr>
          <w:noProof/>
          <w:lang w:eastAsia="it-IT"/>
        </w:rPr>
        <w:drawing>
          <wp:inline distT="0" distB="0" distL="0" distR="0">
            <wp:extent cx="3403389" cy="1943179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31" cy="195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05" w:rsidRDefault="006A1F05" w:rsidP="006A1F05"/>
    <w:p w:rsidR="006A1F05" w:rsidRDefault="006A1F05" w:rsidP="006A1F05">
      <w:r>
        <w:t xml:space="preserve">Attenzione a fare </w:t>
      </w:r>
      <w:r w:rsidRPr="006A1F05">
        <w:rPr>
          <w:b/>
        </w:rPr>
        <w:t>SEMPRE</w:t>
      </w:r>
      <w:r>
        <w:t xml:space="preserve"> questo controllo, altrimenti i vostri studenti sono impossibilitati a completare l’esame</w:t>
      </w:r>
    </w:p>
    <w:p w:rsidR="009213E0" w:rsidRDefault="009213E0" w:rsidP="009213E0">
      <w:pPr>
        <w:pStyle w:val="Citazioneintensa"/>
      </w:pPr>
      <w:bookmarkStart w:id="0" w:name="_GoBack"/>
      <w:proofErr w:type="spellStart"/>
      <w:r>
        <w:t>Step</w:t>
      </w:r>
      <w:proofErr w:type="spellEnd"/>
      <w:r>
        <w:t xml:space="preserve"> 6. Abilitare </w:t>
      </w:r>
      <w:proofErr w:type="spellStart"/>
      <w:r>
        <w:t>respondus</w:t>
      </w:r>
      <w:proofErr w:type="spellEnd"/>
    </w:p>
    <w:bookmarkEnd w:id="0"/>
    <w:p w:rsidR="009213E0" w:rsidRPr="006A18FD" w:rsidRDefault="009213E0" w:rsidP="006A1F05">
      <w:r>
        <w:lastRenderedPageBreak/>
        <w:t>Ok, su questo immagino tutti sappiate come fare…</w:t>
      </w:r>
    </w:p>
    <w:sectPr w:rsidR="009213E0" w:rsidRPr="006A18FD" w:rsidSect="00527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0139"/>
    <w:multiLevelType w:val="hybridMultilevel"/>
    <w:tmpl w:val="E8ACB6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64EC"/>
    <w:multiLevelType w:val="hybridMultilevel"/>
    <w:tmpl w:val="322A05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WzNDY1MzQ0NzY2sDRS0lEKTi0uzszPAykwrgUAsT1UDiwAAAA="/>
  </w:docVars>
  <w:rsids>
    <w:rsidRoot w:val="007A39B8"/>
    <w:rsid w:val="000343E7"/>
    <w:rsid w:val="000D1F6E"/>
    <w:rsid w:val="002077E8"/>
    <w:rsid w:val="00287ED9"/>
    <w:rsid w:val="00383B05"/>
    <w:rsid w:val="004A051E"/>
    <w:rsid w:val="00527223"/>
    <w:rsid w:val="006A18FD"/>
    <w:rsid w:val="006A1F05"/>
    <w:rsid w:val="006B7E85"/>
    <w:rsid w:val="007160DD"/>
    <w:rsid w:val="007A39B8"/>
    <w:rsid w:val="007B3DB1"/>
    <w:rsid w:val="007D7871"/>
    <w:rsid w:val="009213E0"/>
    <w:rsid w:val="00B93A7C"/>
    <w:rsid w:val="00ED1FF2"/>
    <w:rsid w:val="00F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42C09-EB25-42CA-A61A-344F8EEE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7223"/>
  </w:style>
  <w:style w:type="paragraph" w:styleId="Titolo1">
    <w:name w:val="heading 1"/>
    <w:basedOn w:val="Normale"/>
    <w:next w:val="Normale"/>
    <w:link w:val="Titolo1Carattere"/>
    <w:uiPriority w:val="9"/>
    <w:qFormat/>
    <w:rsid w:val="007D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051E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D7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7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8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871"/>
    <w:rPr>
      <w:i/>
      <w:iCs/>
      <w:color w:val="5B9BD5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1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</dc:creator>
  <cp:keywords/>
  <dc:description/>
  <cp:lastModifiedBy>abe</cp:lastModifiedBy>
  <cp:revision>7</cp:revision>
  <dcterms:created xsi:type="dcterms:W3CDTF">2021-01-21T09:05:00Z</dcterms:created>
  <dcterms:modified xsi:type="dcterms:W3CDTF">2021-01-22T08:28:00Z</dcterms:modified>
</cp:coreProperties>
</file>