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1ADE" w14:textId="77777777" w:rsidR="00E0295E" w:rsidRPr="00E0295E" w:rsidRDefault="00E0295E" w:rsidP="00E0295E">
      <w:r w:rsidRPr="00E0295E">
        <w:rPr>
          <w:b/>
          <w:bCs/>
        </w:rPr>
        <w:t>Goal:</w:t>
      </w:r>
      <w:r w:rsidRPr="00E0295E">
        <w:t xml:space="preserve"> We often get indoctrinated with this idea that admitting what we don't know makes us look less impressive. But grad school is about learning and science is about exploring what you don't understand. Besides, if you </w:t>
      </w:r>
      <w:proofErr w:type="gramStart"/>
      <w:r w:rsidRPr="00E0295E">
        <w:t>knew</w:t>
      </w:r>
      <w:proofErr w:type="gramEnd"/>
      <w:r w:rsidRPr="00E0295E">
        <w:t xml:space="preserve"> everything we're going to explore in class, then you should take another class that won't be such a waste of your time!</w:t>
      </w:r>
    </w:p>
    <w:p w14:paraId="75268638" w14:textId="77777777" w:rsidR="00E0295E" w:rsidRDefault="00E0295E" w:rsidP="00E0295E">
      <w:r w:rsidRPr="00E0295E">
        <w:rPr>
          <w:b/>
          <w:bCs/>
        </w:rPr>
        <w:t>Instructions:</w:t>
      </w:r>
      <w:r w:rsidRPr="00E0295E">
        <w:t xml:space="preserve"> After reading the assigned paper, share with the group one thing that was new to you and/or that confused you. Please be clear about whether your entry is about something new (but not confusing), something confusing that you thought you understood before reading the paper, or both! You won't be able to see other people's responses until you post you own. Why? Because sharing your own confusion (</w:t>
      </w:r>
      <w:proofErr w:type="spellStart"/>
      <w:r w:rsidRPr="00E0295E">
        <w:t>insttead</w:t>
      </w:r>
      <w:proofErr w:type="spellEnd"/>
      <w:r w:rsidRPr="00E0295E">
        <w:t xml:space="preserve"> of picking someone else's) provides a full picture of what is new/confusing to everyone. After you post, look at what other people wrote. If you see someone else's entry and think "yeah, I found that confusing too!" feel free to like their entry or respond to it. </w:t>
      </w:r>
      <w:proofErr w:type="gramStart"/>
      <w:r w:rsidRPr="00E0295E">
        <w:t>Deadline</w:t>
      </w:r>
      <w:proofErr w:type="gramEnd"/>
      <w:r w:rsidRPr="00E0295E">
        <w:t xml:space="preserve"> is at </w:t>
      </w:r>
      <w:r w:rsidRPr="00E0295E">
        <w:rPr>
          <w:b/>
          <w:bCs/>
        </w:rPr>
        <w:t>8 am</w:t>
      </w:r>
      <w:r w:rsidRPr="00E0295E">
        <w:t xml:space="preserve"> to give that's day's instructor time to prepare answers to </w:t>
      </w:r>
      <w:proofErr w:type="gramStart"/>
      <w:r w:rsidRPr="00E0295E">
        <w:t>confusions</w:t>
      </w:r>
      <w:proofErr w:type="gramEnd"/>
      <w:r w:rsidRPr="00E0295E">
        <w:t xml:space="preserve"> for class!</w:t>
      </w:r>
    </w:p>
    <w:p w14:paraId="1682E05E" w14:textId="77777777" w:rsidR="004D6146" w:rsidRDefault="004D6146" w:rsidP="00E0295E"/>
    <w:p w14:paraId="58AF9E1E" w14:textId="77777777" w:rsidR="004D6146" w:rsidRDefault="004D6146" w:rsidP="00E0295E"/>
    <w:p w14:paraId="1EACD1D2" w14:textId="77777777" w:rsidR="00C0013D" w:rsidRPr="00C0013D" w:rsidRDefault="00C0013D" w:rsidP="00C0013D">
      <w:r w:rsidRPr="00C0013D">
        <w:t xml:space="preserve">There was a lot of confusion and new concepts for me reading these articles. </w:t>
      </w:r>
      <w:proofErr w:type="gramStart"/>
      <w:r w:rsidRPr="00C0013D">
        <w:t>So</w:t>
      </w:r>
      <w:proofErr w:type="gramEnd"/>
      <w:r w:rsidRPr="00C0013D">
        <w:t xml:space="preserve"> I'm sharing my 3 main ones.</w:t>
      </w:r>
    </w:p>
    <w:p w14:paraId="66FA1DA2" w14:textId="77777777" w:rsidR="00C0013D" w:rsidRPr="00C0013D" w:rsidRDefault="00C0013D" w:rsidP="00C0013D">
      <w:r w:rsidRPr="00C0013D">
        <w:t xml:space="preserve">- I did not know the Pleistocene had intensive climatic fluctuations, with changes of up to 15C within the span of a few decades. I knew there was a lot of animal movement during this period but never thought about why this was the case. I did not know what </w:t>
      </w:r>
      <w:proofErr w:type="spellStart"/>
      <w:r w:rsidRPr="00C0013D">
        <w:t>stadials</w:t>
      </w:r>
      <w:proofErr w:type="spellEnd"/>
      <w:r w:rsidRPr="00C0013D">
        <w:t xml:space="preserve"> to interstadials are colder and warmer periods.</w:t>
      </w:r>
    </w:p>
    <w:p w14:paraId="244FC079" w14:textId="77777777" w:rsidR="00C0013D" w:rsidRPr="00C0013D" w:rsidRDefault="00C0013D" w:rsidP="00C0013D">
      <w:r w:rsidRPr="00C0013D">
        <w:t>- Never heard of No-analog communities before. Found it confusing (interesting/fascinating) that the concept refers to a point in time, now, so both past and future are incorporated into this term.</w:t>
      </w:r>
    </w:p>
    <w:p w14:paraId="229795A9" w14:textId="77777777" w:rsidR="00C0013D" w:rsidRPr="00C0013D" w:rsidRDefault="00C0013D" w:rsidP="00C0013D">
      <w:r w:rsidRPr="00C0013D">
        <w:t>- In Williams and Jackson (2007) they state:</w:t>
      </w:r>
      <w:r w:rsidRPr="00C0013D">
        <w:rPr>
          <w:i/>
          <w:iCs/>
        </w:rPr>
        <w:t xml:space="preserve"> “The further we move from the present, the more it becomes an inadequate model for past and future system behavior”</w:t>
      </w:r>
      <w:r w:rsidRPr="00C0013D">
        <w:t xml:space="preserve">. I’m confused about how we would go about modelling the </w:t>
      </w:r>
      <w:proofErr w:type="gramStart"/>
      <w:r w:rsidRPr="00C0013D">
        <w:t>unknown?</w:t>
      </w:r>
      <w:proofErr w:type="gramEnd"/>
      <w:r w:rsidRPr="00C0013D">
        <w:t xml:space="preserve"> What about affecting variables we don’t know about (?) and these might change in the future / look different in the past! In some </w:t>
      </w:r>
      <w:proofErr w:type="gramStart"/>
      <w:r w:rsidRPr="00C0013D">
        <w:t>cases</w:t>
      </w:r>
      <w:proofErr w:type="gramEnd"/>
      <w:r w:rsidRPr="00C0013D">
        <w:t xml:space="preserve"> it feels reasonable to look at things like climate change, but over large time periods. Feels both articles referred to large scale modeling. But would these concepts remain the same for smaller systems, but the ecological change be more rapid?   </w:t>
      </w:r>
    </w:p>
    <w:p w14:paraId="1AF3E89E" w14:textId="4198C771" w:rsidR="006A274D" w:rsidRDefault="006A274D" w:rsidP="00DB0EDF"/>
    <w:p w14:paraId="52F62492" w14:textId="77777777" w:rsidR="00BF6F92" w:rsidRDefault="00BF6F92"/>
    <w:p w14:paraId="555589E2" w14:textId="58F50BA3" w:rsidR="00BF6F92" w:rsidRDefault="00BF6F92" w:rsidP="00BF6F92"/>
    <w:sectPr w:rsidR="00BF6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5E"/>
    <w:rsid w:val="00075165"/>
    <w:rsid w:val="00087441"/>
    <w:rsid w:val="004D6146"/>
    <w:rsid w:val="006510DF"/>
    <w:rsid w:val="006A274D"/>
    <w:rsid w:val="00702D96"/>
    <w:rsid w:val="00A84DF7"/>
    <w:rsid w:val="00BF6F92"/>
    <w:rsid w:val="00C0013D"/>
    <w:rsid w:val="00D30D62"/>
    <w:rsid w:val="00DB0EDF"/>
    <w:rsid w:val="00E0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3FE1"/>
  <w15:chartTrackingRefBased/>
  <w15:docId w15:val="{9D73D923-7BBE-4A68-AD25-D83B5E6DF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95E"/>
    <w:rPr>
      <w:rFonts w:eastAsiaTheme="majorEastAsia" w:cstheme="majorBidi"/>
      <w:color w:val="272727" w:themeColor="text1" w:themeTint="D8"/>
    </w:rPr>
  </w:style>
  <w:style w:type="paragraph" w:styleId="Title">
    <w:name w:val="Title"/>
    <w:basedOn w:val="Normal"/>
    <w:next w:val="Normal"/>
    <w:link w:val="TitleChar"/>
    <w:uiPriority w:val="10"/>
    <w:qFormat/>
    <w:rsid w:val="00E02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95E"/>
    <w:pPr>
      <w:spacing w:before="160"/>
      <w:jc w:val="center"/>
    </w:pPr>
    <w:rPr>
      <w:i/>
      <w:iCs/>
      <w:color w:val="404040" w:themeColor="text1" w:themeTint="BF"/>
    </w:rPr>
  </w:style>
  <w:style w:type="character" w:customStyle="1" w:styleId="QuoteChar">
    <w:name w:val="Quote Char"/>
    <w:basedOn w:val="DefaultParagraphFont"/>
    <w:link w:val="Quote"/>
    <w:uiPriority w:val="29"/>
    <w:rsid w:val="00E0295E"/>
    <w:rPr>
      <w:i/>
      <w:iCs/>
      <w:color w:val="404040" w:themeColor="text1" w:themeTint="BF"/>
    </w:rPr>
  </w:style>
  <w:style w:type="paragraph" w:styleId="ListParagraph">
    <w:name w:val="List Paragraph"/>
    <w:basedOn w:val="Normal"/>
    <w:uiPriority w:val="34"/>
    <w:qFormat/>
    <w:rsid w:val="00E0295E"/>
    <w:pPr>
      <w:ind w:left="720"/>
      <w:contextualSpacing/>
    </w:pPr>
  </w:style>
  <w:style w:type="character" w:styleId="IntenseEmphasis">
    <w:name w:val="Intense Emphasis"/>
    <w:basedOn w:val="DefaultParagraphFont"/>
    <w:uiPriority w:val="21"/>
    <w:qFormat/>
    <w:rsid w:val="00E0295E"/>
    <w:rPr>
      <w:i/>
      <w:iCs/>
      <w:color w:val="0F4761" w:themeColor="accent1" w:themeShade="BF"/>
    </w:rPr>
  </w:style>
  <w:style w:type="paragraph" w:styleId="IntenseQuote">
    <w:name w:val="Intense Quote"/>
    <w:basedOn w:val="Normal"/>
    <w:next w:val="Normal"/>
    <w:link w:val="IntenseQuoteChar"/>
    <w:uiPriority w:val="30"/>
    <w:qFormat/>
    <w:rsid w:val="00E02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95E"/>
    <w:rPr>
      <w:i/>
      <w:iCs/>
      <w:color w:val="0F4761" w:themeColor="accent1" w:themeShade="BF"/>
    </w:rPr>
  </w:style>
  <w:style w:type="character" w:styleId="IntenseReference">
    <w:name w:val="Intense Reference"/>
    <w:basedOn w:val="DefaultParagraphFont"/>
    <w:uiPriority w:val="32"/>
    <w:qFormat/>
    <w:rsid w:val="00E029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531176">
      <w:bodyDiv w:val="1"/>
      <w:marLeft w:val="0"/>
      <w:marRight w:val="0"/>
      <w:marTop w:val="0"/>
      <w:marBottom w:val="0"/>
      <w:divBdr>
        <w:top w:val="none" w:sz="0" w:space="0" w:color="auto"/>
        <w:left w:val="none" w:sz="0" w:space="0" w:color="auto"/>
        <w:bottom w:val="none" w:sz="0" w:space="0" w:color="auto"/>
        <w:right w:val="none" w:sz="0" w:space="0" w:color="auto"/>
      </w:divBdr>
    </w:div>
    <w:div w:id="1654142412">
      <w:bodyDiv w:val="1"/>
      <w:marLeft w:val="0"/>
      <w:marRight w:val="0"/>
      <w:marTop w:val="0"/>
      <w:marBottom w:val="0"/>
      <w:divBdr>
        <w:top w:val="none" w:sz="0" w:space="0" w:color="auto"/>
        <w:left w:val="none" w:sz="0" w:space="0" w:color="auto"/>
        <w:bottom w:val="none" w:sz="0" w:space="0" w:color="auto"/>
        <w:right w:val="none" w:sz="0" w:space="0" w:color="auto"/>
      </w:divBdr>
      <w:divsChild>
        <w:div w:id="1001473922">
          <w:marLeft w:val="0"/>
          <w:marRight w:val="0"/>
          <w:marTop w:val="0"/>
          <w:marBottom w:val="0"/>
          <w:divBdr>
            <w:top w:val="none" w:sz="0" w:space="0" w:color="auto"/>
            <w:left w:val="none" w:sz="0" w:space="0" w:color="auto"/>
            <w:bottom w:val="none" w:sz="0" w:space="0" w:color="auto"/>
            <w:right w:val="none" w:sz="0" w:space="0" w:color="auto"/>
          </w:divBdr>
          <w:divsChild>
            <w:div w:id="1562399785">
              <w:marLeft w:val="0"/>
              <w:marRight w:val="0"/>
              <w:marTop w:val="0"/>
              <w:marBottom w:val="0"/>
              <w:divBdr>
                <w:top w:val="none" w:sz="0" w:space="0" w:color="auto"/>
                <w:left w:val="none" w:sz="0" w:space="0" w:color="auto"/>
                <w:bottom w:val="none" w:sz="0" w:space="0" w:color="auto"/>
                <w:right w:val="none" w:sz="0" w:space="0" w:color="auto"/>
              </w:divBdr>
              <w:divsChild>
                <w:div w:id="4058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2901">
      <w:bodyDiv w:val="1"/>
      <w:marLeft w:val="0"/>
      <w:marRight w:val="0"/>
      <w:marTop w:val="0"/>
      <w:marBottom w:val="0"/>
      <w:divBdr>
        <w:top w:val="none" w:sz="0" w:space="0" w:color="auto"/>
        <w:left w:val="none" w:sz="0" w:space="0" w:color="auto"/>
        <w:bottom w:val="none" w:sz="0" w:space="0" w:color="auto"/>
        <w:right w:val="none" w:sz="0" w:space="0" w:color="auto"/>
      </w:divBdr>
      <w:divsChild>
        <w:div w:id="1699693362">
          <w:marLeft w:val="0"/>
          <w:marRight w:val="0"/>
          <w:marTop w:val="0"/>
          <w:marBottom w:val="0"/>
          <w:divBdr>
            <w:top w:val="none" w:sz="0" w:space="0" w:color="auto"/>
            <w:left w:val="none" w:sz="0" w:space="0" w:color="auto"/>
            <w:bottom w:val="none" w:sz="0" w:space="0" w:color="auto"/>
            <w:right w:val="none" w:sz="0" w:space="0" w:color="auto"/>
          </w:divBdr>
          <w:divsChild>
            <w:div w:id="2125036378">
              <w:marLeft w:val="0"/>
              <w:marRight w:val="0"/>
              <w:marTop w:val="0"/>
              <w:marBottom w:val="0"/>
              <w:divBdr>
                <w:top w:val="none" w:sz="0" w:space="0" w:color="auto"/>
                <w:left w:val="none" w:sz="0" w:space="0" w:color="auto"/>
                <w:bottom w:val="none" w:sz="0" w:space="0" w:color="auto"/>
                <w:right w:val="none" w:sz="0" w:space="0" w:color="auto"/>
              </w:divBdr>
              <w:divsChild>
                <w:div w:id="10511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0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Florida - IFAS</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Blochel, Alexander</dc:creator>
  <cp:keywords/>
  <dc:description/>
  <cp:lastModifiedBy>Blochel, Alexander</cp:lastModifiedBy>
  <cp:revision>1</cp:revision>
  <dcterms:created xsi:type="dcterms:W3CDTF">2025-08-25T13:45:00Z</dcterms:created>
  <dcterms:modified xsi:type="dcterms:W3CDTF">2025-08-25T18:02:00Z</dcterms:modified>
</cp:coreProperties>
</file>