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D126E" w14:textId="77777777" w:rsidR="002C338B" w:rsidRDefault="00000000">
      <w:pPr>
        <w:pStyle w:val="Heading1"/>
      </w:pPr>
      <w:bookmarkStart w:id="0" w:name="connecting-goose-to-tanzu-ai-services"/>
      <w:r>
        <w:t>Connecting Goose to Tanzu AI Services</w:t>
      </w:r>
    </w:p>
    <w:p w14:paraId="0B88E8B9" w14:textId="77777777" w:rsidR="002C338B" w:rsidRDefault="00000000">
      <w:pPr>
        <w:pStyle w:val="Heading2"/>
      </w:pPr>
      <w:bookmarkStart w:id="1" w:name="overview"/>
      <w:r>
        <w:t>Overview</w:t>
      </w:r>
    </w:p>
    <w:p w14:paraId="1E54AC25" w14:textId="77777777" w:rsidR="002C338B" w:rsidRDefault="00000000">
      <w:pPr>
        <w:pStyle w:val="FirstParagraph"/>
      </w:pPr>
      <w:r>
        <w:t xml:space="preserve">Tanzu AI Services provides enterprise-managed LLM access through VMware Tanzu Platform. Goose (v1.28.0+) connects to Tanzu AI Services as an OpenAI-compatible provider, supporting both </w:t>
      </w:r>
      <w:r>
        <w:rPr>
          <w:b/>
          <w:bCs/>
        </w:rPr>
        <w:t>single-model</w:t>
      </w:r>
      <w:r>
        <w:t xml:space="preserve"> and </w:t>
      </w:r>
      <w:r>
        <w:rPr>
          <w:b/>
          <w:bCs/>
        </w:rPr>
        <w:t>multi-model</w:t>
      </w:r>
      <w:r>
        <w:t xml:space="preserve"> service plans.</w:t>
      </w:r>
    </w:p>
    <w:p w14:paraId="315CBDFE" w14:textId="77777777" w:rsidR="002C338B" w:rsidRDefault="00000000">
      <w:pPr>
        <w:pStyle w:val="Heading2"/>
      </w:pPr>
      <w:bookmarkStart w:id="2" w:name="prerequisites"/>
      <w:bookmarkEnd w:id="1"/>
      <w:r>
        <w:t>Prerequisites</w:t>
      </w:r>
    </w:p>
    <w:p w14:paraId="4DF175BD" w14:textId="77777777" w:rsidR="002C338B" w:rsidRDefault="00000000">
      <w:pPr>
        <w:pStyle w:val="Compact"/>
        <w:numPr>
          <w:ilvl w:val="0"/>
          <w:numId w:val="2"/>
        </w:numPr>
      </w:pPr>
      <w:r>
        <w:t>A VMware Tanzu Platform (TAS) foundation with the GenAI tile installed and configured</w:t>
      </w:r>
    </w:p>
    <w:p w14:paraId="433EC3E7" w14:textId="77777777" w:rsidR="002C338B" w:rsidRDefault="00000000">
      <w:pPr>
        <w:pStyle w:val="Compact"/>
        <w:numPr>
          <w:ilvl w:val="0"/>
          <w:numId w:val="2"/>
        </w:numPr>
      </w:pPr>
      <w:r>
        <w:t xml:space="preserve">Access to a CF org/space where the </w:t>
      </w:r>
      <w:r>
        <w:rPr>
          <w:rStyle w:val="VerbatimChar"/>
        </w:rPr>
        <w:t>genai</w:t>
      </w:r>
      <w:r>
        <w:t xml:space="preserve"> service is available in the marketplace</w:t>
      </w:r>
    </w:p>
    <w:p w14:paraId="59EE5281" w14:textId="77777777" w:rsidR="002C338B" w:rsidRDefault="00000000">
      <w:pPr>
        <w:pStyle w:val="Compact"/>
        <w:numPr>
          <w:ilvl w:val="0"/>
          <w:numId w:val="2"/>
        </w:numPr>
      </w:pPr>
      <w:r>
        <w:t>The CF CLI (</w:t>
      </w:r>
      <w:r>
        <w:rPr>
          <w:rStyle w:val="VerbatimChar"/>
        </w:rPr>
        <w:t>cf</w:t>
      </w:r>
      <w:r>
        <w:t>) installed and authenticated (</w:t>
      </w:r>
      <w:r>
        <w:rPr>
          <w:rStyle w:val="VerbatimChar"/>
        </w:rPr>
        <w:t>cf login</w:t>
      </w:r>
      <w:r>
        <w:t>)</w:t>
      </w:r>
    </w:p>
    <w:p w14:paraId="26DFF3AF" w14:textId="77777777" w:rsidR="002C338B" w:rsidRDefault="00000000">
      <w:pPr>
        <w:pStyle w:val="Compact"/>
        <w:numPr>
          <w:ilvl w:val="0"/>
          <w:numId w:val="2"/>
        </w:numPr>
      </w:pPr>
      <w:r>
        <w:t>Goose v1.28.0 or later (Desktop or CLI)</w:t>
      </w:r>
    </w:p>
    <w:p w14:paraId="78944BB9" w14:textId="77777777" w:rsidR="002C338B" w:rsidRDefault="00000000">
      <w:pPr>
        <w:pStyle w:val="Heading2"/>
      </w:pPr>
      <w:bookmarkStart w:id="3" w:name="step-1-check-available-plans"/>
      <w:bookmarkEnd w:id="2"/>
      <w:r>
        <w:t>Step 1: Check Available Plans</w:t>
      </w:r>
    </w:p>
    <w:p w14:paraId="6C29FF86" w14:textId="77777777" w:rsidR="002C338B" w:rsidRDefault="00000000">
      <w:pPr>
        <w:pStyle w:val="FirstParagraph"/>
      </w:pPr>
      <w:r>
        <w:t xml:space="preserve">Verify the </w:t>
      </w:r>
      <w:r>
        <w:rPr>
          <w:rStyle w:val="VerbatimChar"/>
        </w:rPr>
        <w:t>genai</w:t>
      </w:r>
      <w:r>
        <w:t xml:space="preserve"> service is available in your marketplace and review available plans:</w:t>
      </w:r>
    </w:p>
    <w:p w14:paraId="223CB988" w14:textId="77777777" w:rsidR="002C338B" w:rsidRDefault="00000000">
      <w:pPr>
        <w:pStyle w:val="SourceCode"/>
      </w:pPr>
      <w:r>
        <w:rPr>
          <w:rStyle w:val="VerbatimChar"/>
        </w:rPr>
        <w:t>cf marketplace -e genai</w:t>
      </w:r>
    </w:p>
    <w:p w14:paraId="0EA66802" w14:textId="77777777" w:rsidR="002C338B" w:rsidRDefault="00000000">
      <w:pPr>
        <w:pStyle w:val="FirstParagraph"/>
      </w:pPr>
      <w:r>
        <w:t>Example output:</w:t>
      </w:r>
    </w:p>
    <w:p w14:paraId="20F0C0C9" w14:textId="77777777" w:rsidR="002C338B" w:rsidRDefault="00000000">
      <w:pPr>
        <w:pStyle w:val="SourceCode"/>
      </w:pPr>
      <w:r>
        <w:rPr>
          <w:rStyle w:val="VerbatimChar"/>
        </w:rPr>
        <w:t>broker: genai-service</w:t>
      </w:r>
      <w:r>
        <w:br/>
      </w:r>
      <w:r>
        <w:rPr>
          <w:rStyle w:val="VerbatimChar"/>
        </w:rPr>
        <w:t xml:space="preserve">   plan                                description                                            free or paid</w:t>
      </w:r>
      <w:r>
        <w:br/>
      </w:r>
      <w:r>
        <w:rPr>
          <w:rStyle w:val="VerbatimChar"/>
        </w:rPr>
        <w:t xml:space="preserve">   tanzu-Qwen3-Coder-30B-A3B-vllm-v1  Access to: Qwen/Qwen3-Coder-30B-A3B-Instruct-FP8.    free</w:t>
      </w:r>
      <w:r>
        <w:br/>
      </w:r>
      <w:r>
        <w:rPr>
          <w:rStyle w:val="VerbatimChar"/>
        </w:rPr>
        <w:t xml:space="preserve">   tanzu-gpt-oss-120b-vllm-v1          Access to: openai/gpt-oss-120b.                        free</w:t>
      </w:r>
      <w:r>
        <w:br/>
      </w:r>
      <w:r>
        <w:rPr>
          <w:rStyle w:val="VerbatimChar"/>
        </w:rPr>
        <w:t xml:space="preserve">   tanzu-all-models                    Access to: Qwen3.5-122B, Qwen3-Coder-30B, gpt-oss...   free</w:t>
      </w:r>
    </w:p>
    <w:p w14:paraId="4F20B15D" w14:textId="77777777" w:rsidR="002C338B" w:rsidRDefault="00000000">
      <w:pPr>
        <w:pStyle w:val="FirstParagraph"/>
      </w:pPr>
      <w:r>
        <w:t>Each plan corresponds to a different model or set of models:</w:t>
      </w:r>
    </w:p>
    <w:p w14:paraId="34412E87" w14:textId="77777777" w:rsidR="002C338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Single-model plans</w:t>
      </w:r>
      <w:r>
        <w:t xml:space="preserve"> give access to one specific model (e.g., </w:t>
      </w:r>
      <w:r>
        <w:rPr>
          <w:rStyle w:val="VerbatimChar"/>
        </w:rPr>
        <w:t>tanzu-Qwen3-Coder-30B-A3B-vllm-v1</w:t>
      </w:r>
      <w:r>
        <w:t>)</w:t>
      </w:r>
    </w:p>
    <w:p w14:paraId="43A2C08B" w14:textId="77777777" w:rsidR="002C338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Multi-model plans</w:t>
      </w:r>
      <w:r>
        <w:t xml:space="preserve"> give access to multiple models behind a single endpoint (e.g., </w:t>
      </w:r>
      <w:r>
        <w:rPr>
          <w:rStyle w:val="VerbatimChar"/>
        </w:rPr>
        <w:t>tanzu-all-models</w:t>
      </w:r>
      <w:r>
        <w:t>)</w:t>
      </w:r>
    </w:p>
    <w:p w14:paraId="55C1639F" w14:textId="77777777" w:rsidR="002C338B" w:rsidRDefault="00000000">
      <w:pPr>
        <w:pStyle w:val="Heading2"/>
      </w:pPr>
      <w:bookmarkStart w:id="4" w:name="step-2-create-a-service-instance"/>
      <w:bookmarkEnd w:id="3"/>
      <w:r>
        <w:t>Step 2: Create a Service Instance</w:t>
      </w:r>
    </w:p>
    <w:p w14:paraId="77179D68" w14:textId="77777777" w:rsidR="002C338B" w:rsidRDefault="00000000">
      <w:pPr>
        <w:pStyle w:val="Heading3"/>
      </w:pPr>
      <w:bookmarkStart w:id="5" w:name="option-a-single-model-plan"/>
      <w:r>
        <w:t>Option A: Single-Model Plan</w:t>
      </w:r>
    </w:p>
    <w:p w14:paraId="5FFE8608" w14:textId="77777777" w:rsidR="002C338B" w:rsidRDefault="00000000">
      <w:pPr>
        <w:pStyle w:val="SourceCode"/>
      </w:pPr>
      <w:r>
        <w:rPr>
          <w:rStyle w:val="VerbatimChar"/>
        </w:rPr>
        <w:t>cf create-service genai tanzu-Qwen3-Coder-30B-A3B-vllm-v1 my-qwen-coder --wait</w:t>
      </w:r>
    </w:p>
    <w:p w14:paraId="4268C649" w14:textId="77777777" w:rsidR="002C338B" w:rsidRDefault="00000000">
      <w:pPr>
        <w:pStyle w:val="Heading3"/>
      </w:pPr>
      <w:bookmarkStart w:id="6" w:name="option-b-multi-model-plan"/>
      <w:bookmarkEnd w:id="5"/>
      <w:r>
        <w:lastRenderedPageBreak/>
        <w:t>Option B: Multi-Model Plan</w:t>
      </w:r>
    </w:p>
    <w:p w14:paraId="488BAF24" w14:textId="77777777" w:rsidR="002C338B" w:rsidRDefault="00000000">
      <w:pPr>
        <w:pStyle w:val="SourceCode"/>
      </w:pPr>
      <w:r>
        <w:rPr>
          <w:rStyle w:val="VerbatimChar"/>
        </w:rPr>
        <w:t>cf create-service genai tanzu-all-models my-all-models --wait</w:t>
      </w:r>
    </w:p>
    <w:p w14:paraId="31CAE301" w14:textId="77777777" w:rsidR="002C338B" w:rsidRDefault="00000000">
      <w:pPr>
        <w:pStyle w:val="FirstParagraph"/>
      </w:pPr>
      <w:r>
        <w:t>Verify the instance was created:</w:t>
      </w:r>
    </w:p>
    <w:p w14:paraId="4F73588E" w14:textId="77777777" w:rsidR="002C338B" w:rsidRDefault="00000000">
      <w:pPr>
        <w:pStyle w:val="SourceCode"/>
      </w:pPr>
      <w:r>
        <w:rPr>
          <w:rStyle w:val="VerbatimChar"/>
        </w:rPr>
        <w:t>cf services</w:t>
      </w:r>
    </w:p>
    <w:p w14:paraId="17192C76" w14:textId="77777777" w:rsidR="002C338B" w:rsidRDefault="00000000">
      <w:pPr>
        <w:pStyle w:val="Heading2"/>
      </w:pPr>
      <w:bookmarkStart w:id="7" w:name="step-3-create-a-service-key"/>
      <w:bookmarkEnd w:id="4"/>
      <w:bookmarkEnd w:id="6"/>
      <w:r>
        <w:t>Step 3: Create a Service Key</w:t>
      </w:r>
    </w:p>
    <w:p w14:paraId="3BCB5B6C" w14:textId="77777777" w:rsidR="002C338B" w:rsidRDefault="00000000">
      <w:pPr>
        <w:pStyle w:val="FirstParagraph"/>
      </w:pPr>
      <w:r>
        <w:t>Create a service key to generate API credentials:</w:t>
      </w:r>
    </w:p>
    <w:p w14:paraId="037F0CB0" w14:textId="77777777" w:rsidR="002C338B" w:rsidRDefault="00000000">
      <w:pPr>
        <w:pStyle w:val="SourceCode"/>
      </w:pPr>
      <w:r>
        <w:rPr>
          <w:rStyle w:val="VerbatimChar"/>
        </w:rPr>
        <w:t>cf create-service-key my-qwen-coder my-goose-key --wait</w:t>
      </w:r>
    </w:p>
    <w:p w14:paraId="3C16763B" w14:textId="77777777" w:rsidR="002C338B" w:rsidRDefault="00000000">
      <w:pPr>
        <w:pStyle w:val="FirstParagraph"/>
      </w:pPr>
      <w:r>
        <w:t>Retrieve the credentials:</w:t>
      </w:r>
    </w:p>
    <w:p w14:paraId="44C29B69" w14:textId="77777777" w:rsidR="002C338B" w:rsidRDefault="00000000">
      <w:pPr>
        <w:pStyle w:val="SourceCode"/>
      </w:pPr>
      <w:r>
        <w:rPr>
          <w:rStyle w:val="VerbatimChar"/>
        </w:rPr>
        <w:t>cf service-key my-qwen-coder my-goose-key</w:t>
      </w:r>
    </w:p>
    <w:p w14:paraId="78D0ED26" w14:textId="77777777" w:rsidR="002C338B" w:rsidRDefault="00000000">
      <w:pPr>
        <w:pStyle w:val="Heading3"/>
      </w:pPr>
      <w:bookmarkStart w:id="8" w:name="single-model-plan-output"/>
      <w:r>
        <w:t>Single-Model Plan Output</w:t>
      </w:r>
    </w:p>
    <w:p w14:paraId="0226BB20" w14:textId="77777777" w:rsidR="002C338B" w:rsidRDefault="00000000">
      <w:pPr>
        <w:pStyle w:val="FirstParagraph"/>
      </w:pPr>
      <w:r>
        <w:t>For a single-model plan, the output includes model metadata at the top level:</w:t>
      </w:r>
    </w:p>
    <w:p w14:paraId="22E578E4" w14:textId="77777777" w:rsidR="002C338B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"credentials": {</w:t>
      </w:r>
      <w:r>
        <w:br/>
      </w:r>
      <w:r>
        <w:rPr>
          <w:rStyle w:val="VerbatimChar"/>
        </w:rPr>
        <w:t xml:space="preserve">    "api_base": "https://genai-proxy.sys.example.com/tanzu-my-model-abc1234/openai",</w:t>
      </w:r>
      <w:r>
        <w:br/>
      </w:r>
      <w:r>
        <w:rPr>
          <w:rStyle w:val="VerbatimChar"/>
        </w:rPr>
        <w:t xml:space="preserve">    "api_key": "eyJhbGciOi...",</w:t>
      </w:r>
      <w:r>
        <w:br/>
      </w:r>
      <w:r>
        <w:rPr>
          <w:rStyle w:val="VerbatimChar"/>
        </w:rPr>
        <w:t xml:space="preserve">    "endpoint": {</w:t>
      </w:r>
      <w:r>
        <w:br/>
      </w:r>
      <w:r>
        <w:rPr>
          <w:rStyle w:val="VerbatimChar"/>
        </w:rPr>
        <w:t xml:space="preserve">      "api_base": "https://genai-proxy.sys.example.com/tanzu-my-model-abc1234",</w:t>
      </w:r>
      <w:r>
        <w:br/>
      </w:r>
      <w:r>
        <w:rPr>
          <w:rStyle w:val="VerbatimChar"/>
        </w:rPr>
        <w:t xml:space="preserve">      "api_key": "eyJhbGciOi...",</w:t>
      </w:r>
      <w:r>
        <w:br/>
      </w:r>
      <w:r>
        <w:rPr>
          <w:rStyle w:val="VerbatimChar"/>
        </w:rPr>
        <w:t xml:space="preserve">      "config_url": "https://genai-proxy.sys.example.com/.../config/v1/endpoint",</w:t>
      </w:r>
      <w:r>
        <w:br/>
      </w:r>
      <w:r>
        <w:rPr>
          <w:rStyle w:val="VerbatimChar"/>
        </w:rPr>
        <w:t xml:space="preserve">      "name": "tanzu-my-model-abc1234"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"model_capabilities": ["chat", "tools"],</w:t>
      </w:r>
      <w:r>
        <w:br/>
      </w:r>
      <w:r>
        <w:rPr>
          <w:rStyle w:val="VerbatimChar"/>
        </w:rPr>
        <w:t xml:space="preserve">    "model_name": "Qwen/Qwen3-Coder-30B-A3B-Instruct-FP8",</w:t>
      </w:r>
      <w:r>
        <w:br/>
      </w:r>
      <w:r>
        <w:rPr>
          <w:rStyle w:val="VerbatimChar"/>
        </w:rPr>
        <w:t xml:space="preserve">    "wire_format": "openai"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585B9A7F" w14:textId="77777777" w:rsidR="002C338B" w:rsidRDefault="00000000">
      <w:pPr>
        <w:pStyle w:val="Heading3"/>
      </w:pPr>
      <w:bookmarkStart w:id="9" w:name="multi-model-plan-output"/>
      <w:bookmarkEnd w:id="8"/>
      <w:r>
        <w:t>Multi-Model Plan Output</w:t>
      </w:r>
    </w:p>
    <w:p w14:paraId="4D42D88C" w14:textId="77777777" w:rsidR="002C338B" w:rsidRDefault="00000000">
      <w:pPr>
        <w:pStyle w:val="FirstParagraph"/>
      </w:pPr>
      <w:r>
        <w:t>For a multi-model plan, the output only contains the endpoint object:</w:t>
      </w:r>
    </w:p>
    <w:p w14:paraId="187A479B" w14:textId="77777777" w:rsidR="002C338B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"credentials": {</w:t>
      </w:r>
      <w:r>
        <w:br/>
      </w:r>
      <w:r>
        <w:rPr>
          <w:rStyle w:val="VerbatimChar"/>
        </w:rPr>
        <w:t xml:space="preserve">    "endpoint": {</w:t>
      </w:r>
      <w:r>
        <w:br/>
      </w:r>
      <w:r>
        <w:rPr>
          <w:rStyle w:val="VerbatimChar"/>
        </w:rPr>
        <w:t xml:space="preserve">      "api_base": "https://genai-proxy.sys.example.com/tanzu-all-models-abc1234",</w:t>
      </w:r>
      <w:r>
        <w:br/>
      </w:r>
      <w:r>
        <w:rPr>
          <w:rStyle w:val="VerbatimChar"/>
        </w:rPr>
        <w:t xml:space="preserve">      "api_key": "eyJhbGciOi...",</w:t>
      </w:r>
      <w:r>
        <w:br/>
      </w:r>
      <w:r>
        <w:rPr>
          <w:rStyle w:val="VerbatimChar"/>
        </w:rPr>
        <w:t xml:space="preserve">      "config_url": "https://genai-proxy.sys.example.com/.../config/v1/endpoi</w:t>
      </w:r>
      <w:r>
        <w:rPr>
          <w:rStyle w:val="VerbatimChar"/>
        </w:rPr>
        <w:lastRenderedPageBreak/>
        <w:t>nt",</w:t>
      </w:r>
      <w:r>
        <w:br/>
      </w:r>
      <w:r>
        <w:rPr>
          <w:rStyle w:val="VerbatimChar"/>
        </w:rPr>
        <w:t xml:space="preserve">      "name": "tanzu-all-models-abc1234"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2619C97F" w14:textId="77777777" w:rsidR="002C338B" w:rsidRDefault="00000000">
      <w:pPr>
        <w:pStyle w:val="Heading2"/>
      </w:pPr>
      <w:bookmarkStart w:id="10" w:name="X79b1a4ed4345fd8fc357c11b4371c3704a12246"/>
      <w:bookmarkEnd w:id="7"/>
      <w:bookmarkEnd w:id="9"/>
      <w:r>
        <w:t>Step 4: Identify Your Endpoint and API Key</w:t>
      </w:r>
    </w:p>
    <w:p w14:paraId="4653CBDA" w14:textId="77777777" w:rsidR="002C338B" w:rsidRDefault="00000000">
      <w:pPr>
        <w:pStyle w:val="FirstParagraph"/>
      </w:pPr>
      <w:r>
        <w:t xml:space="preserve">From the service key output, you need two values from the </w:t>
      </w:r>
      <w:r>
        <w:rPr>
          <w:rStyle w:val="VerbatimChar"/>
          <w:b/>
          <w:bCs/>
        </w:rPr>
        <w:t>credentials.endpoint</w:t>
      </w:r>
      <w:r>
        <w:t xml:space="preserve"> object: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3"/>
        <w:gridCol w:w="2701"/>
        <w:gridCol w:w="5402"/>
      </w:tblGrid>
      <w:tr w:rsidR="002C338B" w14:paraId="3991EB39" w14:textId="77777777" w:rsidTr="002C33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14:paraId="17C04550" w14:textId="77777777" w:rsidR="002C338B" w:rsidRDefault="00000000">
            <w:pPr>
              <w:pStyle w:val="Compact"/>
            </w:pPr>
            <w:r>
              <w:t>Value</w:t>
            </w:r>
          </w:p>
        </w:tc>
        <w:tc>
          <w:tcPr>
            <w:tcW w:w="2233" w:type="dxa"/>
          </w:tcPr>
          <w:p w14:paraId="462FBCBE" w14:textId="77777777" w:rsidR="002C338B" w:rsidRDefault="00000000">
            <w:pPr>
              <w:pStyle w:val="Compact"/>
            </w:pPr>
            <w:r>
              <w:t>JSON Path</w:t>
            </w:r>
          </w:p>
        </w:tc>
        <w:tc>
          <w:tcPr>
            <w:tcW w:w="4467" w:type="dxa"/>
          </w:tcPr>
          <w:p w14:paraId="3068A515" w14:textId="77777777" w:rsidR="002C338B" w:rsidRDefault="00000000">
            <w:pPr>
              <w:pStyle w:val="Compact"/>
            </w:pPr>
            <w:r>
              <w:t>Example</w:t>
            </w:r>
          </w:p>
        </w:tc>
      </w:tr>
      <w:tr w:rsidR="002C338B" w14:paraId="133F04D7" w14:textId="77777777">
        <w:tc>
          <w:tcPr>
            <w:tcW w:w="1218" w:type="dxa"/>
          </w:tcPr>
          <w:p w14:paraId="2DF9C652" w14:textId="77777777" w:rsidR="002C338B" w:rsidRDefault="00000000">
            <w:pPr>
              <w:pStyle w:val="Compact"/>
            </w:pPr>
            <w:r>
              <w:rPr>
                <w:b/>
                <w:bCs/>
              </w:rPr>
              <w:t>Endpoint URL</w:t>
            </w:r>
          </w:p>
        </w:tc>
        <w:tc>
          <w:tcPr>
            <w:tcW w:w="2233" w:type="dxa"/>
          </w:tcPr>
          <w:p w14:paraId="6239FEBF" w14:textId="77777777" w:rsidR="002C338B" w:rsidRDefault="00000000">
            <w:pPr>
              <w:pStyle w:val="Compact"/>
            </w:pPr>
            <w:r>
              <w:rPr>
                <w:rStyle w:val="VerbatimChar"/>
              </w:rPr>
              <w:t>credentials.endpoint.api_base</w:t>
            </w:r>
          </w:p>
        </w:tc>
        <w:tc>
          <w:tcPr>
            <w:tcW w:w="4467" w:type="dxa"/>
          </w:tcPr>
          <w:p w14:paraId="65EEBFC0" w14:textId="77777777" w:rsidR="002C338B" w:rsidRDefault="00000000">
            <w:pPr>
              <w:pStyle w:val="Compact"/>
            </w:pPr>
            <w:r>
              <w:rPr>
                <w:rStyle w:val="VerbatimChar"/>
              </w:rPr>
              <w:t>https://genai-proxy.sys.example.com/tanzu-my-model-abc1234</w:t>
            </w:r>
          </w:p>
        </w:tc>
      </w:tr>
      <w:tr w:rsidR="002C338B" w14:paraId="3E0C49EB" w14:textId="77777777">
        <w:tc>
          <w:tcPr>
            <w:tcW w:w="1218" w:type="dxa"/>
          </w:tcPr>
          <w:p w14:paraId="73A968A5" w14:textId="77777777" w:rsidR="002C338B" w:rsidRDefault="00000000">
            <w:pPr>
              <w:pStyle w:val="Compact"/>
            </w:pPr>
            <w:r>
              <w:rPr>
                <w:b/>
                <w:bCs/>
              </w:rPr>
              <w:t>API Key</w:t>
            </w:r>
          </w:p>
        </w:tc>
        <w:tc>
          <w:tcPr>
            <w:tcW w:w="2233" w:type="dxa"/>
          </w:tcPr>
          <w:p w14:paraId="45207927" w14:textId="77777777" w:rsidR="002C338B" w:rsidRDefault="00000000">
            <w:pPr>
              <w:pStyle w:val="Compact"/>
            </w:pPr>
            <w:r>
              <w:rPr>
                <w:rStyle w:val="VerbatimChar"/>
              </w:rPr>
              <w:t>credentials.endpoint.api_key</w:t>
            </w:r>
          </w:p>
        </w:tc>
        <w:tc>
          <w:tcPr>
            <w:tcW w:w="4467" w:type="dxa"/>
          </w:tcPr>
          <w:p w14:paraId="09D4A6B6" w14:textId="77777777" w:rsidR="002C338B" w:rsidRDefault="00000000">
            <w:pPr>
              <w:pStyle w:val="Compact"/>
            </w:pPr>
            <w:r>
              <w:rPr>
                <w:rStyle w:val="VerbatimChar"/>
              </w:rPr>
              <w:t>eyJhbGciOi...</w:t>
            </w:r>
            <w:r>
              <w:t xml:space="preserve"> (JWT token)</w:t>
            </w:r>
          </w:p>
        </w:tc>
      </w:tr>
    </w:tbl>
    <w:p w14:paraId="787C7FE1" w14:textId="77777777" w:rsidR="002C338B" w:rsidRDefault="00000000">
      <w:pPr>
        <w:pStyle w:val="BlockText"/>
      </w:pPr>
      <w:r>
        <w:rPr>
          <w:b/>
          <w:bCs/>
        </w:rPr>
        <w:t xml:space="preserve">WARNING: Use </w:t>
      </w:r>
      <w:r>
        <w:rPr>
          <w:rStyle w:val="VerbatimChar"/>
          <w:b/>
          <w:bCs/>
        </w:rPr>
        <w:t>credentials.endpoint.api_base</w:t>
      </w:r>
      <w:r>
        <w:rPr>
          <w:b/>
          <w:bCs/>
        </w:rPr>
        <w:t xml:space="preserve">, not </w:t>
      </w:r>
      <w:r>
        <w:rPr>
          <w:rStyle w:val="VerbatimChar"/>
          <w:b/>
          <w:bCs/>
        </w:rPr>
        <w:t>credentials.api_base</w:t>
      </w:r>
    </w:p>
    <w:p w14:paraId="5B42CDD4" w14:textId="77777777" w:rsidR="002C338B" w:rsidRDefault="00000000">
      <w:pPr>
        <w:pStyle w:val="BlockText"/>
      </w:pPr>
      <w:r>
        <w:t xml:space="preserve">Single-model plans include a top-level </w:t>
      </w:r>
      <w:r>
        <w:rPr>
          <w:rStyle w:val="VerbatimChar"/>
        </w:rPr>
        <w:t>credentials.api_base</w:t>
      </w:r>
      <w:r>
        <w:t xml:space="preserve"> field that has an </w:t>
      </w:r>
      <w:r>
        <w:rPr>
          <w:rStyle w:val="VerbatimChar"/>
        </w:rPr>
        <w:t>/openai</w:t>
      </w:r>
      <w:r>
        <w:t xml:space="preserve"> suffix. </w:t>
      </w:r>
      <w:r>
        <w:rPr>
          <w:b/>
          <w:bCs/>
        </w:rPr>
        <w:t>Do not use this value.</w:t>
      </w:r>
      <w:r>
        <w:t xml:space="preserve"> Always use </w:t>
      </w:r>
      <w:r>
        <w:rPr>
          <w:rStyle w:val="VerbatimChar"/>
        </w:rPr>
        <w:t>credentials.endpoint.api_base</w:t>
      </w:r>
      <w:r>
        <w:t xml:space="preserve"> (without </w:t>
      </w:r>
      <w:r>
        <w:rPr>
          <w:rStyle w:val="VerbatimChar"/>
        </w:rPr>
        <w:t>/openai</w:t>
      </w:r>
      <w:r>
        <w:t>), because Goose automatically appends the correct path.</w:t>
      </w:r>
    </w:p>
    <w:p w14:paraId="2CDF17DB" w14:textId="77777777" w:rsidR="002C338B" w:rsidRDefault="00000000">
      <w:pPr>
        <w:pStyle w:val="BlockText"/>
      </w:pPr>
      <w:r>
        <w:t xml:space="preserve">Using the wrong value would produce a double-path URL like </w:t>
      </w:r>
      <w:r>
        <w:rPr>
          <w:rStyle w:val="VerbatimChar"/>
        </w:rPr>
        <w:t>.../openai/openai/v1/chat/completions</w:t>
      </w:r>
      <w:r>
        <w:t>.</w:t>
      </w:r>
    </w:p>
    <w:p w14:paraId="05A2FE3C" w14:textId="77777777" w:rsidR="002C338B" w:rsidRDefault="00000000">
      <w:pPr>
        <w:pStyle w:val="Heading2"/>
      </w:pPr>
      <w:bookmarkStart w:id="11" w:name="step-5-configure-goose"/>
      <w:bookmarkEnd w:id="10"/>
      <w:r>
        <w:t>Step 5: Configure Goose</w:t>
      </w:r>
    </w:p>
    <w:p w14:paraId="58FFF6D2" w14:textId="77777777" w:rsidR="002C338B" w:rsidRDefault="00000000">
      <w:pPr>
        <w:pStyle w:val="Heading3"/>
      </w:pPr>
      <w:bookmarkStart w:id="12" w:name="goose-desktop"/>
      <w:r>
        <w:t>Goose Desktop</w:t>
      </w:r>
    </w:p>
    <w:p w14:paraId="6EACCAE0" w14:textId="77777777" w:rsidR="002C338B" w:rsidRDefault="00000000">
      <w:pPr>
        <w:pStyle w:val="Compact"/>
        <w:numPr>
          <w:ilvl w:val="0"/>
          <w:numId w:val="4"/>
        </w:numPr>
      </w:pPr>
      <w:r>
        <w:t>Open Goose Desktop</w:t>
      </w:r>
    </w:p>
    <w:p w14:paraId="75EFE57D" w14:textId="77777777" w:rsidR="002C338B" w:rsidRDefault="00000000">
      <w:pPr>
        <w:pStyle w:val="Compact"/>
        <w:numPr>
          <w:ilvl w:val="0"/>
          <w:numId w:val="4"/>
        </w:numPr>
      </w:pPr>
      <w:r>
        <w:t xml:space="preserve">Click the sidebar button, then </w:t>
      </w:r>
      <w:r>
        <w:rPr>
          <w:b/>
          <w:bCs/>
        </w:rPr>
        <w:t>Settings</w:t>
      </w:r>
      <w:r>
        <w:t xml:space="preserve"> &gt; </w:t>
      </w:r>
      <w:r>
        <w:rPr>
          <w:b/>
          <w:bCs/>
        </w:rPr>
        <w:t>Models</w:t>
      </w:r>
      <w:r>
        <w:t xml:space="preserve"> &gt; </w:t>
      </w:r>
      <w:r>
        <w:rPr>
          <w:b/>
          <w:bCs/>
        </w:rPr>
        <w:t>Configure providers</w:t>
      </w:r>
    </w:p>
    <w:p w14:paraId="0F43DED4" w14:textId="77777777" w:rsidR="002C338B" w:rsidRDefault="00000000">
      <w:pPr>
        <w:pStyle w:val="Compact"/>
        <w:numPr>
          <w:ilvl w:val="0"/>
          <w:numId w:val="4"/>
        </w:numPr>
      </w:pPr>
      <w:r>
        <w:t xml:space="preserve">Find </w:t>
      </w:r>
      <w:r>
        <w:rPr>
          <w:b/>
          <w:bCs/>
        </w:rPr>
        <w:t>Tanzu AI Services</w:t>
      </w:r>
      <w:r>
        <w:t xml:space="preserve"> in the provider list and click </w:t>
      </w:r>
      <w:r>
        <w:rPr>
          <w:b/>
          <w:bCs/>
        </w:rPr>
        <w:t>Configure</w:t>
      </w:r>
    </w:p>
    <w:p w14:paraId="39C82C94" w14:textId="77777777" w:rsidR="002C338B" w:rsidRDefault="00000000">
      <w:pPr>
        <w:pStyle w:val="Compact"/>
        <w:numPr>
          <w:ilvl w:val="0"/>
          <w:numId w:val="4"/>
        </w:numPr>
      </w:pPr>
      <w:r>
        <w:t>Enter your values:</w:t>
      </w:r>
    </w:p>
    <w:p w14:paraId="4F630122" w14:textId="77777777" w:rsidR="002C338B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TANZU_AI_ENDPOINT</w:t>
      </w:r>
      <w:r>
        <w:t xml:space="preserve">: Paste the </w:t>
      </w:r>
      <w:r>
        <w:rPr>
          <w:rStyle w:val="VerbatimChar"/>
        </w:rPr>
        <w:t>credentials.endpoint.api_base</w:t>
      </w:r>
      <w:r>
        <w:t xml:space="preserve"> URL</w:t>
      </w:r>
    </w:p>
    <w:p w14:paraId="242F4740" w14:textId="77777777" w:rsidR="002C338B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TANZU_AI_API_KEY</w:t>
      </w:r>
      <w:r>
        <w:t xml:space="preserve">: Paste the </w:t>
      </w:r>
      <w:r>
        <w:rPr>
          <w:rStyle w:val="VerbatimChar"/>
        </w:rPr>
        <w:t>credentials.endpoint.api_key</w:t>
      </w:r>
      <w:r>
        <w:t xml:space="preserve"> JWT token</w:t>
      </w:r>
    </w:p>
    <w:p w14:paraId="44CD2A2E" w14:textId="77777777" w:rsidR="002C338B" w:rsidRDefault="00000000">
      <w:pPr>
        <w:pStyle w:val="Compact"/>
        <w:numPr>
          <w:ilvl w:val="0"/>
          <w:numId w:val="4"/>
        </w:numPr>
      </w:pPr>
      <w:r>
        <w:t xml:space="preserve">Click </w:t>
      </w:r>
      <w:r>
        <w:rPr>
          <w:b/>
          <w:bCs/>
        </w:rPr>
        <w:t>Submit</w:t>
      </w:r>
    </w:p>
    <w:p w14:paraId="0DD80EF1" w14:textId="77777777" w:rsidR="002C338B" w:rsidRDefault="00000000">
      <w:pPr>
        <w:pStyle w:val="Compact"/>
        <w:numPr>
          <w:ilvl w:val="0"/>
          <w:numId w:val="4"/>
        </w:numPr>
      </w:pPr>
      <w:r>
        <w:t>Select a model from the dynamically fetched list</w:t>
      </w:r>
    </w:p>
    <w:p w14:paraId="34C1DA11" w14:textId="77777777" w:rsidR="002C338B" w:rsidRDefault="00000000">
      <w:pPr>
        <w:pStyle w:val="Heading3"/>
      </w:pPr>
      <w:bookmarkStart w:id="13" w:name="goose-cli"/>
      <w:bookmarkEnd w:id="12"/>
      <w:r>
        <w:t>Goose CLI</w:t>
      </w:r>
    </w:p>
    <w:p w14:paraId="0BD77F97" w14:textId="77777777" w:rsidR="002C338B" w:rsidRDefault="00000000">
      <w:pPr>
        <w:pStyle w:val="Heading4"/>
      </w:pPr>
      <w:bookmarkStart w:id="14" w:name="option-1-using-goose-configure"/>
      <w:r>
        <w:t xml:space="preserve">Option 1: Using </w:t>
      </w:r>
      <w:r>
        <w:rPr>
          <w:rStyle w:val="VerbatimChar"/>
        </w:rPr>
        <w:t>goose configure</w:t>
      </w:r>
    </w:p>
    <w:p w14:paraId="65468D49" w14:textId="77777777" w:rsidR="002C338B" w:rsidRDefault="00000000">
      <w:pPr>
        <w:pStyle w:val="FirstParagraph"/>
      </w:pPr>
      <w:r>
        <w:t xml:space="preserve">Run </w:t>
      </w:r>
      <w:r>
        <w:rPr>
          <w:rStyle w:val="VerbatimChar"/>
        </w:rPr>
        <w:t>goose configure</w:t>
      </w:r>
      <w:r>
        <w:t xml:space="preserve"> and follow the prompts:</w:t>
      </w:r>
    </w:p>
    <w:p w14:paraId="5EA703A8" w14:textId="77777777" w:rsidR="002C338B" w:rsidRDefault="00000000">
      <w:pPr>
        <w:pStyle w:val="Compact"/>
        <w:numPr>
          <w:ilvl w:val="0"/>
          <w:numId w:val="6"/>
        </w:numPr>
      </w:pPr>
      <w:r>
        <w:t xml:space="preserve">Select </w:t>
      </w:r>
      <w:r>
        <w:rPr>
          <w:b/>
          <w:bCs/>
        </w:rPr>
        <w:t>Configure Providers</w:t>
      </w:r>
    </w:p>
    <w:p w14:paraId="48443194" w14:textId="77777777" w:rsidR="002C338B" w:rsidRDefault="00000000">
      <w:pPr>
        <w:pStyle w:val="Compact"/>
        <w:numPr>
          <w:ilvl w:val="0"/>
          <w:numId w:val="6"/>
        </w:numPr>
      </w:pPr>
      <w:r>
        <w:t xml:space="preserve">Choose </w:t>
      </w:r>
      <w:r>
        <w:rPr>
          <w:b/>
          <w:bCs/>
        </w:rPr>
        <w:t>Tanzu AI Services</w:t>
      </w:r>
      <w:r>
        <w:t xml:space="preserve"> from the list</w:t>
      </w:r>
    </w:p>
    <w:p w14:paraId="7B2EC3AB" w14:textId="77777777" w:rsidR="002C338B" w:rsidRDefault="00000000">
      <w:pPr>
        <w:pStyle w:val="Compact"/>
        <w:numPr>
          <w:ilvl w:val="0"/>
          <w:numId w:val="6"/>
        </w:numPr>
      </w:pPr>
      <w:r>
        <w:t xml:space="preserve">Enter your </w:t>
      </w:r>
      <w:r>
        <w:rPr>
          <w:rStyle w:val="VerbatimChar"/>
        </w:rPr>
        <w:t>TANZU_AI_ENDPOINT</w:t>
      </w:r>
      <w:r>
        <w:t xml:space="preserve"> when prompted</w:t>
      </w:r>
    </w:p>
    <w:p w14:paraId="4C156D35" w14:textId="77777777" w:rsidR="002C338B" w:rsidRDefault="00000000">
      <w:pPr>
        <w:pStyle w:val="Compact"/>
        <w:numPr>
          <w:ilvl w:val="0"/>
          <w:numId w:val="6"/>
        </w:numPr>
      </w:pPr>
      <w:r>
        <w:lastRenderedPageBreak/>
        <w:t xml:space="preserve">Enter your </w:t>
      </w:r>
      <w:r>
        <w:rPr>
          <w:rStyle w:val="VerbatimChar"/>
        </w:rPr>
        <w:t>TANZU_AI_API_KEY</w:t>
      </w:r>
      <w:r>
        <w:t xml:space="preserve"> when prompted</w:t>
      </w:r>
    </w:p>
    <w:p w14:paraId="6D0B6E48" w14:textId="77777777" w:rsidR="002C338B" w:rsidRDefault="00000000">
      <w:pPr>
        <w:pStyle w:val="Compact"/>
        <w:numPr>
          <w:ilvl w:val="0"/>
          <w:numId w:val="6"/>
        </w:numPr>
      </w:pPr>
      <w:r>
        <w:t>Select a model from the fetched list</w:t>
      </w:r>
    </w:p>
    <w:p w14:paraId="6A92ACCD" w14:textId="77777777" w:rsidR="002C338B" w:rsidRDefault="00000000">
      <w:pPr>
        <w:pStyle w:val="Heading4"/>
      </w:pPr>
      <w:bookmarkStart w:id="15" w:name="option-2-using-environment-variables"/>
      <w:bookmarkEnd w:id="14"/>
      <w:r>
        <w:t>Option 2: Using environment variables</w:t>
      </w:r>
    </w:p>
    <w:p w14:paraId="17FC1CDA" w14:textId="77777777" w:rsidR="002C338B" w:rsidRDefault="00000000">
      <w:pPr>
        <w:pStyle w:val="FirstParagraph"/>
      </w:pPr>
      <w:r>
        <w:t>Set the following environment variables before launching Goose:</w:t>
      </w:r>
    </w:p>
    <w:p w14:paraId="3DEB8BA5" w14:textId="77777777" w:rsidR="002C338B" w:rsidRDefault="00000000">
      <w:pPr>
        <w:pStyle w:val="SourceCode"/>
      </w:pPr>
      <w:r>
        <w:rPr>
          <w:rStyle w:val="VerbatimChar"/>
        </w:rPr>
        <w:t>export TANZU_AI_ENDPOINT="https://genai-proxy.sys.example.com/tanzu-my-model-abc1234"</w:t>
      </w:r>
      <w:r>
        <w:br/>
      </w:r>
      <w:r>
        <w:rPr>
          <w:rStyle w:val="VerbatimChar"/>
        </w:rPr>
        <w:t>export TANZU_AI_API_KEY="eyJhbGciOi..."</w:t>
      </w:r>
    </w:p>
    <w:p w14:paraId="1059187A" w14:textId="77777777" w:rsidR="002C338B" w:rsidRDefault="00000000">
      <w:pPr>
        <w:pStyle w:val="FirstParagraph"/>
      </w:pPr>
      <w:r>
        <w:t>Then start Goose:</w:t>
      </w:r>
    </w:p>
    <w:p w14:paraId="450CCA80" w14:textId="77777777" w:rsidR="002C338B" w:rsidRDefault="00000000">
      <w:pPr>
        <w:pStyle w:val="SourceCode"/>
      </w:pPr>
      <w:r>
        <w:rPr>
          <w:rStyle w:val="VerbatimChar"/>
        </w:rPr>
        <w:t>goose session</w:t>
      </w:r>
    </w:p>
    <w:p w14:paraId="16C16399" w14:textId="77777777" w:rsidR="002C338B" w:rsidRDefault="00000000">
      <w:pPr>
        <w:pStyle w:val="FirstParagraph"/>
      </w:pPr>
      <w:r>
        <w:rPr>
          <w:b/>
          <w:bCs/>
        </w:rPr>
        <w:t>Tip:</w:t>
      </w:r>
      <w:r>
        <w:t xml:space="preserve"> Add these exports to your shell profile (</w:t>
      </w:r>
      <w:r>
        <w:rPr>
          <w:rStyle w:val="VerbatimChar"/>
        </w:rPr>
        <w:t>~/.bashrc</w:t>
      </w:r>
      <w:r>
        <w:t xml:space="preserve">, </w:t>
      </w:r>
      <w:r>
        <w:rPr>
          <w:rStyle w:val="VerbatimChar"/>
        </w:rPr>
        <w:t>~/.zshrc</w:t>
      </w:r>
      <w:r>
        <w:t>, etc.) to persist them across sessions.</w:t>
      </w:r>
    </w:p>
    <w:p w14:paraId="1416A8EB" w14:textId="77777777" w:rsidR="002C338B" w:rsidRDefault="00000000">
      <w:pPr>
        <w:pStyle w:val="Heading2"/>
      </w:pPr>
      <w:bookmarkStart w:id="16" w:name="step-6-select-a-model"/>
      <w:bookmarkEnd w:id="11"/>
      <w:bookmarkEnd w:id="13"/>
      <w:bookmarkEnd w:id="15"/>
      <w:r>
        <w:t>Step 6: Select a Model</w:t>
      </w:r>
    </w:p>
    <w:p w14:paraId="445B0C06" w14:textId="77777777" w:rsidR="002C338B" w:rsidRDefault="00000000">
      <w:pPr>
        <w:pStyle w:val="FirstParagraph"/>
      </w:pPr>
      <w:r>
        <w:t>Goose dynamically fetches available models from your Tanzu endpoint. After configuring the provider:</w:t>
      </w:r>
    </w:p>
    <w:p w14:paraId="73E9150C" w14:textId="77777777" w:rsidR="002C338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Single-model plan</w:t>
      </w:r>
      <w:r>
        <w:t xml:space="preserve">: The one available model will be listed (e.g., </w:t>
      </w:r>
      <w:r>
        <w:rPr>
          <w:rStyle w:val="VerbatimChar"/>
        </w:rPr>
        <w:t>Qwen/Qwen3-Coder-30B-A3B-Instruct-FP8</w:t>
      </w:r>
      <w:r>
        <w:t>)</w:t>
      </w:r>
    </w:p>
    <w:p w14:paraId="4FD96984" w14:textId="77777777" w:rsidR="002C338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Multi-model plan</w:t>
      </w:r>
      <w:r>
        <w:t>: All models on the plan will be listed, and you can switch between them</w:t>
      </w:r>
    </w:p>
    <w:p w14:paraId="62B1C60B" w14:textId="77777777" w:rsidR="002C338B" w:rsidRDefault="00000000">
      <w:pPr>
        <w:pStyle w:val="FirstParagraph"/>
      </w:pPr>
      <w:r>
        <w:t xml:space="preserve">To change models later, use </w:t>
      </w:r>
      <w:r>
        <w:rPr>
          <w:b/>
          <w:bCs/>
        </w:rPr>
        <w:t>Settings</w:t>
      </w:r>
      <w:r>
        <w:t xml:space="preserve"> &gt; </w:t>
      </w:r>
      <w:r>
        <w:rPr>
          <w:b/>
          <w:bCs/>
        </w:rPr>
        <w:t>Models</w:t>
      </w:r>
      <w:r>
        <w:t xml:space="preserve"> &gt; </w:t>
      </w:r>
      <w:r>
        <w:rPr>
          <w:b/>
          <w:bCs/>
        </w:rPr>
        <w:t>Switch models</w:t>
      </w:r>
      <w:r>
        <w:t xml:space="preserve"> in Desktop, or run </w:t>
      </w:r>
      <w:r>
        <w:rPr>
          <w:rStyle w:val="VerbatimChar"/>
        </w:rPr>
        <w:t>goose configure</w:t>
      </w:r>
      <w:r>
        <w:t xml:space="preserve"> in the CLI.</w:t>
      </w:r>
    </w:p>
    <w:p w14:paraId="59076CB6" w14:textId="77777777" w:rsidR="002C338B" w:rsidRDefault="00000000">
      <w:pPr>
        <w:pStyle w:val="BodyText"/>
      </w:pPr>
      <w:r>
        <w:rPr>
          <w:b/>
          <w:bCs/>
        </w:rPr>
        <w:t>Note:</w:t>
      </w:r>
      <w:r>
        <w:t xml:space="preserve"> Embedding-only models (e.g., </w:t>
      </w:r>
      <w:r>
        <w:rPr>
          <w:rStyle w:val="VerbatimChar"/>
        </w:rPr>
        <w:t>nomic-ai/nomic-embed-text-v2-moe</w:t>
      </w:r>
      <w:r>
        <w:t>) will appear in the model list but cannot be used as a chat model.</w:t>
      </w:r>
    </w:p>
    <w:p w14:paraId="0CE25E5B" w14:textId="77777777" w:rsidR="002C338B" w:rsidRDefault="00000000">
      <w:pPr>
        <w:pStyle w:val="Heading2"/>
      </w:pPr>
      <w:bookmarkStart w:id="17" w:name="troubleshooting"/>
      <w:bookmarkEnd w:id="16"/>
      <w:r>
        <w:t>Troubleshooting</w:t>
      </w:r>
    </w:p>
    <w:p w14:paraId="634A9389" w14:textId="77777777" w:rsidR="002C338B" w:rsidRDefault="00000000">
      <w:pPr>
        <w:pStyle w:val="Heading3"/>
      </w:pPr>
      <w:bookmarkStart w:id="18" w:name="X3e7590c655d517b25058db53e7335964e7f32e1"/>
      <w:r>
        <w:t>“Could not contact provider” / 401 Unauthorized on models endpoint</w:t>
      </w:r>
    </w:p>
    <w:p w14:paraId="3F0ADDBD" w14:textId="77777777" w:rsidR="002C338B" w:rsidRDefault="00000000">
      <w:pPr>
        <w:pStyle w:val="FirstParagraph"/>
      </w:pPr>
      <w:r>
        <w:t>This means the API key is not being sent correctly. Common causes:</w:t>
      </w:r>
    </w:p>
    <w:p w14:paraId="1EE975E0" w14:textId="77777777" w:rsidR="002C338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Environment variables not set</w:t>
      </w:r>
      <w:r>
        <w:t>: If using Goose Desktop, environment variables from your shell may not be inherited. Use the Settings UI to configure the provider instead.</w:t>
      </w:r>
    </w:p>
    <w:p w14:paraId="7D5BE086" w14:textId="77777777" w:rsidR="002C338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Wrong </w:t>
      </w:r>
      <w:r>
        <w:rPr>
          <w:rStyle w:val="VerbatimChar"/>
          <w:b/>
          <w:bCs/>
        </w:rPr>
        <w:t>api_base</w:t>
      </w:r>
      <w:r>
        <w:t xml:space="preserve">: Make sure you used </w:t>
      </w:r>
      <w:r>
        <w:rPr>
          <w:rStyle w:val="VerbatimChar"/>
        </w:rPr>
        <w:t>credentials.endpoint.api_base</w:t>
      </w:r>
      <w:r>
        <w:t xml:space="preserve"> (without </w:t>
      </w:r>
      <w:r>
        <w:rPr>
          <w:rStyle w:val="VerbatimChar"/>
        </w:rPr>
        <w:t>/openai</w:t>
      </w:r>
      <w:r>
        <w:t xml:space="preserve">), not </w:t>
      </w:r>
      <w:r>
        <w:rPr>
          <w:rStyle w:val="VerbatimChar"/>
        </w:rPr>
        <w:t>credentials.api_base</w:t>
      </w:r>
      <w:r>
        <w:t>.</w:t>
      </w:r>
    </w:p>
    <w:p w14:paraId="48C15FD4" w14:textId="77777777" w:rsidR="002C338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Expired API key</w:t>
      </w:r>
      <w:r>
        <w:t xml:space="preserve">: Tanzu API keys are JWT tokens that may expire. Generate a new service key with </w:t>
      </w:r>
      <w:r>
        <w:rPr>
          <w:rStyle w:val="VerbatimChar"/>
        </w:rPr>
        <w:t>cf create-service-key</w:t>
      </w:r>
      <w:r>
        <w:t>.</w:t>
      </w:r>
    </w:p>
    <w:p w14:paraId="3D86181D" w14:textId="77777777" w:rsidR="002C338B" w:rsidRDefault="00000000">
      <w:pPr>
        <w:pStyle w:val="Heading3"/>
      </w:pPr>
      <w:bookmarkStart w:id="19" w:name="verify-your-endpoint-manually"/>
      <w:bookmarkEnd w:id="18"/>
      <w:r>
        <w:lastRenderedPageBreak/>
        <w:t>Verify your endpoint manually</w:t>
      </w:r>
    </w:p>
    <w:p w14:paraId="5C57F10B" w14:textId="77777777" w:rsidR="002C338B" w:rsidRDefault="00000000">
      <w:pPr>
        <w:pStyle w:val="FirstParagraph"/>
      </w:pPr>
      <w:r>
        <w:t>You can test connectivity with curl:</w:t>
      </w:r>
    </w:p>
    <w:p w14:paraId="34C70B0A" w14:textId="77777777" w:rsidR="002C338B" w:rsidRDefault="00000000">
      <w:pPr>
        <w:pStyle w:val="SourceCode"/>
      </w:pPr>
      <w:r>
        <w:rPr>
          <w:rStyle w:val="VerbatimChar"/>
        </w:rPr>
        <w:t># Test model discovery</w:t>
      </w:r>
      <w:r>
        <w:br/>
      </w:r>
      <w:r>
        <w:rPr>
          <w:rStyle w:val="VerbatimChar"/>
        </w:rPr>
        <w:t>curl -H "Authorization: Bearer $TANZU_AI_API_KEY" \</w:t>
      </w:r>
      <w:r>
        <w:br/>
      </w:r>
      <w:r>
        <w:rPr>
          <w:rStyle w:val="VerbatimChar"/>
        </w:rPr>
        <w:t xml:space="preserve">  "$TANZU_AI_ENDPOINT/openai/v1/models"</w:t>
      </w:r>
      <w:r>
        <w:br/>
      </w:r>
      <w:r>
        <w:br/>
      </w:r>
      <w:r>
        <w:rPr>
          <w:rStyle w:val="VerbatimChar"/>
        </w:rPr>
        <w:t># Test chat completions</w:t>
      </w:r>
      <w:r>
        <w:br/>
      </w:r>
      <w:r>
        <w:rPr>
          <w:rStyle w:val="VerbatimChar"/>
        </w:rPr>
        <w:t>curl -X POST "$TANZU_AI_ENDPOINT/openai/v1/chat/completions" \</w:t>
      </w:r>
      <w:r>
        <w:br/>
      </w:r>
      <w:r>
        <w:rPr>
          <w:rStyle w:val="VerbatimChar"/>
        </w:rPr>
        <w:t xml:space="preserve">  -H "Authorization: Bearer $TANZU_AI_API_KEY"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-d '{"model":"YOUR_MODEL_NAME","messages":[{"role":"user","content":"hello"}]}'</w:t>
      </w:r>
    </w:p>
    <w:p w14:paraId="52FF4284" w14:textId="77777777" w:rsidR="002C338B" w:rsidRDefault="00000000">
      <w:pPr>
        <w:pStyle w:val="Heading3"/>
      </w:pPr>
      <w:bookmarkStart w:id="20" w:name="streaming-not-supported"/>
      <w:bookmarkEnd w:id="19"/>
      <w:r>
        <w:t>Streaming not supported</w:t>
      </w:r>
    </w:p>
    <w:p w14:paraId="25A7B186" w14:textId="77777777" w:rsidR="002C338B" w:rsidRDefault="00000000">
      <w:pPr>
        <w:pStyle w:val="FirstParagraph"/>
      </w:pPr>
      <w:r>
        <w:t>Tanzu AI Services does not currently support streaming responses. Goose handles this automatically — responses will appear all at once rather than token-by-token.</w:t>
      </w:r>
    </w:p>
    <w:p w14:paraId="2D5226EA" w14:textId="77777777" w:rsidR="002C338B" w:rsidRDefault="00000000">
      <w:pPr>
        <w:pStyle w:val="Heading3"/>
      </w:pPr>
      <w:bookmarkStart w:id="21" w:name="model-not-found"/>
      <w:bookmarkEnd w:id="20"/>
      <w:r>
        <w:t>Model not found</w:t>
      </w:r>
    </w:p>
    <w:p w14:paraId="43ABB28E" w14:textId="77777777" w:rsidR="002C338B" w:rsidRDefault="00000000">
      <w:pPr>
        <w:pStyle w:val="FirstParagraph"/>
      </w:pPr>
      <w:r>
        <w:t>If the model you selected returns an error, verify available models on your plan:</w:t>
      </w:r>
    </w:p>
    <w:p w14:paraId="2CEDB95E" w14:textId="77777777" w:rsidR="002C338B" w:rsidRDefault="00000000">
      <w:pPr>
        <w:pStyle w:val="SourceCode"/>
      </w:pPr>
      <w:r>
        <w:rPr>
          <w:rStyle w:val="VerbatimChar"/>
        </w:rPr>
        <w:t>curl -H "Authorization: Bearer $TANZU_AI_API_KEY" \</w:t>
      </w:r>
      <w:r>
        <w:br/>
      </w:r>
      <w:r>
        <w:rPr>
          <w:rStyle w:val="VerbatimChar"/>
        </w:rPr>
        <w:t xml:space="preserve">  "$TANZU_AI_ENDPOINT/openai/v1/models"</w:t>
      </w:r>
    </w:p>
    <w:p w14:paraId="36ED2570" w14:textId="77777777" w:rsidR="002C338B" w:rsidRDefault="00000000">
      <w:pPr>
        <w:pStyle w:val="FirstParagraph"/>
      </w:pPr>
      <w:r>
        <w:t xml:space="preserve">Ensure the model name matches exactly (including the prefix, e.g., </w:t>
      </w:r>
      <w:r>
        <w:rPr>
          <w:rStyle w:val="VerbatimChar"/>
        </w:rPr>
        <w:t>Qwen/Qwen3-Coder-30B-A3B-Instruct-FP8</w:t>
      </w:r>
      <w:r>
        <w:t>).</w:t>
      </w:r>
    </w:p>
    <w:p w14:paraId="42C20ECE" w14:textId="77777777" w:rsidR="002C338B" w:rsidRDefault="00000000">
      <w:pPr>
        <w:pStyle w:val="Heading3"/>
      </w:pPr>
      <w:bookmarkStart w:id="22" w:name="cleaning-up"/>
      <w:bookmarkEnd w:id="21"/>
      <w:r>
        <w:t>Cleaning up</w:t>
      </w:r>
    </w:p>
    <w:p w14:paraId="29BEDBDD" w14:textId="77777777" w:rsidR="002C338B" w:rsidRDefault="00000000">
      <w:pPr>
        <w:pStyle w:val="FirstParagraph"/>
      </w:pPr>
      <w:r>
        <w:t>To remove a service instance and its keys:</w:t>
      </w:r>
    </w:p>
    <w:p w14:paraId="1A057DC3" w14:textId="77777777" w:rsidR="002C338B" w:rsidRDefault="00000000">
      <w:pPr>
        <w:pStyle w:val="SourceCode"/>
      </w:pPr>
      <w:r>
        <w:rPr>
          <w:rStyle w:val="VerbatimChar"/>
        </w:rPr>
        <w:t>cf delete-service-key my-qwen-coder my-goose-key -f</w:t>
      </w:r>
      <w:r>
        <w:br/>
      </w:r>
      <w:r>
        <w:rPr>
          <w:rStyle w:val="VerbatimChar"/>
        </w:rPr>
        <w:t>cf delete-service my-qwen-coder -f</w:t>
      </w:r>
    </w:p>
    <w:p w14:paraId="5FB65876" w14:textId="77777777" w:rsidR="002C338B" w:rsidRDefault="00000000">
      <w:pPr>
        <w:pStyle w:val="Heading2"/>
      </w:pPr>
      <w:bookmarkStart w:id="23" w:name="quick-reference"/>
      <w:bookmarkEnd w:id="17"/>
      <w:bookmarkEnd w:id="22"/>
      <w:r>
        <w:t>Quick Reference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472"/>
        <w:gridCol w:w="4104"/>
      </w:tblGrid>
      <w:tr w:rsidR="002C338B" w14:paraId="4FAC56C6" w14:textId="77777777" w:rsidTr="002C33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25" w:type="dxa"/>
          </w:tcPr>
          <w:p w14:paraId="716C90AA" w14:textId="77777777" w:rsidR="002C338B" w:rsidRDefault="00000000">
            <w:pPr>
              <w:pStyle w:val="Compact"/>
            </w:pPr>
            <w:r>
              <w:t>CF Command</w:t>
            </w:r>
          </w:p>
        </w:tc>
        <w:tc>
          <w:tcPr>
            <w:tcW w:w="3394" w:type="dxa"/>
          </w:tcPr>
          <w:p w14:paraId="6CF6B5E0" w14:textId="77777777" w:rsidR="002C338B" w:rsidRDefault="00000000">
            <w:pPr>
              <w:pStyle w:val="Compact"/>
            </w:pPr>
            <w:r>
              <w:t>Purpose</w:t>
            </w:r>
          </w:p>
        </w:tc>
      </w:tr>
      <w:tr w:rsidR="002C338B" w14:paraId="2C026DBD" w14:textId="77777777">
        <w:tc>
          <w:tcPr>
            <w:tcW w:w="4525" w:type="dxa"/>
          </w:tcPr>
          <w:p w14:paraId="2189C246" w14:textId="77777777" w:rsidR="002C338B" w:rsidRDefault="00000000">
            <w:pPr>
              <w:pStyle w:val="Compact"/>
            </w:pPr>
            <w:r>
              <w:rPr>
                <w:rStyle w:val="VerbatimChar"/>
              </w:rPr>
              <w:t>cf marketplace -e genai</w:t>
            </w:r>
          </w:p>
        </w:tc>
        <w:tc>
          <w:tcPr>
            <w:tcW w:w="3394" w:type="dxa"/>
          </w:tcPr>
          <w:p w14:paraId="3CEEB0D3" w14:textId="77777777" w:rsidR="002C338B" w:rsidRDefault="00000000">
            <w:pPr>
              <w:pStyle w:val="Compact"/>
            </w:pPr>
            <w:r>
              <w:t>List available GenAI plans</w:t>
            </w:r>
          </w:p>
        </w:tc>
      </w:tr>
      <w:tr w:rsidR="002C338B" w14:paraId="0293A455" w14:textId="77777777">
        <w:tc>
          <w:tcPr>
            <w:tcW w:w="4525" w:type="dxa"/>
          </w:tcPr>
          <w:p w14:paraId="7438B264" w14:textId="77777777" w:rsidR="002C338B" w:rsidRDefault="00000000">
            <w:pPr>
              <w:pStyle w:val="Compact"/>
            </w:pPr>
            <w:r>
              <w:rPr>
                <w:rStyle w:val="VerbatimChar"/>
              </w:rPr>
              <w:t>cf create-service genai PLAN_NAME INSTANCE_NAME --wait</w:t>
            </w:r>
          </w:p>
        </w:tc>
        <w:tc>
          <w:tcPr>
            <w:tcW w:w="3394" w:type="dxa"/>
          </w:tcPr>
          <w:p w14:paraId="3E209226" w14:textId="77777777" w:rsidR="002C338B" w:rsidRDefault="00000000">
            <w:pPr>
              <w:pStyle w:val="Compact"/>
            </w:pPr>
            <w:r>
              <w:t>Create a service instance</w:t>
            </w:r>
          </w:p>
        </w:tc>
      </w:tr>
      <w:tr w:rsidR="002C338B" w14:paraId="49648E91" w14:textId="77777777">
        <w:tc>
          <w:tcPr>
            <w:tcW w:w="4525" w:type="dxa"/>
          </w:tcPr>
          <w:p w14:paraId="75141343" w14:textId="77777777" w:rsidR="002C338B" w:rsidRDefault="00000000">
            <w:pPr>
              <w:pStyle w:val="Compact"/>
            </w:pPr>
            <w:r>
              <w:rPr>
                <w:rStyle w:val="VerbatimChar"/>
              </w:rPr>
              <w:t>cf create-service-key INSTANCE_NAME KEY_NAME --wait</w:t>
            </w:r>
          </w:p>
        </w:tc>
        <w:tc>
          <w:tcPr>
            <w:tcW w:w="3394" w:type="dxa"/>
          </w:tcPr>
          <w:p w14:paraId="1E33EF00" w14:textId="77777777" w:rsidR="002C338B" w:rsidRDefault="00000000">
            <w:pPr>
              <w:pStyle w:val="Compact"/>
            </w:pPr>
            <w:r>
              <w:t>Create API credentials</w:t>
            </w:r>
          </w:p>
        </w:tc>
      </w:tr>
      <w:tr w:rsidR="002C338B" w14:paraId="40F301E2" w14:textId="77777777">
        <w:tc>
          <w:tcPr>
            <w:tcW w:w="4525" w:type="dxa"/>
          </w:tcPr>
          <w:p w14:paraId="31BE3A07" w14:textId="77777777" w:rsidR="002C338B" w:rsidRDefault="00000000">
            <w:pPr>
              <w:pStyle w:val="Compact"/>
            </w:pPr>
            <w:r>
              <w:rPr>
                <w:rStyle w:val="VerbatimChar"/>
              </w:rPr>
              <w:t>cf service-key INSTANCE_NAME KEY_NAME</w:t>
            </w:r>
          </w:p>
        </w:tc>
        <w:tc>
          <w:tcPr>
            <w:tcW w:w="3394" w:type="dxa"/>
          </w:tcPr>
          <w:p w14:paraId="69C4E0DA" w14:textId="77777777" w:rsidR="002C338B" w:rsidRDefault="00000000">
            <w:pPr>
              <w:pStyle w:val="Compact"/>
            </w:pPr>
            <w:r>
              <w:t>Retrieve credentials</w:t>
            </w:r>
          </w:p>
        </w:tc>
      </w:tr>
      <w:tr w:rsidR="002C338B" w14:paraId="060A5AD8" w14:textId="77777777">
        <w:tc>
          <w:tcPr>
            <w:tcW w:w="4525" w:type="dxa"/>
          </w:tcPr>
          <w:p w14:paraId="459C0A27" w14:textId="77777777" w:rsidR="002C338B" w:rsidRDefault="00000000">
            <w:pPr>
              <w:pStyle w:val="Compact"/>
            </w:pPr>
            <w:r>
              <w:rPr>
                <w:rStyle w:val="VerbatimChar"/>
              </w:rPr>
              <w:t>cf delete-service-key INSTANCE_NAME KEY_NAME -f</w:t>
            </w:r>
          </w:p>
        </w:tc>
        <w:tc>
          <w:tcPr>
            <w:tcW w:w="3394" w:type="dxa"/>
          </w:tcPr>
          <w:p w14:paraId="0E3E45D9" w14:textId="77777777" w:rsidR="002C338B" w:rsidRDefault="00000000">
            <w:pPr>
              <w:pStyle w:val="Compact"/>
            </w:pPr>
            <w:r>
              <w:t>Delete a service key</w:t>
            </w:r>
          </w:p>
        </w:tc>
      </w:tr>
      <w:tr w:rsidR="002C338B" w14:paraId="2184B198" w14:textId="77777777">
        <w:tc>
          <w:tcPr>
            <w:tcW w:w="4525" w:type="dxa"/>
          </w:tcPr>
          <w:p w14:paraId="564BCF1C" w14:textId="77777777" w:rsidR="002C338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cf delete-service INSTANCE_NAME -f</w:t>
            </w:r>
          </w:p>
        </w:tc>
        <w:tc>
          <w:tcPr>
            <w:tcW w:w="3394" w:type="dxa"/>
          </w:tcPr>
          <w:p w14:paraId="35553951" w14:textId="77777777" w:rsidR="002C338B" w:rsidRDefault="00000000">
            <w:pPr>
              <w:pStyle w:val="Compact"/>
            </w:pPr>
            <w:r>
              <w:t>Delete a service instance</w:t>
            </w:r>
          </w:p>
        </w:tc>
      </w:tr>
    </w:tbl>
    <w:p w14:paraId="7A9DCD89" w14:textId="77777777" w:rsidR="002C338B" w:rsidRDefault="002C338B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384"/>
        <w:gridCol w:w="3192"/>
      </w:tblGrid>
      <w:tr w:rsidR="002C338B" w14:paraId="703BA1E4" w14:textId="77777777" w:rsidTr="002C33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280" w:type="dxa"/>
          </w:tcPr>
          <w:p w14:paraId="12E2FF40" w14:textId="77777777" w:rsidR="002C338B" w:rsidRDefault="00000000">
            <w:pPr>
              <w:pStyle w:val="Compact"/>
            </w:pPr>
            <w:r>
              <w:t>Goose Config</w:t>
            </w:r>
          </w:p>
        </w:tc>
        <w:tc>
          <w:tcPr>
            <w:tcW w:w="2640" w:type="dxa"/>
          </w:tcPr>
          <w:p w14:paraId="2967051B" w14:textId="77777777" w:rsidR="002C338B" w:rsidRDefault="00000000">
            <w:pPr>
              <w:pStyle w:val="Compact"/>
            </w:pPr>
            <w:r>
              <w:t>Value</w:t>
            </w:r>
          </w:p>
        </w:tc>
      </w:tr>
      <w:tr w:rsidR="002C338B" w14:paraId="6F4B948B" w14:textId="77777777">
        <w:tc>
          <w:tcPr>
            <w:tcW w:w="5280" w:type="dxa"/>
          </w:tcPr>
          <w:p w14:paraId="3ABE93CD" w14:textId="77777777" w:rsidR="002C338B" w:rsidRDefault="00000000">
            <w:pPr>
              <w:pStyle w:val="Compact"/>
            </w:pPr>
            <w:r>
              <w:rPr>
                <w:rStyle w:val="VerbatimChar"/>
              </w:rPr>
              <w:t>TANZU_AI_ENDPOINT</w:t>
            </w:r>
          </w:p>
        </w:tc>
        <w:tc>
          <w:tcPr>
            <w:tcW w:w="2640" w:type="dxa"/>
          </w:tcPr>
          <w:p w14:paraId="3C38EF92" w14:textId="77777777" w:rsidR="002C338B" w:rsidRDefault="00000000">
            <w:pPr>
              <w:pStyle w:val="Compact"/>
            </w:pPr>
            <w:r>
              <w:rPr>
                <w:rStyle w:val="VerbatimChar"/>
              </w:rPr>
              <w:t>credentials.endpoint.api_base</w:t>
            </w:r>
            <w:r>
              <w:t xml:space="preserve"> from service key</w:t>
            </w:r>
          </w:p>
        </w:tc>
      </w:tr>
      <w:tr w:rsidR="002C338B" w14:paraId="2B7C8AEA" w14:textId="77777777">
        <w:tc>
          <w:tcPr>
            <w:tcW w:w="5280" w:type="dxa"/>
          </w:tcPr>
          <w:p w14:paraId="418E96E6" w14:textId="77777777" w:rsidR="002C338B" w:rsidRDefault="00000000">
            <w:pPr>
              <w:pStyle w:val="Compact"/>
            </w:pPr>
            <w:r>
              <w:rPr>
                <w:rStyle w:val="VerbatimChar"/>
              </w:rPr>
              <w:t>TANZU_AI_API_KEY</w:t>
            </w:r>
          </w:p>
        </w:tc>
        <w:tc>
          <w:tcPr>
            <w:tcW w:w="2640" w:type="dxa"/>
          </w:tcPr>
          <w:p w14:paraId="163FDFE1" w14:textId="77777777" w:rsidR="002C338B" w:rsidRDefault="00000000">
            <w:pPr>
              <w:pStyle w:val="Compact"/>
            </w:pPr>
            <w:r>
              <w:rPr>
                <w:rStyle w:val="VerbatimChar"/>
              </w:rPr>
              <w:t>credentials.endpoint.api_key</w:t>
            </w:r>
            <w:r>
              <w:t xml:space="preserve"> from service key</w:t>
            </w:r>
          </w:p>
        </w:tc>
      </w:tr>
      <w:bookmarkEnd w:id="0"/>
      <w:bookmarkEnd w:id="23"/>
    </w:tbl>
    <w:p w14:paraId="63E9F41E" w14:textId="77777777" w:rsidR="0015397C" w:rsidRDefault="0015397C"/>
    <w:sectPr w:rsidR="0015397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D45E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71A8F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B3244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47276246">
    <w:abstractNumId w:val="0"/>
  </w:num>
  <w:num w:numId="2" w16cid:durableId="1211308955">
    <w:abstractNumId w:val="1"/>
  </w:num>
  <w:num w:numId="3" w16cid:durableId="1246913013">
    <w:abstractNumId w:val="1"/>
  </w:num>
  <w:num w:numId="4" w16cid:durableId="9863934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55912172">
    <w:abstractNumId w:val="1"/>
  </w:num>
  <w:num w:numId="6" w16cid:durableId="11405330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75017077">
    <w:abstractNumId w:val="1"/>
  </w:num>
  <w:num w:numId="8" w16cid:durableId="13475615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338B"/>
    <w:rsid w:val="00085EEF"/>
    <w:rsid w:val="000F1CF6"/>
    <w:rsid w:val="0015397C"/>
    <w:rsid w:val="002C338B"/>
    <w:rsid w:val="00A7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E7B17"/>
  <w15:docId w15:val="{5958A6AE-A5FE-B34D-A175-B074905AF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880</Words>
  <Characters>6334</Characters>
  <Application>Microsoft Office Word</Application>
  <DocSecurity>0</DocSecurity>
  <Lines>198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Nick Kuhn</cp:lastModifiedBy>
  <cp:revision>2</cp:revision>
  <dcterms:created xsi:type="dcterms:W3CDTF">2026-03-19T13:20:00Z</dcterms:created>
  <dcterms:modified xsi:type="dcterms:W3CDTF">2026-03-20T14:24:00Z</dcterms:modified>
</cp:coreProperties>
</file>