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SPWMR6BA79TA06BGRAR8DL097NL0OYPRES0XFJD8XGH8TEWTNRBRQC0PFY9TPB8RBFMXEOL9ZIX78MXJRNFTVFFX8RZMWL5BAOOOIHB3B061D124F6C354918B5F999FBEC0C725" Type="http://schemas.microsoft.com/office/2006/relationships/officeDocumentMain" Target="NUL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EF0" w:rsidRDefault="004763CC">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8"/>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9"/>
                    <a:srcRect r="50" b="24193"/>
                    <a:stretch>
                      <a:fillRect/>
                    </a:stretch>
                  </pic:blipFill>
                  <pic:spPr>
                    <a:xfrm>
                      <a:off x="0" y="0"/>
                      <a:ext cx="3087370" cy="711835"/>
                    </a:xfrm>
                    <a:prstGeom prst="rect">
                      <a:avLst/>
                    </a:prstGeom>
                    <a:noFill/>
                    <a:ln w="9525">
                      <a:noFill/>
                    </a:ln>
                  </pic:spPr>
                </pic:pic>
              </a:graphicData>
            </a:graphic>
          </wp:inline>
        </w:drawing>
      </w:r>
    </w:p>
    <w:p w:rsidR="00810EF0" w:rsidRDefault="00810EF0">
      <w:pPr>
        <w:spacing w:beforeLines="50" w:before="156" w:afterLines="50" w:after="156"/>
        <w:jc w:val="center"/>
        <w:rPr>
          <w:b/>
          <w:kern w:val="0"/>
          <w:sz w:val="48"/>
          <w:szCs w:val="48"/>
        </w:rPr>
      </w:pPr>
    </w:p>
    <w:p w:rsidR="00810EF0" w:rsidRDefault="004763CC">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810EF0" w:rsidRDefault="00810EF0">
      <w:pPr>
        <w:jc w:val="center"/>
        <w:rPr>
          <w:rFonts w:ascii="隶书" w:eastAsia="隶书"/>
          <w:b/>
          <w:kern w:val="0"/>
          <w:sz w:val="72"/>
          <w:szCs w:val="72"/>
        </w:rPr>
      </w:pPr>
    </w:p>
    <w:p w:rsidR="00810EF0" w:rsidRDefault="00810EF0">
      <w:pPr>
        <w:jc w:val="center"/>
        <w:rPr>
          <w:rFonts w:ascii="隶书" w:eastAsia="隶书"/>
          <w:b/>
          <w:kern w:val="0"/>
          <w:sz w:val="72"/>
          <w:szCs w:val="72"/>
        </w:rPr>
      </w:pPr>
    </w:p>
    <w:p w:rsidR="00810EF0" w:rsidRDefault="00810EF0">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810EF0" w:rsidRDefault="00CA3354">
            <w:pPr>
              <w:rPr>
                <w:b/>
                <w:kern w:val="0"/>
                <w:sz w:val="30"/>
                <w:szCs w:val="30"/>
              </w:rPr>
            </w:pPr>
            <w:r>
              <w:rPr>
                <w:rFonts w:hint="eastAsia"/>
                <w:b/>
                <w:kern w:val="0"/>
                <w:sz w:val="30"/>
                <w:szCs w:val="30"/>
              </w:rPr>
              <w:t>企业软件项目实训</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810EF0" w:rsidRDefault="00AE5ADC">
            <w:pPr>
              <w:rPr>
                <w:b/>
                <w:kern w:val="0"/>
                <w:sz w:val="30"/>
                <w:szCs w:val="30"/>
              </w:rPr>
            </w:pPr>
            <w:r>
              <w:rPr>
                <w:rFonts w:hint="eastAsia"/>
                <w:b/>
                <w:kern w:val="0"/>
                <w:sz w:val="30"/>
                <w:szCs w:val="30"/>
              </w:rPr>
              <w:t>贾学雨</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810EF0" w:rsidRDefault="00AE5ADC">
            <w:pPr>
              <w:spacing w:line="360" w:lineRule="exact"/>
              <w:rPr>
                <w:b/>
                <w:kern w:val="0"/>
                <w:sz w:val="30"/>
                <w:szCs w:val="30"/>
              </w:rPr>
            </w:pPr>
            <w:r>
              <w:rPr>
                <w:rFonts w:hint="eastAsia"/>
                <w:b/>
                <w:kern w:val="0"/>
                <w:sz w:val="30"/>
                <w:szCs w:val="30"/>
              </w:rPr>
              <w:t>201630676751</w:t>
            </w:r>
          </w:p>
        </w:tc>
      </w:tr>
      <w:tr w:rsidR="00810EF0">
        <w:trPr>
          <w:trHeight w:val="907"/>
          <w:jc w:val="center"/>
        </w:trPr>
        <w:tc>
          <w:tcPr>
            <w:tcW w:w="1908" w:type="dxa"/>
            <w:tcBorders>
              <w:top w:val="nil"/>
              <w:left w:val="nil"/>
              <w:bottom w:val="nil"/>
              <w:right w:val="nil"/>
            </w:tcBorders>
            <w:vAlign w:val="center"/>
          </w:tcPr>
          <w:p w:rsidR="00810EF0" w:rsidRDefault="004763CC">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810EF0" w:rsidRDefault="00AE5ADC">
            <w:pPr>
              <w:spacing w:line="360" w:lineRule="exact"/>
              <w:rPr>
                <w:b/>
                <w:kern w:val="0"/>
                <w:sz w:val="30"/>
                <w:szCs w:val="30"/>
              </w:rPr>
            </w:pPr>
            <w:r>
              <w:rPr>
                <w:rFonts w:hint="eastAsia"/>
                <w:b/>
                <w:kern w:val="0"/>
                <w:sz w:val="30"/>
                <w:szCs w:val="30"/>
              </w:rPr>
              <w:t>软件工程</w:t>
            </w:r>
          </w:p>
        </w:tc>
      </w:tr>
      <w:tr w:rsidR="00810EF0">
        <w:trPr>
          <w:trHeight w:val="907"/>
          <w:jc w:val="center"/>
        </w:trPr>
        <w:tc>
          <w:tcPr>
            <w:tcW w:w="1908" w:type="dxa"/>
            <w:tcBorders>
              <w:top w:val="nil"/>
              <w:left w:val="nil"/>
              <w:bottom w:val="nil"/>
              <w:right w:val="nil"/>
            </w:tcBorders>
            <w:vAlign w:val="center"/>
          </w:tcPr>
          <w:p w:rsidR="00810EF0" w:rsidRDefault="004763CC">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810EF0" w:rsidRDefault="004763CC">
            <w:pPr>
              <w:rPr>
                <w:b/>
                <w:kern w:val="0"/>
                <w:sz w:val="30"/>
                <w:szCs w:val="30"/>
              </w:rPr>
            </w:pPr>
            <w:r>
              <w:rPr>
                <w:rFonts w:hint="eastAsia"/>
                <w:b/>
                <w:kern w:val="0"/>
                <w:sz w:val="30"/>
                <w:szCs w:val="30"/>
              </w:rPr>
              <w:t>201</w:t>
            </w:r>
            <w:r w:rsidR="0013055F">
              <w:rPr>
                <w:b/>
                <w:kern w:val="0"/>
                <w:sz w:val="30"/>
                <w:szCs w:val="30"/>
              </w:rPr>
              <w:t>8</w:t>
            </w:r>
            <w:r>
              <w:rPr>
                <w:rFonts w:hint="eastAsia"/>
                <w:b/>
                <w:kern w:val="0"/>
                <w:sz w:val="30"/>
                <w:szCs w:val="30"/>
              </w:rPr>
              <w:t>-201</w:t>
            </w:r>
            <w:r w:rsidR="0013055F">
              <w:rPr>
                <w:b/>
                <w:kern w:val="0"/>
                <w:sz w:val="30"/>
                <w:szCs w:val="30"/>
              </w:rPr>
              <w:t>9</w:t>
            </w:r>
            <w:r>
              <w:rPr>
                <w:rFonts w:hint="eastAsia"/>
                <w:b/>
                <w:kern w:val="0"/>
                <w:sz w:val="30"/>
                <w:szCs w:val="30"/>
              </w:rPr>
              <w:t>第二学期</w:t>
            </w:r>
          </w:p>
        </w:tc>
      </w:tr>
    </w:tbl>
    <w:p w:rsidR="00810EF0" w:rsidRDefault="00810EF0">
      <w:pPr>
        <w:spacing w:beforeLines="50" w:before="156" w:afterLines="50" w:after="156"/>
        <w:rPr>
          <w:b/>
          <w:kern w:val="0"/>
          <w:sz w:val="30"/>
          <w:szCs w:val="30"/>
        </w:rPr>
      </w:pP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810EF0" w:rsidRDefault="004763CC">
      <w:pPr>
        <w:spacing w:line="480" w:lineRule="exact"/>
        <w:jc w:val="center"/>
        <w:rPr>
          <w:rFonts w:eastAsia="黑体" w:hAnsi="黑体"/>
          <w:b/>
          <w:kern w:val="0"/>
          <w:sz w:val="32"/>
          <w:szCs w:val="32"/>
        </w:rPr>
      </w:pPr>
      <w:r>
        <w:rPr>
          <w:rFonts w:eastAsia="黑体" w:hAnsi="黑体" w:hint="eastAsia"/>
          <w:b/>
          <w:kern w:val="0"/>
          <w:sz w:val="32"/>
          <w:szCs w:val="32"/>
        </w:rPr>
        <w:t>201</w:t>
      </w:r>
      <w:r w:rsidR="0013055F">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810EF0" w:rsidRDefault="00810EF0">
      <w:pPr>
        <w:rPr>
          <w:rFonts w:eastAsia="黑体" w:hAnsi="黑体"/>
          <w:b/>
          <w:kern w:val="0"/>
          <w:sz w:val="36"/>
          <w:szCs w:val="36"/>
        </w:rPr>
        <w:sectPr w:rsidR="00810EF0">
          <w:headerReference w:type="default" r:id="rId10"/>
          <w:footerReference w:type="even" r:id="rId11"/>
          <w:pgSz w:w="11906" w:h="16838"/>
          <w:pgMar w:top="1440" w:right="1800" w:bottom="1440" w:left="1800" w:header="851" w:footer="992" w:gutter="0"/>
          <w:cols w:space="720"/>
          <w:docGrid w:type="lines" w:linePitch="312"/>
        </w:sectPr>
      </w:pPr>
    </w:p>
    <w:p w:rsidR="009D49BC" w:rsidRDefault="009D49BC" w:rsidP="009C269D">
      <w:pPr>
        <w:adjustRightInd w:val="0"/>
        <w:snapToGrid w:val="0"/>
        <w:spacing w:line="480" w:lineRule="auto"/>
        <w:ind w:firstLineChars="200" w:firstLine="482"/>
        <w:rPr>
          <w:rFonts w:ascii="宋体" w:hAnsi="宋体"/>
          <w:color w:val="000000" w:themeColor="text1"/>
          <w:sz w:val="24"/>
        </w:rPr>
      </w:pPr>
      <w:r>
        <w:rPr>
          <w:rFonts w:ascii="宋体" w:hAnsi="宋体" w:hint="eastAsia"/>
          <w:b/>
          <w:bCs/>
          <w:color w:val="000000" w:themeColor="text1"/>
          <w:sz w:val="24"/>
        </w:rPr>
        <w:lastRenderedPageBreak/>
        <w:t>摘要：</w:t>
      </w:r>
      <w:r w:rsidR="009C269D" w:rsidRPr="006679FB">
        <w:rPr>
          <w:rFonts w:ascii="宋体" w:hAnsi="宋体"/>
          <w:color w:val="000000" w:themeColor="text1"/>
          <w:sz w:val="24"/>
        </w:rPr>
        <w:t>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r w:rsidR="009C269D" w:rsidRPr="009C269D">
        <w:rPr>
          <w:rFonts w:ascii="宋体" w:hAnsi="宋体" w:hint="eastAsia"/>
          <w:color w:val="000000" w:themeColor="text1"/>
          <w:sz w:val="24"/>
        </w:rPr>
        <w:t>区块链技术不是一项新的技术，而是许多技术的组合。主要的核心技术有分布式账本，非对称加密，共识机制，智能合约</w:t>
      </w:r>
      <w:r w:rsidR="009C269D">
        <w:rPr>
          <w:rFonts w:ascii="宋体" w:hAnsi="宋体" w:hint="eastAsia"/>
          <w:color w:val="000000" w:themeColor="text1"/>
          <w:sz w:val="24"/>
        </w:rPr>
        <w:t>等。区块链分为私有链，联盟链和公有链，它们的</w:t>
      </w:r>
      <w:r w:rsidR="0026727D">
        <w:rPr>
          <w:rFonts w:ascii="宋体" w:hAnsi="宋体" w:hint="eastAsia"/>
          <w:color w:val="000000" w:themeColor="text1"/>
          <w:sz w:val="24"/>
        </w:rPr>
        <w:t>私有化程度由高到低排列。本次实训课程使用的是联盟链，以F</w:t>
      </w:r>
      <w:r w:rsidR="0026727D">
        <w:rPr>
          <w:rFonts w:ascii="宋体" w:hAnsi="宋体"/>
          <w:color w:val="000000" w:themeColor="text1"/>
          <w:sz w:val="24"/>
        </w:rPr>
        <w:t>ISCO BCOS</w:t>
      </w:r>
      <w:r w:rsidR="0026727D">
        <w:rPr>
          <w:rFonts w:ascii="宋体" w:hAnsi="宋体" w:hint="eastAsia"/>
          <w:color w:val="000000" w:themeColor="text1"/>
          <w:sz w:val="24"/>
        </w:rPr>
        <w:t>为</w:t>
      </w:r>
      <w:r w:rsidR="00877591">
        <w:rPr>
          <w:rFonts w:ascii="宋体" w:hAnsi="宋体" w:hint="eastAsia"/>
          <w:color w:val="000000" w:themeColor="text1"/>
          <w:sz w:val="24"/>
        </w:rPr>
        <w:t>基础开发平台。本次报告将详细介绍区块链及其原理和部分技术</w:t>
      </w:r>
      <w:r w:rsidR="005818EB">
        <w:rPr>
          <w:rFonts w:ascii="宋体" w:hAnsi="宋体" w:hint="eastAsia"/>
          <w:color w:val="000000" w:themeColor="text1"/>
          <w:sz w:val="24"/>
        </w:rPr>
        <w:t>。</w:t>
      </w:r>
    </w:p>
    <w:p w:rsidR="006A7A70" w:rsidRPr="009C269D" w:rsidRDefault="006A7A70" w:rsidP="006A7A70">
      <w:pPr>
        <w:adjustRightInd w:val="0"/>
        <w:snapToGrid w:val="0"/>
        <w:spacing w:line="480" w:lineRule="auto"/>
        <w:rPr>
          <w:rFonts w:ascii="宋体" w:hAnsi="宋体"/>
          <w:color w:val="000000" w:themeColor="text1"/>
          <w:sz w:val="24"/>
        </w:rPr>
      </w:pPr>
    </w:p>
    <w:p w:rsidR="001530C4" w:rsidRPr="006A7A70" w:rsidRDefault="001530C4" w:rsidP="006A7A70">
      <w:pPr>
        <w:adjustRightInd w:val="0"/>
        <w:snapToGrid w:val="0"/>
        <w:spacing w:line="480" w:lineRule="auto"/>
        <w:ind w:firstLine="420"/>
        <w:rPr>
          <w:rFonts w:ascii="宋体" w:hAnsi="宋体"/>
          <w:color w:val="000000" w:themeColor="text1"/>
          <w:sz w:val="24"/>
        </w:rPr>
      </w:pPr>
      <w:r w:rsidRPr="006A7A70">
        <w:rPr>
          <w:rFonts w:ascii="宋体" w:hAnsi="宋体" w:hint="eastAsia"/>
          <w:b/>
          <w:bCs/>
          <w:color w:val="000000" w:themeColor="text1"/>
          <w:sz w:val="24"/>
        </w:rPr>
        <w:t>关键词：</w:t>
      </w:r>
      <w:r w:rsidR="005818EB" w:rsidRPr="006A7A70">
        <w:rPr>
          <w:rFonts w:ascii="宋体" w:hAnsi="宋体" w:hint="eastAsia"/>
          <w:color w:val="000000" w:themeColor="text1"/>
          <w:sz w:val="24"/>
        </w:rPr>
        <w:t>区块链、F</w:t>
      </w:r>
      <w:r w:rsidR="005818EB" w:rsidRPr="006A7A70">
        <w:rPr>
          <w:rFonts w:ascii="宋体" w:hAnsi="宋体"/>
          <w:color w:val="000000" w:themeColor="text1"/>
          <w:sz w:val="24"/>
        </w:rPr>
        <w:t>ISCO BCOS</w:t>
      </w:r>
      <w:r w:rsidR="005818EB" w:rsidRPr="006A7A70">
        <w:rPr>
          <w:rFonts w:ascii="宋体" w:hAnsi="宋体" w:hint="eastAsia"/>
          <w:color w:val="000000" w:themeColor="text1"/>
          <w:sz w:val="24"/>
        </w:rPr>
        <w:t>、联盟链、分布式、</w:t>
      </w:r>
      <w:r w:rsidR="00343C1E" w:rsidRPr="006A7A70">
        <w:rPr>
          <w:rFonts w:ascii="宋体" w:hAnsi="宋体" w:hint="eastAsia"/>
          <w:color w:val="000000" w:themeColor="text1"/>
          <w:sz w:val="24"/>
        </w:rPr>
        <w:t>群组架构</w:t>
      </w:r>
    </w:p>
    <w:p w:rsidR="006A7A70" w:rsidRPr="006A7A70" w:rsidRDefault="006A7A70" w:rsidP="006A7A70">
      <w:pPr>
        <w:adjustRightInd w:val="0"/>
        <w:snapToGrid w:val="0"/>
        <w:spacing w:line="480" w:lineRule="auto"/>
        <w:rPr>
          <w:rFonts w:ascii="宋体" w:hAnsi="宋体"/>
          <w:b/>
          <w:bCs/>
          <w:color w:val="000000" w:themeColor="text1"/>
          <w:sz w:val="24"/>
        </w:rPr>
      </w:pPr>
    </w:p>
    <w:p w:rsidR="00A441C7" w:rsidRDefault="00A441C7" w:rsidP="003B5106">
      <w:pPr>
        <w:pStyle w:val="a6"/>
        <w:numPr>
          <w:ilvl w:val="0"/>
          <w:numId w:val="2"/>
        </w:numPr>
        <w:adjustRightInd w:val="0"/>
        <w:snapToGrid w:val="0"/>
        <w:spacing w:line="480" w:lineRule="auto"/>
        <w:ind w:firstLineChars="0"/>
        <w:rPr>
          <w:rFonts w:ascii="宋体" w:hAnsi="宋体"/>
          <w:b/>
          <w:bCs/>
          <w:color w:val="000000" w:themeColor="text1"/>
          <w:sz w:val="24"/>
        </w:rPr>
      </w:pPr>
      <w:r w:rsidRPr="00A441C7">
        <w:rPr>
          <w:rFonts w:ascii="宋体" w:hAnsi="宋体" w:hint="eastAsia"/>
          <w:b/>
          <w:bCs/>
          <w:color w:val="000000" w:themeColor="text1"/>
          <w:sz w:val="24"/>
        </w:rPr>
        <w:t>介绍</w:t>
      </w:r>
    </w:p>
    <w:p w:rsidR="00196790" w:rsidRDefault="00F723F3" w:rsidP="00196790">
      <w:pPr>
        <w:adjustRightInd w:val="0"/>
        <w:snapToGrid w:val="0"/>
        <w:spacing w:line="480" w:lineRule="auto"/>
        <w:ind w:firstLineChars="200" w:firstLine="480"/>
        <w:rPr>
          <w:rFonts w:ascii="宋体" w:hAnsi="宋体"/>
          <w:color w:val="000000" w:themeColor="text1"/>
          <w:sz w:val="24"/>
        </w:rPr>
      </w:pPr>
      <w:r w:rsidRPr="00F723F3">
        <w:rPr>
          <w:rFonts w:ascii="宋体" w:hAnsi="宋体" w:hint="eastAsia"/>
          <w:color w:val="000000" w:themeColor="text1"/>
          <w:sz w:val="24"/>
        </w:rPr>
        <w:t>本次企业</w:t>
      </w:r>
      <w:r>
        <w:rPr>
          <w:rFonts w:ascii="宋体" w:hAnsi="宋体" w:hint="eastAsia"/>
          <w:color w:val="000000" w:themeColor="text1"/>
          <w:sz w:val="24"/>
        </w:rPr>
        <w:t>软件项目实训</w:t>
      </w:r>
      <w:r w:rsidR="004276CF">
        <w:rPr>
          <w:rFonts w:ascii="宋体" w:hAnsi="宋体" w:hint="eastAsia"/>
          <w:color w:val="000000" w:themeColor="text1"/>
          <w:sz w:val="24"/>
        </w:rPr>
        <w:t>学院</w:t>
      </w:r>
      <w:r>
        <w:rPr>
          <w:rFonts w:ascii="宋体" w:hAnsi="宋体" w:hint="eastAsia"/>
          <w:color w:val="000000" w:themeColor="text1"/>
          <w:sz w:val="24"/>
        </w:rPr>
        <w:t>特别荣幸邀请到了微众银行</w:t>
      </w:r>
      <w:r w:rsidR="00FB1849">
        <w:rPr>
          <w:rFonts w:ascii="宋体" w:hAnsi="宋体" w:hint="eastAsia"/>
          <w:color w:val="000000" w:themeColor="text1"/>
          <w:sz w:val="24"/>
        </w:rPr>
        <w:t>团队的开发成员来担任我们课程的老师，通过一个月的学习与实践，我们</w:t>
      </w:r>
      <w:r w:rsidR="00453531">
        <w:rPr>
          <w:rFonts w:ascii="宋体" w:hAnsi="宋体" w:hint="eastAsia"/>
          <w:color w:val="000000" w:themeColor="text1"/>
          <w:sz w:val="24"/>
        </w:rPr>
        <w:t>从一个对区块链几乎不了解的技术小白，成长为</w:t>
      </w:r>
      <w:r w:rsidR="004276CF">
        <w:rPr>
          <w:rFonts w:ascii="宋体" w:hAnsi="宋体" w:hint="eastAsia"/>
          <w:color w:val="000000" w:themeColor="text1"/>
          <w:sz w:val="24"/>
        </w:rPr>
        <w:t>对理论</w:t>
      </w:r>
      <w:r w:rsidR="00E17340">
        <w:rPr>
          <w:rFonts w:ascii="宋体" w:hAnsi="宋体" w:hint="eastAsia"/>
          <w:color w:val="000000" w:themeColor="text1"/>
          <w:sz w:val="24"/>
        </w:rPr>
        <w:t>精通</w:t>
      </w:r>
      <w:r w:rsidR="004276CF">
        <w:rPr>
          <w:rFonts w:ascii="宋体" w:hAnsi="宋体" w:hint="eastAsia"/>
          <w:color w:val="000000" w:themeColor="text1"/>
          <w:sz w:val="24"/>
        </w:rPr>
        <w:t>，操作</w:t>
      </w:r>
      <w:r w:rsidR="00E17340">
        <w:rPr>
          <w:rFonts w:ascii="宋体" w:hAnsi="宋体" w:hint="eastAsia"/>
          <w:color w:val="000000" w:themeColor="text1"/>
          <w:sz w:val="24"/>
        </w:rPr>
        <w:t>娴熟的合格</w:t>
      </w:r>
      <w:r w:rsidR="003574FA">
        <w:rPr>
          <w:rFonts w:ascii="宋体" w:hAnsi="宋体" w:hint="eastAsia"/>
          <w:color w:val="000000" w:themeColor="text1"/>
          <w:sz w:val="24"/>
        </w:rPr>
        <w:t>的</w:t>
      </w:r>
      <w:r w:rsidR="00E17340">
        <w:rPr>
          <w:rFonts w:ascii="宋体" w:hAnsi="宋体" w:hint="eastAsia"/>
          <w:color w:val="000000" w:themeColor="text1"/>
          <w:sz w:val="24"/>
        </w:rPr>
        <w:t>区块链开发人员。</w:t>
      </w:r>
    </w:p>
    <w:p w:rsidR="003574FA" w:rsidRDefault="00785955" w:rsidP="00196790">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实训内容是理论与实践并重，理论需要实践去深化，而实践需要理论来做支撑。</w:t>
      </w:r>
      <w:r w:rsidR="00C11DE1">
        <w:rPr>
          <w:rFonts w:ascii="宋体" w:hAnsi="宋体" w:hint="eastAsia"/>
          <w:color w:val="000000" w:themeColor="text1"/>
          <w:sz w:val="24"/>
        </w:rPr>
        <w:t>课程时间的安排上比较自由，每周一次的企业老师授课，剩下的时间让我们自己消化与</w:t>
      </w:r>
      <w:r w:rsidR="00996348">
        <w:rPr>
          <w:rFonts w:ascii="宋体" w:hAnsi="宋体" w:hint="eastAsia"/>
          <w:color w:val="000000" w:themeColor="text1"/>
          <w:sz w:val="24"/>
        </w:rPr>
        <w:t>实践。</w:t>
      </w:r>
      <w:r w:rsidR="00E32D23">
        <w:rPr>
          <w:rFonts w:ascii="宋体" w:hAnsi="宋体" w:hint="eastAsia"/>
          <w:color w:val="000000" w:themeColor="text1"/>
          <w:sz w:val="24"/>
        </w:rPr>
        <w:t>通过课程，我们深刻地了解了区块链，也通过小组合作，完成了具有区块链技术的应用。</w:t>
      </w:r>
      <w:r w:rsidR="001103BD">
        <w:rPr>
          <w:rFonts w:ascii="宋体" w:hAnsi="宋体" w:hint="eastAsia"/>
          <w:color w:val="000000" w:themeColor="text1"/>
          <w:sz w:val="24"/>
        </w:rPr>
        <w:t>区块链</w:t>
      </w:r>
      <w:r w:rsidR="006D11A0" w:rsidRPr="006D11A0">
        <w:rPr>
          <w:rFonts w:ascii="宋体" w:hAnsi="宋体" w:hint="eastAsia"/>
          <w:color w:val="000000" w:themeColor="text1"/>
          <w:sz w:val="24"/>
          <w:vertAlign w:val="superscript"/>
        </w:rPr>
        <w:t>[</w:t>
      </w:r>
      <w:r w:rsidR="006D11A0" w:rsidRPr="006D11A0">
        <w:rPr>
          <w:rFonts w:ascii="宋体" w:hAnsi="宋体"/>
          <w:color w:val="000000" w:themeColor="text1"/>
          <w:sz w:val="24"/>
          <w:vertAlign w:val="superscript"/>
        </w:rPr>
        <w:t>1]</w:t>
      </w:r>
      <w:r w:rsidR="008A6AE6">
        <w:rPr>
          <w:rFonts w:ascii="宋体" w:hAnsi="宋体" w:hint="eastAsia"/>
          <w:color w:val="000000" w:themeColor="text1"/>
          <w:sz w:val="24"/>
        </w:rPr>
        <w:t>由于它独特的优点，让它能在很多场合</w:t>
      </w:r>
      <w:r w:rsidR="00266D2E">
        <w:rPr>
          <w:rFonts w:ascii="宋体" w:hAnsi="宋体" w:hint="eastAsia"/>
          <w:color w:val="000000" w:themeColor="text1"/>
          <w:sz w:val="24"/>
        </w:rPr>
        <w:t>下具有广泛的应用</w:t>
      </w:r>
      <w:r w:rsidR="00DB615C">
        <w:rPr>
          <w:rFonts w:ascii="宋体" w:hAnsi="宋体" w:hint="eastAsia"/>
          <w:color w:val="000000" w:themeColor="text1"/>
          <w:sz w:val="24"/>
        </w:rPr>
        <w:t>，比如答辩时候其他小组的宠物商店，保护知识产权的音链，保证</w:t>
      </w:r>
      <w:r w:rsidR="00F904DE">
        <w:rPr>
          <w:rFonts w:ascii="宋体" w:hAnsi="宋体" w:hint="eastAsia"/>
          <w:color w:val="000000" w:themeColor="text1"/>
          <w:sz w:val="24"/>
        </w:rPr>
        <w:t>可靠性的汽车链等等，都是很好的应用。</w:t>
      </w:r>
      <w:r w:rsidR="00054281">
        <w:rPr>
          <w:rFonts w:ascii="宋体" w:hAnsi="宋体" w:hint="eastAsia"/>
          <w:color w:val="000000" w:themeColor="text1"/>
          <w:sz w:val="24"/>
        </w:rPr>
        <w:t>我相信</w:t>
      </w:r>
      <w:r w:rsidR="00C1516E">
        <w:rPr>
          <w:rFonts w:ascii="宋体" w:hAnsi="宋体" w:hint="eastAsia"/>
          <w:color w:val="000000" w:themeColor="text1"/>
          <w:sz w:val="24"/>
        </w:rPr>
        <w:t>如果</w:t>
      </w:r>
      <w:r w:rsidR="00054281">
        <w:rPr>
          <w:rFonts w:ascii="宋体" w:hAnsi="宋体" w:hint="eastAsia"/>
          <w:color w:val="000000" w:themeColor="text1"/>
          <w:sz w:val="24"/>
        </w:rPr>
        <w:t>更多的开发与研究人员投入到区块链的研究中</w:t>
      </w:r>
      <w:r w:rsidR="00C1516E">
        <w:rPr>
          <w:rFonts w:ascii="宋体" w:hAnsi="宋体" w:hint="eastAsia"/>
          <w:color w:val="000000" w:themeColor="text1"/>
          <w:sz w:val="24"/>
        </w:rPr>
        <w:t>，那么区块链将在未来的技术领域中独领风骚。</w:t>
      </w:r>
    </w:p>
    <w:p w:rsidR="00120A9E" w:rsidRPr="00F723F3" w:rsidRDefault="00120A9E" w:rsidP="00196790">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本次报告将从区块链的技术原理及技术的深入来展开</w:t>
      </w:r>
      <w:r w:rsidR="00054281">
        <w:rPr>
          <w:rFonts w:ascii="宋体" w:hAnsi="宋体" w:hint="eastAsia"/>
          <w:color w:val="000000" w:themeColor="text1"/>
          <w:sz w:val="24"/>
        </w:rPr>
        <w:t>介绍。</w:t>
      </w:r>
    </w:p>
    <w:p w:rsidR="003B5106" w:rsidRDefault="003B5106"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lastRenderedPageBreak/>
        <w:t>区块链技术原理</w:t>
      </w:r>
    </w:p>
    <w:p w:rsidR="009C19AA" w:rsidRPr="009C19AA" w:rsidRDefault="006679FB" w:rsidP="009C19AA">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区块链是什么？</w:t>
      </w:r>
      <w:r w:rsidRPr="006679FB">
        <w:rPr>
          <w:rFonts w:ascii="宋体" w:hAnsi="宋体"/>
          <w:color w:val="000000" w:themeColor="text1"/>
          <w:sz w:val="24"/>
        </w:rPr>
        <w:t>“区块链”技术最初是由一位化名中本聪的人为比特币（一种数字货币）而设计出的一种特殊的数据库技术，它基于密码学中的椭圆曲线数字签名算法（ECDSA）来实现去中心化的P2P系统设计。但区块链的作用不仅仅局限在比特币上。现在，人们在使用“区块链”这个词时，有的时候是指数据结构，有时是指数据库，有时则是指数据库技术，但无论是哪种含义，都和比特币没有必然的联系。</w:t>
      </w:r>
    </w:p>
    <w:p w:rsidR="009C19AA" w:rsidRDefault="009C19AA" w:rsidP="009C19AA">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5274310" cy="2989580"/>
            <wp:effectExtent l="0" t="0" r="2540" b="1270"/>
            <wp:docPr id="8" name="图片 8" descr="http://www.xianjichina.com/data/editer/20170308/image/ffdf6478d9195437e0f98809d61f6e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ianjichina.com/data/editer/20170308/image/ffdf6478d9195437e0f98809d61f6e4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89580"/>
                    </a:xfrm>
                    <a:prstGeom prst="rect">
                      <a:avLst/>
                    </a:prstGeom>
                    <a:noFill/>
                    <a:ln>
                      <a:noFill/>
                    </a:ln>
                  </pic:spPr>
                </pic:pic>
              </a:graphicData>
            </a:graphic>
          </wp:inline>
        </w:drawing>
      </w:r>
    </w:p>
    <w:p w:rsidR="009C19AA" w:rsidRPr="006679FB" w:rsidRDefault="009C19AA" w:rsidP="009C19AA">
      <w:pPr>
        <w:adjustRightInd w:val="0"/>
        <w:snapToGrid w:val="0"/>
        <w:spacing w:line="480" w:lineRule="auto"/>
        <w:ind w:firstLineChars="200" w:firstLine="480"/>
        <w:jc w:val="center"/>
        <w:rPr>
          <w:rFonts w:ascii="宋体" w:hAnsi="宋体"/>
          <w:color w:val="000000" w:themeColor="text1"/>
          <w:sz w:val="24"/>
        </w:rPr>
      </w:pPr>
      <w:r>
        <w:rPr>
          <w:rFonts w:ascii="宋体" w:hAnsi="宋体" w:hint="eastAsia"/>
          <w:color w:val="000000" w:themeColor="text1"/>
          <w:sz w:val="24"/>
        </w:rPr>
        <w:t>图一</w:t>
      </w:r>
    </w:p>
    <w:p w:rsidR="006679FB" w:rsidRPr="006679FB" w:rsidRDefault="006679FB" w:rsidP="006679FB">
      <w:pPr>
        <w:adjustRightInd w:val="0"/>
        <w:snapToGrid w:val="0"/>
        <w:spacing w:line="480" w:lineRule="auto"/>
        <w:ind w:firstLineChars="200" w:firstLine="480"/>
        <w:rPr>
          <w:rFonts w:ascii="宋体" w:hAnsi="宋体"/>
          <w:color w:val="000000" w:themeColor="text1"/>
          <w:sz w:val="24"/>
        </w:rPr>
      </w:pPr>
      <w:r w:rsidRPr="006679FB">
        <w:rPr>
          <w:rFonts w:ascii="宋体" w:hAnsi="宋体"/>
          <w:color w:val="000000" w:themeColor="text1"/>
          <w:sz w:val="24"/>
        </w:rPr>
        <w:t>从数据的角度来看：区块链是一种分布式数据库（或称为分布式共享总账，Distributed</w:t>
      </w:r>
      <w:r w:rsidR="008411DB">
        <w:rPr>
          <w:rFonts w:ascii="宋体" w:hAnsi="宋体"/>
          <w:color w:val="000000" w:themeColor="text1"/>
          <w:sz w:val="24"/>
        </w:rPr>
        <w:t xml:space="preserve"> </w:t>
      </w:r>
      <w:r w:rsidRPr="006679FB">
        <w:rPr>
          <w:rFonts w:ascii="宋体" w:hAnsi="宋体"/>
          <w:color w:val="000000" w:themeColor="text1"/>
          <w:sz w:val="24"/>
        </w:rPr>
        <w:t>Shared Ledger），这里的“分布式”不仅体现为数据的分布式存储，也体现为数据的分布式记录（即由系统参与者来集体维护）。简单的说，区块链能实现全球数据信息的分布式记录（可以由系统参与者集体记录，而非由一个中心化的机构集中记录）与分布式存储（可以存储在所有参与记录数据的节点中，而非集中存储于中心化的机构节点中）。</w:t>
      </w:r>
    </w:p>
    <w:p w:rsidR="006679FB" w:rsidRPr="006679FB" w:rsidRDefault="006679FB" w:rsidP="006679FB">
      <w:pPr>
        <w:adjustRightInd w:val="0"/>
        <w:snapToGrid w:val="0"/>
        <w:spacing w:line="480" w:lineRule="auto"/>
        <w:ind w:firstLineChars="200" w:firstLine="480"/>
        <w:rPr>
          <w:rFonts w:ascii="宋体" w:hAnsi="宋体"/>
          <w:color w:val="000000" w:themeColor="text1"/>
          <w:sz w:val="24"/>
        </w:rPr>
      </w:pPr>
      <w:r w:rsidRPr="006679FB">
        <w:rPr>
          <w:rFonts w:ascii="宋体" w:hAnsi="宋体"/>
          <w:color w:val="000000" w:themeColor="text1"/>
          <w:sz w:val="24"/>
        </w:rPr>
        <w:lastRenderedPageBreak/>
        <w:t>从效果的角度来看：区块链可以生成一套记录时间先后的、不可篡改的、可信任的数据库，这套数据库是去中心化存储且数据安全能够得到有效保证的。</w:t>
      </w:r>
    </w:p>
    <w:p w:rsidR="006679FB" w:rsidRPr="006679FB" w:rsidRDefault="006679FB" w:rsidP="006679FB">
      <w:pPr>
        <w:adjustRightInd w:val="0"/>
        <w:snapToGrid w:val="0"/>
        <w:spacing w:line="480" w:lineRule="auto"/>
        <w:ind w:firstLineChars="200" w:firstLine="480"/>
        <w:rPr>
          <w:rFonts w:ascii="宋体" w:hAnsi="宋体"/>
          <w:color w:val="000000" w:themeColor="text1"/>
          <w:sz w:val="24"/>
        </w:rPr>
      </w:pPr>
      <w:r w:rsidRPr="006679FB">
        <w:rPr>
          <w:rFonts w:ascii="宋体" w:hAnsi="宋体"/>
          <w:color w:val="000000" w:themeColor="text1"/>
          <w:sz w:val="24"/>
        </w:rPr>
        <w:t>结论：区块链是一种把区块以链的方式组合在一起的数据结构，它适合存储简单的、有先后关系的、能在系统内验证的数据，用密码学保证了数据的不可篡改和不可伪造。它能够使参与者对全网交易记录的事件顺序和当前状态建立共识。</w:t>
      </w:r>
    </w:p>
    <w:p w:rsidR="00556C8C" w:rsidRDefault="00414CC6" w:rsidP="006679FB">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区块链技术不是一项新的技术，而是许多技术的组合</w:t>
      </w:r>
      <w:r w:rsidR="00E262A1">
        <w:rPr>
          <w:rFonts w:ascii="宋体" w:hAnsi="宋体" w:hint="eastAsia"/>
          <w:color w:val="000000" w:themeColor="text1"/>
          <w:sz w:val="24"/>
        </w:rPr>
        <w:t>。</w:t>
      </w:r>
      <w:r w:rsidR="000369C9">
        <w:rPr>
          <w:rFonts w:ascii="宋体" w:hAnsi="宋体" w:hint="eastAsia"/>
          <w:color w:val="000000" w:themeColor="text1"/>
          <w:sz w:val="24"/>
        </w:rPr>
        <w:t>主要的核心技术有分布式账本，非对称加密，共识机制，智能合约</w:t>
      </w:r>
      <w:r w:rsidR="00D4297E" w:rsidRPr="00D4297E">
        <w:rPr>
          <w:rFonts w:ascii="宋体" w:hAnsi="宋体" w:hint="eastAsia"/>
          <w:color w:val="000000" w:themeColor="text1"/>
          <w:sz w:val="24"/>
          <w:vertAlign w:val="superscript"/>
        </w:rPr>
        <w:t>[</w:t>
      </w:r>
      <w:r w:rsidR="00D4297E" w:rsidRPr="00D4297E">
        <w:rPr>
          <w:rFonts w:ascii="宋体" w:hAnsi="宋体"/>
          <w:color w:val="000000" w:themeColor="text1"/>
          <w:sz w:val="24"/>
          <w:vertAlign w:val="superscript"/>
        </w:rPr>
        <w:t>2]</w:t>
      </w:r>
      <w:r w:rsidR="000369C9">
        <w:rPr>
          <w:rFonts w:ascii="宋体" w:hAnsi="宋体" w:hint="eastAsia"/>
          <w:color w:val="000000" w:themeColor="text1"/>
          <w:sz w:val="24"/>
        </w:rPr>
        <w:t>和点对点传输。</w:t>
      </w:r>
    </w:p>
    <w:p w:rsidR="000369C9"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分布式账本</w:t>
      </w:r>
      <w:r w:rsidR="00807419" w:rsidRPr="00807419">
        <w:rPr>
          <w:rFonts w:ascii="宋体" w:hAnsi="宋体" w:hint="eastAsia"/>
          <w:color w:val="000000" w:themeColor="text1"/>
          <w:sz w:val="24"/>
          <w:vertAlign w:val="superscript"/>
        </w:rPr>
        <w:t>[</w:t>
      </w:r>
      <w:r w:rsidR="00807419" w:rsidRPr="00807419">
        <w:rPr>
          <w:rFonts w:ascii="宋体" w:hAnsi="宋体"/>
          <w:color w:val="000000" w:themeColor="text1"/>
          <w:sz w:val="24"/>
          <w:vertAlign w:val="superscript"/>
        </w:rPr>
        <w:t>3]</w:t>
      </w:r>
      <w:r w:rsidR="00353361">
        <w:rPr>
          <w:rFonts w:ascii="宋体" w:hAnsi="宋体" w:hint="eastAsia"/>
          <w:color w:val="000000" w:themeColor="text1"/>
          <w:sz w:val="24"/>
        </w:rPr>
        <w:t>：</w:t>
      </w:r>
      <w:r w:rsidR="00353361" w:rsidRPr="00353361">
        <w:rPr>
          <w:rFonts w:ascii="宋体" w:hAnsi="宋体"/>
          <w:color w:val="000000" w:themeColor="text1"/>
          <w:sz w:val="24"/>
        </w:rPr>
        <w:t>从实质上说就是一个可以在多个站点、不同地理位置或者多个机构组成的网络里进行分享的资产</w:t>
      </w:r>
      <w:hyperlink r:id="rId13" w:tooltip="数据库" w:history="1">
        <w:r w:rsidR="00353361" w:rsidRPr="00353361">
          <w:rPr>
            <w:rFonts w:ascii="宋体" w:hAnsi="宋体"/>
            <w:color w:val="000000" w:themeColor="text1"/>
            <w:sz w:val="24"/>
          </w:rPr>
          <w:t>数据库</w:t>
        </w:r>
      </w:hyperlink>
      <w:r w:rsidR="00353361" w:rsidRPr="00353361">
        <w:rPr>
          <w:rFonts w:ascii="宋体" w:hAnsi="宋体"/>
          <w:color w:val="000000" w:themeColor="text1"/>
          <w:sz w:val="24"/>
        </w:rPr>
        <w:t>。在一个网络里的参与者可以获得一个唯一、真实账本的副本。账本里的任何改动都会在所有的副本中被反映出来，反应时间会在几分钟甚至是几秒内。在这个账本里存储的资产可以是</w:t>
      </w:r>
      <w:hyperlink r:id="rId14" w:tooltip="金融" w:history="1">
        <w:r w:rsidR="00353361" w:rsidRPr="00353361">
          <w:rPr>
            <w:rFonts w:ascii="宋体" w:hAnsi="宋体"/>
            <w:color w:val="000000" w:themeColor="text1"/>
            <w:sz w:val="24"/>
          </w:rPr>
          <w:t>金融</w:t>
        </w:r>
      </w:hyperlink>
      <w:r w:rsidR="00353361" w:rsidRPr="00353361">
        <w:rPr>
          <w:rFonts w:ascii="宋体" w:hAnsi="宋体"/>
          <w:color w:val="000000" w:themeColor="text1"/>
          <w:sz w:val="24"/>
        </w:rPr>
        <w:t>、</w:t>
      </w:r>
      <w:hyperlink r:id="rId15" w:tooltip="法律" w:history="1">
        <w:r w:rsidR="00353361" w:rsidRPr="00353361">
          <w:rPr>
            <w:rFonts w:ascii="宋体" w:hAnsi="宋体"/>
            <w:color w:val="000000" w:themeColor="text1"/>
            <w:sz w:val="24"/>
          </w:rPr>
          <w:t>法律</w:t>
        </w:r>
      </w:hyperlink>
      <w:r w:rsidR="00353361" w:rsidRPr="00353361">
        <w:rPr>
          <w:rFonts w:ascii="宋体" w:hAnsi="宋体"/>
          <w:color w:val="000000" w:themeColor="text1"/>
          <w:sz w:val="24"/>
        </w:rPr>
        <w:t>定义上的、实体的或是电子的资产。在这个账本里存储的资产的安全性和准确性是通过公私钥以及签名的使用去控制账本的访问权，从而实现密码学基础上的维护。根据网络中达成共识的规则，账本中的记录可以由一个、一些或者是所有参与者共同进行更新。</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非对称加密</w:t>
      </w:r>
      <w:r w:rsidR="00017E68">
        <w:rPr>
          <w:rFonts w:ascii="宋体" w:hAnsi="宋体" w:hint="eastAsia"/>
          <w:color w:val="000000" w:themeColor="text1"/>
          <w:sz w:val="24"/>
        </w:rPr>
        <w:t>：</w:t>
      </w:r>
      <w:r w:rsidR="00017E68" w:rsidRPr="00017E68">
        <w:rPr>
          <w:rFonts w:ascii="宋体" w:hAnsi="宋体" w:hint="eastAsia"/>
          <w:color w:val="000000" w:themeColor="text1"/>
          <w:sz w:val="24"/>
        </w:rPr>
        <w:t>一种密钥保密方法</w:t>
      </w:r>
      <w:r w:rsidR="0041316D">
        <w:rPr>
          <w:rFonts w:ascii="宋体" w:hAnsi="宋体" w:hint="eastAsia"/>
          <w:color w:val="000000" w:themeColor="text1"/>
          <w:sz w:val="24"/>
        </w:rPr>
        <w:t>。</w:t>
      </w:r>
      <w:r w:rsidR="0041316D" w:rsidRPr="0041316D">
        <w:rPr>
          <w:rFonts w:ascii="宋体" w:hAnsi="宋体"/>
          <w:color w:val="000000" w:themeColor="text1"/>
          <w:sz w:val="24"/>
        </w:rPr>
        <w:t>在对称加密中加密和解密过程用的是同一把钥匙，而非对称加密中加密和解密过程用的是一对密钥，这对密钥分别称为“公钥”和“私钥”。因为使用的是两个不同的密钥，所以这种算法叫作非对称加密算法。</w:t>
      </w:r>
      <w:r w:rsidR="0041316D" w:rsidRPr="00017E68">
        <w:rPr>
          <w:rFonts w:ascii="宋体" w:hAnsi="宋体" w:hint="eastAsia"/>
          <w:color w:val="000000" w:themeColor="text1"/>
          <w:sz w:val="24"/>
        </w:rPr>
        <w:t>特点：算法强度复杂、安全性强、解密速度较慢。</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共识机制</w:t>
      </w:r>
      <w:r w:rsidR="00017E68">
        <w:rPr>
          <w:rFonts w:ascii="宋体" w:hAnsi="宋体" w:hint="eastAsia"/>
          <w:color w:val="000000" w:themeColor="text1"/>
          <w:sz w:val="24"/>
        </w:rPr>
        <w:t>：</w:t>
      </w:r>
      <w:r w:rsidR="00017E68" w:rsidRPr="00017E68">
        <w:rPr>
          <w:rFonts w:ascii="宋体" w:hAnsi="宋体" w:hint="eastAsia"/>
          <w:color w:val="000000" w:themeColor="text1"/>
          <w:sz w:val="24"/>
        </w:rPr>
        <w:t>区块链事务达成分布式共识的算法。区块链是一种去中心化</w:t>
      </w:r>
      <w:r w:rsidR="00017E68" w:rsidRPr="00017E68">
        <w:rPr>
          <w:rFonts w:ascii="宋体" w:hAnsi="宋体" w:hint="eastAsia"/>
          <w:color w:val="000000" w:themeColor="text1"/>
          <w:sz w:val="24"/>
        </w:rPr>
        <w:lastRenderedPageBreak/>
        <w:t>的分布式账本系统，它可以用于登记和发行数字化资产、产权凭证、积分等，并以点对点的方式进行转账、支付和交易。区块链系统与传统的中心化账本系统相比，具有完全公开、不可篡改、防止多重支付等优点，并且不依赖于任何的可信第三方。由于点对点网络下存在较高的网络延迟，各个节点所观察到的事务先后顺序不可能完全一致。因此区块链系统需要设计一种机制对在差不多时间内发生的事务的先后顺序进行共识。这种对一个时间窗口内的事务的先后顺序达成共识的算法被称为“共识机制”。</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智能合约</w:t>
      </w:r>
      <w:r w:rsidR="00017E68">
        <w:rPr>
          <w:rFonts w:ascii="宋体" w:hAnsi="宋体" w:hint="eastAsia"/>
          <w:color w:val="000000" w:themeColor="text1"/>
          <w:sz w:val="24"/>
        </w:rPr>
        <w:t>：</w:t>
      </w:r>
      <w:r w:rsidR="00017E68" w:rsidRPr="00820265">
        <w:rPr>
          <w:rFonts w:ascii="宋体" w:hAnsi="宋体" w:hint="eastAsia"/>
          <w:color w:val="000000" w:themeColor="text1"/>
          <w:sz w:val="24"/>
        </w:rPr>
        <w:t>事先制定一个条约，当指定条件被触发时便自动执行相应的操作。</w:t>
      </w:r>
      <w:r w:rsidR="0041316D" w:rsidRPr="00E27200">
        <w:rPr>
          <w:rFonts w:ascii="宋体" w:hAnsi="宋体"/>
          <w:color w:val="000000" w:themeColor="text1"/>
          <w:sz w:val="24"/>
        </w:rPr>
        <w:t>智能合约是一套以数字形式定义的承诺，承诺控制着数字资产并包含了合约参与者约定的权利和义务，由计算机系统自动执行。</w:t>
      </w:r>
      <w:r w:rsidR="00E27200" w:rsidRPr="00E27200">
        <w:rPr>
          <w:rFonts w:ascii="宋体" w:hAnsi="宋体"/>
          <w:color w:val="000000" w:themeColor="text1"/>
          <w:sz w:val="24"/>
        </w:rPr>
        <w:t>智能合约程序不只是一个可以自动执行的计算机程序，它本身就是一个系统参与者，对接收到的信息进行回应，可以接收和储存价值，也可以向外发送信息和价值。这个程序就像一个可以被信任的人，可以临时保管资产，总是按照事先的规则执行操作</w:t>
      </w:r>
      <w:r w:rsidR="00E27200" w:rsidRPr="00E27200">
        <w:rPr>
          <w:rFonts w:ascii="宋体" w:hAnsi="宋体" w:hint="eastAsia"/>
          <w:color w:val="000000" w:themeColor="text1"/>
          <w:sz w:val="24"/>
        </w:rPr>
        <w:t>。</w:t>
      </w:r>
    </w:p>
    <w:p w:rsidR="00AD60CB" w:rsidRDefault="00AD60CB" w:rsidP="00AD60CB">
      <w:pPr>
        <w:pStyle w:val="a6"/>
        <w:numPr>
          <w:ilvl w:val="0"/>
          <w:numId w:val="3"/>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t>点对点传输</w:t>
      </w:r>
      <w:r w:rsidR="00820265">
        <w:rPr>
          <w:rFonts w:ascii="宋体" w:hAnsi="宋体" w:hint="eastAsia"/>
          <w:color w:val="000000" w:themeColor="text1"/>
          <w:sz w:val="24"/>
        </w:rPr>
        <w:t>：</w:t>
      </w:r>
      <w:r w:rsidR="00820265" w:rsidRPr="00820265">
        <w:rPr>
          <w:rFonts w:ascii="宋体" w:hAnsi="宋体" w:hint="eastAsia"/>
          <w:color w:val="000000" w:themeColor="text1"/>
          <w:sz w:val="24"/>
        </w:rPr>
        <w:t>点对点技术（peer-to-peer， 简称P2P）又称对等互联网络技术，是一种网络新技术，依赖网络中参与者的计算能力和带宽，而不是把依赖都聚集在较少的几台服务器上。</w:t>
      </w:r>
    </w:p>
    <w:p w:rsidR="00120D33" w:rsidRDefault="00F23F64" w:rsidP="00F23F64">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区块链具有</w:t>
      </w:r>
      <w:hyperlink r:id="rId16" w:tgtFrame="_blank" w:history="1">
        <w:r w:rsidRPr="00F23F64">
          <w:rPr>
            <w:rFonts w:ascii="宋体" w:hAnsi="宋体"/>
            <w:color w:val="000000" w:themeColor="text1"/>
            <w:sz w:val="24"/>
          </w:rPr>
          <w:t>去中心化</w:t>
        </w:r>
      </w:hyperlink>
      <w:r>
        <w:rPr>
          <w:rFonts w:ascii="宋体" w:hAnsi="宋体" w:hint="eastAsia"/>
          <w:color w:val="000000" w:themeColor="text1"/>
          <w:sz w:val="24"/>
        </w:rPr>
        <w:t>，</w:t>
      </w:r>
      <w:r w:rsidR="0018678D">
        <w:rPr>
          <w:rFonts w:ascii="宋体" w:hAnsi="宋体" w:hint="eastAsia"/>
          <w:color w:val="000000" w:themeColor="text1"/>
          <w:sz w:val="24"/>
        </w:rPr>
        <w:t>开放性，独立性，安全性和匿名信等特征</w:t>
      </w:r>
      <w:r w:rsidRPr="00F23F64">
        <w:rPr>
          <w:rFonts w:ascii="宋体" w:hAnsi="宋体"/>
          <w:color w:val="000000" w:themeColor="text1"/>
          <w:sz w:val="24"/>
        </w:rPr>
        <w:t>。</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区块链技术不依赖额外的第三方管理机构或硬件设施，没有中心管制，除了自成一体的区块链本身，通过</w:t>
      </w:r>
      <w:hyperlink r:id="rId17" w:tgtFrame="_blank" w:history="1">
        <w:r w:rsidRPr="00F23F64">
          <w:rPr>
            <w:rFonts w:ascii="宋体" w:hAnsi="宋体"/>
            <w:color w:val="000000" w:themeColor="text1"/>
            <w:sz w:val="24"/>
          </w:rPr>
          <w:t>分布式</w:t>
        </w:r>
      </w:hyperlink>
      <w:r w:rsidRPr="00F23F64">
        <w:rPr>
          <w:rFonts w:ascii="宋体" w:hAnsi="宋体"/>
          <w:color w:val="000000" w:themeColor="text1"/>
          <w:sz w:val="24"/>
        </w:rPr>
        <w:t>核算和存储，各个节点实现了信息自我验证、传递和管理。去中心化是区块链最突出最本质的特征</w:t>
      </w:r>
      <w:bookmarkStart w:id="0" w:name="ref_13"/>
      <w:r w:rsidRPr="00F23F64">
        <w:rPr>
          <w:rFonts w:ascii="宋体" w:hAnsi="宋体"/>
          <w:color w:val="000000" w:themeColor="text1"/>
          <w:sz w:val="24"/>
        </w:rPr>
        <w:t>。</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lastRenderedPageBreak/>
        <w:t>区块链技术基础是开源的，除了交易各方的私有信息被加密外，区块链的数据对所有人开放，任何人都可以通过公开的接口查询区块链数据和开发相关应用，因此整个系统信息高度透明。</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基于协商一致的规范和协议(类似</w:t>
      </w:r>
      <w:hyperlink r:id="rId18" w:tgtFrame="_blank" w:history="1">
        <w:r w:rsidRPr="00F23F64">
          <w:rPr>
            <w:rFonts w:ascii="宋体" w:hAnsi="宋体"/>
            <w:color w:val="000000" w:themeColor="text1"/>
            <w:sz w:val="24"/>
          </w:rPr>
          <w:t>比特币</w:t>
        </w:r>
      </w:hyperlink>
      <w:r w:rsidRPr="00F23F64">
        <w:rPr>
          <w:rFonts w:ascii="宋体" w:hAnsi="宋体"/>
          <w:color w:val="000000" w:themeColor="text1"/>
          <w:sz w:val="24"/>
        </w:rPr>
        <w:t>采用的哈希算法等各种数学算法)，整个区块链系统不依赖其他第三方，所有节点能够在系统内自动安全地验证、交换数据，不需要任何人为的干预。</w:t>
      </w:r>
    </w:p>
    <w:p w:rsidR="00F23F64" w:rsidRPr="00F23F64" w:rsidRDefault="00F23F64" w:rsidP="00F23F64">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只要不能掌控全部数据节点的51%，就无法肆意操控修改网络数据，这使区块链本身变得相对安全，避免了主观人为的数据变更</w:t>
      </w:r>
      <w:bookmarkEnd w:id="0"/>
      <w:r w:rsidRPr="00F23F64">
        <w:rPr>
          <w:rFonts w:ascii="宋体" w:hAnsi="宋体"/>
          <w:color w:val="000000" w:themeColor="text1"/>
          <w:sz w:val="24"/>
        </w:rPr>
        <w:t>。</w:t>
      </w:r>
    </w:p>
    <w:p w:rsidR="00F23F64" w:rsidRDefault="00F23F64" w:rsidP="0018678D">
      <w:pPr>
        <w:adjustRightInd w:val="0"/>
        <w:snapToGrid w:val="0"/>
        <w:spacing w:line="480" w:lineRule="auto"/>
        <w:ind w:firstLineChars="200" w:firstLine="480"/>
        <w:rPr>
          <w:rFonts w:ascii="宋体" w:hAnsi="宋体"/>
          <w:color w:val="000000" w:themeColor="text1"/>
          <w:sz w:val="24"/>
        </w:rPr>
      </w:pPr>
      <w:r w:rsidRPr="00F23F64">
        <w:rPr>
          <w:rFonts w:ascii="宋体" w:hAnsi="宋体"/>
          <w:color w:val="000000" w:themeColor="text1"/>
          <w:sz w:val="24"/>
        </w:rPr>
        <w:t>除非有法律规范要求，单从技术上来讲，各区块节点的身份信息不需要公开或验证，信息传递可以匿名进行</w:t>
      </w:r>
      <w:r w:rsidR="0018678D">
        <w:rPr>
          <w:rFonts w:ascii="宋体" w:hAnsi="宋体" w:hint="eastAsia"/>
          <w:color w:val="000000" w:themeColor="text1"/>
          <w:sz w:val="24"/>
        </w:rPr>
        <w:t>。</w:t>
      </w:r>
    </w:p>
    <w:p w:rsidR="00120D33" w:rsidRPr="00120D33" w:rsidRDefault="00120D33" w:rsidP="00120D33">
      <w:pPr>
        <w:adjustRightInd w:val="0"/>
        <w:snapToGrid w:val="0"/>
        <w:spacing w:line="480" w:lineRule="auto"/>
        <w:ind w:firstLineChars="200" w:firstLine="480"/>
        <w:rPr>
          <w:rFonts w:ascii="宋体" w:hAnsi="宋体"/>
          <w:color w:val="000000" w:themeColor="text1"/>
          <w:sz w:val="24"/>
        </w:rPr>
      </w:pPr>
      <w:r w:rsidRPr="00120D33">
        <w:rPr>
          <w:rFonts w:ascii="宋体" w:hAnsi="宋体"/>
          <w:color w:val="000000" w:themeColor="text1"/>
          <w:sz w:val="24"/>
        </w:rPr>
        <w:t>一般说来，区块链系统由</w:t>
      </w:r>
      <w:hyperlink r:id="rId19" w:tgtFrame="_blank" w:history="1">
        <w:r w:rsidRPr="00120D33">
          <w:rPr>
            <w:rFonts w:ascii="宋体" w:hAnsi="宋体"/>
            <w:color w:val="000000" w:themeColor="text1"/>
            <w:sz w:val="24"/>
          </w:rPr>
          <w:t>数据层</w:t>
        </w:r>
      </w:hyperlink>
      <w:r w:rsidRPr="00120D33">
        <w:rPr>
          <w:rFonts w:ascii="宋体" w:hAnsi="宋体"/>
          <w:color w:val="000000" w:themeColor="text1"/>
          <w:sz w:val="24"/>
        </w:rPr>
        <w:t>、</w:t>
      </w:r>
      <w:hyperlink r:id="rId20" w:tgtFrame="_blank" w:history="1">
        <w:r w:rsidRPr="00120D33">
          <w:rPr>
            <w:rFonts w:ascii="宋体" w:hAnsi="宋体"/>
            <w:color w:val="000000" w:themeColor="text1"/>
            <w:sz w:val="24"/>
          </w:rPr>
          <w:t>网络层</w:t>
        </w:r>
      </w:hyperlink>
      <w:r w:rsidRPr="00120D33">
        <w:rPr>
          <w:rFonts w:ascii="宋体" w:hAnsi="宋体"/>
          <w:color w:val="000000" w:themeColor="text1"/>
          <w:sz w:val="24"/>
        </w:rPr>
        <w:t>、</w:t>
      </w:r>
      <w:hyperlink r:id="rId21" w:tgtFrame="_blank" w:history="1">
        <w:r w:rsidRPr="00120D33">
          <w:rPr>
            <w:rFonts w:ascii="宋体" w:hAnsi="宋体"/>
            <w:color w:val="000000" w:themeColor="text1"/>
            <w:sz w:val="24"/>
          </w:rPr>
          <w:t>共识层</w:t>
        </w:r>
      </w:hyperlink>
      <w:r w:rsidRPr="00120D33">
        <w:rPr>
          <w:rFonts w:ascii="宋体" w:hAnsi="宋体"/>
          <w:color w:val="000000" w:themeColor="text1"/>
          <w:sz w:val="24"/>
        </w:rPr>
        <w:t>、</w:t>
      </w:r>
      <w:hyperlink r:id="rId22" w:tgtFrame="_blank" w:history="1">
        <w:r w:rsidRPr="00120D33">
          <w:rPr>
            <w:rFonts w:ascii="宋体" w:hAnsi="宋体"/>
            <w:color w:val="000000" w:themeColor="text1"/>
            <w:sz w:val="24"/>
          </w:rPr>
          <w:t>激励层</w:t>
        </w:r>
      </w:hyperlink>
      <w:r w:rsidRPr="00120D33">
        <w:rPr>
          <w:rFonts w:ascii="宋体" w:hAnsi="宋体"/>
          <w:color w:val="000000" w:themeColor="text1"/>
          <w:sz w:val="24"/>
        </w:rPr>
        <w:t>、</w:t>
      </w:r>
      <w:hyperlink r:id="rId23" w:tgtFrame="_blank" w:history="1">
        <w:r w:rsidRPr="00120D33">
          <w:rPr>
            <w:rFonts w:ascii="宋体" w:hAnsi="宋体"/>
            <w:color w:val="000000" w:themeColor="text1"/>
            <w:sz w:val="24"/>
          </w:rPr>
          <w:t>合约层</w:t>
        </w:r>
      </w:hyperlink>
      <w:r w:rsidRPr="00120D33">
        <w:rPr>
          <w:rFonts w:ascii="宋体" w:hAnsi="宋体"/>
          <w:color w:val="000000" w:themeColor="text1"/>
          <w:sz w:val="24"/>
        </w:rPr>
        <w:t>和</w:t>
      </w:r>
      <w:hyperlink r:id="rId24" w:tgtFrame="_blank" w:history="1">
        <w:r w:rsidRPr="00120D33">
          <w:rPr>
            <w:rFonts w:ascii="宋体" w:hAnsi="宋体"/>
            <w:color w:val="000000" w:themeColor="text1"/>
            <w:sz w:val="24"/>
          </w:rPr>
          <w:t>应用层</w:t>
        </w:r>
      </w:hyperlink>
      <w:r w:rsidRPr="00120D33">
        <w:rPr>
          <w:rFonts w:ascii="宋体" w:hAnsi="宋体"/>
          <w:color w:val="000000" w:themeColor="text1"/>
          <w:sz w:val="24"/>
        </w:rPr>
        <w:t>组成</w:t>
      </w:r>
      <w:bookmarkStart w:id="1" w:name="ref_11"/>
      <w:bookmarkEnd w:id="1"/>
      <w:r w:rsidRPr="00120D33">
        <w:rPr>
          <w:rFonts w:ascii="宋体" w:hAnsi="宋体"/>
          <w:color w:val="000000" w:themeColor="text1"/>
          <w:sz w:val="24"/>
        </w:rPr>
        <w:t>。</w:t>
      </w:r>
    </w:p>
    <w:p w:rsidR="00120D33" w:rsidRPr="00120D33" w:rsidRDefault="00120D33" w:rsidP="00120D33">
      <w:pPr>
        <w:adjustRightInd w:val="0"/>
        <w:snapToGrid w:val="0"/>
        <w:spacing w:line="480" w:lineRule="auto"/>
        <w:ind w:firstLineChars="200" w:firstLine="480"/>
        <w:rPr>
          <w:rFonts w:ascii="宋体" w:hAnsi="宋体"/>
          <w:color w:val="000000" w:themeColor="text1"/>
          <w:sz w:val="24"/>
        </w:rPr>
      </w:pPr>
      <w:r w:rsidRPr="00120D33">
        <w:rPr>
          <w:rFonts w:ascii="宋体" w:hAnsi="宋体"/>
          <w:color w:val="000000" w:themeColor="text1"/>
          <w:sz w:val="24"/>
        </w:rPr>
        <w:t>其中，数据层封装了底层数据区块以及相关的数据加密和时间戳等基础数据和基本算法；网络层则包括分布式组网机制、数据传播机制和数据验证机制等；共识层主要封装网络节点的各类共识算法；激励层将经济因素集成到区块链技术体系中来，主要包括经济激励的发行机制和分配机制等；合约层主要封装各类</w:t>
      </w:r>
      <w:hyperlink r:id="rId25" w:tgtFrame="_blank" w:history="1">
        <w:r w:rsidRPr="00120D33">
          <w:rPr>
            <w:rFonts w:ascii="宋体" w:hAnsi="宋体"/>
            <w:color w:val="000000" w:themeColor="text1"/>
            <w:sz w:val="24"/>
          </w:rPr>
          <w:t>脚本</w:t>
        </w:r>
      </w:hyperlink>
      <w:r w:rsidRPr="00120D33">
        <w:rPr>
          <w:rFonts w:ascii="宋体" w:hAnsi="宋体"/>
          <w:color w:val="000000" w:themeColor="text1"/>
          <w:sz w:val="24"/>
        </w:rPr>
        <w:t>、算法和智能合约，是区块链可编程特性的基础；应用层则封装了区块链的各种应用场景和案例。该模型中，基于时间戳的链式区块结构、分布式节点的共识机制、基于共识算力的经济激励和灵活可编程的智能合约是区块链技术最具代表性的创新点</w:t>
      </w:r>
      <w:r>
        <w:rPr>
          <w:rFonts w:ascii="宋体" w:hAnsi="宋体" w:hint="eastAsia"/>
          <w:color w:val="000000" w:themeColor="text1"/>
          <w:sz w:val="24"/>
        </w:rPr>
        <w:t>。</w:t>
      </w:r>
    </w:p>
    <w:p w:rsidR="003B5106" w:rsidRDefault="003B5106"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联盟链和公有链的异同</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目前来说，根据不同的应用场景以及用户需求，区块链大致可以分为公有链</w:t>
      </w:r>
      <w:r w:rsidRPr="00D97253">
        <w:rPr>
          <w:rFonts w:ascii="宋体" w:hAnsi="宋体"/>
          <w:color w:val="000000" w:themeColor="text1"/>
          <w:sz w:val="24"/>
        </w:rPr>
        <w:lastRenderedPageBreak/>
        <w:t>（Public Blockchain）、私有链（Private Blockchain）以及联盟链（Consortium Blockchain）三大类。</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其中去中心化程度最高的是公有链。这种以比特币以及以太坊为代表的公有区块链，不受第三方机构控制，世界上所有的人都可读取链上的数据记录、参与交易以及竞争新区块的记账权等。程序开发者无权干涉用户，各参与者（即节点）可自由加入以及退出网络，并按照意愿进行相关操作。</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私有区块链则完全相反，该网络的写入权限由某个组织或者机构全权控制，数据读取权限受组织规定，要么对外开放、要么具有一定程度的访问限制。简单来说，可以将其理解为一个弱中心化或者多中心化的系统。由于参与节点具有严格限制且少；与公有链相比，私有链达成共识的时间相对较短、交易速度更快、效率更高、成本更低。不过这种类型的区块链更适合于特定机构内部使用，比如Linux基金会。</w:t>
      </w:r>
    </w:p>
    <w:p w:rsidR="00D97253" w:rsidRPr="00D97253"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而联盟链则是介于公有链以及私有链之间的区块链，可实现“部分去中心化”。链上各个节点通常有与之相对应的实体机构或者组织；参与者通过授权加入网络并组成利益相关联盟，共同维护区块链运行。从某种程度上来说，联盟链也属于私有链的范畴，只是私有化程度有所不同而已。为此其同样具有成本较低、效率较高的特点，适用于不同实体间的交易、结算等B2B交易。</w:t>
      </w:r>
    </w:p>
    <w:p w:rsidR="00811B5F" w:rsidRDefault="00D97253" w:rsidP="00D97253">
      <w:pPr>
        <w:adjustRightInd w:val="0"/>
        <w:snapToGrid w:val="0"/>
        <w:spacing w:line="480" w:lineRule="auto"/>
        <w:ind w:firstLineChars="200" w:firstLine="480"/>
        <w:rPr>
          <w:rFonts w:ascii="宋体" w:hAnsi="宋体"/>
          <w:color w:val="000000" w:themeColor="text1"/>
          <w:sz w:val="24"/>
        </w:rPr>
      </w:pPr>
      <w:r w:rsidRPr="00D97253">
        <w:rPr>
          <w:rFonts w:ascii="宋体" w:hAnsi="宋体"/>
          <w:color w:val="000000" w:themeColor="text1"/>
          <w:sz w:val="24"/>
        </w:rPr>
        <w:t>总的来说，公有链的进入门槛最低，而私有链以及联盟链则在开放程度上有所限制。</w:t>
      </w:r>
    </w:p>
    <w:p w:rsidR="004D21FA" w:rsidRDefault="004D21FA" w:rsidP="00D97253">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我们课程的实训是通过建立联盟链来开发应用，所以这里我</w:t>
      </w:r>
      <w:r w:rsidR="00EF2DBD">
        <w:rPr>
          <w:rFonts w:ascii="宋体" w:hAnsi="宋体" w:hint="eastAsia"/>
          <w:color w:val="000000" w:themeColor="text1"/>
          <w:sz w:val="24"/>
        </w:rPr>
        <w:t>只是比较公有链与联盟链的异同，私有链可以看作私有化程度</w:t>
      </w:r>
      <w:r w:rsidR="00827334">
        <w:rPr>
          <w:rFonts w:ascii="宋体" w:hAnsi="宋体" w:hint="eastAsia"/>
          <w:color w:val="000000" w:themeColor="text1"/>
          <w:sz w:val="24"/>
        </w:rPr>
        <w:t>最高</w:t>
      </w:r>
      <w:r w:rsidR="00EF2DBD">
        <w:rPr>
          <w:rFonts w:ascii="宋体" w:hAnsi="宋体" w:hint="eastAsia"/>
          <w:color w:val="000000" w:themeColor="text1"/>
          <w:sz w:val="24"/>
        </w:rPr>
        <w:t>的联盟链。</w:t>
      </w:r>
    </w:p>
    <w:p w:rsidR="00FC6D25" w:rsidRPr="00827334" w:rsidRDefault="00570EA4" w:rsidP="00827334">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公有链和联盟链的相同点很多，或者说基本相同，只不过它们</w:t>
      </w:r>
      <w:r w:rsidR="00FC6D25">
        <w:rPr>
          <w:rFonts w:ascii="宋体" w:hAnsi="宋体" w:hint="eastAsia"/>
          <w:color w:val="000000" w:themeColor="text1"/>
          <w:sz w:val="24"/>
        </w:rPr>
        <w:t>面向的群体不</w:t>
      </w:r>
      <w:r w:rsidR="00FC6D25">
        <w:rPr>
          <w:rFonts w:ascii="宋体" w:hAnsi="宋体" w:hint="eastAsia"/>
          <w:color w:val="000000" w:themeColor="text1"/>
          <w:sz w:val="24"/>
        </w:rPr>
        <w:lastRenderedPageBreak/>
        <w:t>同，公有链面向所有群体，而联盟链则只是面向某个群体。</w:t>
      </w:r>
      <w:r w:rsidR="00C82869" w:rsidRPr="00827334">
        <w:rPr>
          <w:rFonts w:ascii="宋体" w:hAnsi="宋体"/>
          <w:color w:val="000000" w:themeColor="text1"/>
          <w:sz w:val="24"/>
        </w:rPr>
        <w:t>联盟链和公链的区别在于使用者、维护者的数量，和业务范围。银行业几个银行间开发的一条区块链可以说就是联盟链；某个项目开发的一条去</w:t>
      </w:r>
      <w:r w:rsidR="00C82869" w:rsidRPr="00827334">
        <w:rPr>
          <w:rFonts w:ascii="宋体" w:hAnsi="宋体" w:hint="eastAsia"/>
          <w:color w:val="000000" w:themeColor="text1"/>
          <w:sz w:val="24"/>
        </w:rPr>
        <w:t>中心</w:t>
      </w:r>
      <w:r w:rsidR="00C82869" w:rsidRPr="00827334">
        <w:rPr>
          <w:rFonts w:ascii="宋体" w:hAnsi="宋体"/>
          <w:color w:val="000000" w:themeColor="text1"/>
          <w:sz w:val="24"/>
        </w:rPr>
        <w:t>，不限于某个具体的行业，那这条区块链就是公链。</w:t>
      </w:r>
      <w:r w:rsidR="00FC6D25" w:rsidRPr="00827334">
        <w:rPr>
          <w:rFonts w:ascii="宋体" w:hAnsi="宋体"/>
          <w:color w:val="000000" w:themeColor="text1"/>
          <w:sz w:val="24"/>
        </w:rPr>
        <w:t>公链必须有token，联盟链则可以不用。区块链本质的是通过分布式维护，实现历史记录无法篡改的数据库。而且维护数据库是有成本的，别人为什么要来帮你维护数据库呢？这就需要激励。</w:t>
      </w:r>
    </w:p>
    <w:p w:rsidR="00570EA4" w:rsidRPr="00827334" w:rsidRDefault="00FC6D25" w:rsidP="00827334">
      <w:pPr>
        <w:adjustRightInd w:val="0"/>
        <w:snapToGrid w:val="0"/>
        <w:spacing w:line="480" w:lineRule="auto"/>
        <w:ind w:firstLineChars="200" w:firstLine="480"/>
        <w:rPr>
          <w:rFonts w:ascii="宋体" w:hAnsi="宋体"/>
          <w:color w:val="000000" w:themeColor="text1"/>
          <w:sz w:val="24"/>
        </w:rPr>
      </w:pPr>
      <w:r w:rsidRPr="00FC6D25">
        <w:rPr>
          <w:rFonts w:ascii="宋体" w:hAnsi="宋体"/>
          <w:color w:val="000000" w:themeColor="text1"/>
          <w:sz w:val="24"/>
        </w:rPr>
        <w:t>公链和联盟链的激励是不一样的。公链面向所有用户开放，要激励普通用户积极参与进来，就需要用代币去激励参与者。联盟链，多用于组织和机构之间的协作，激励是不可篡改特性带来的高效率，高透明度。因为操作在链上都一览无遗，让确权和追责就很容易，可以大幅降低企业之间协作的成本。</w:t>
      </w:r>
    </w:p>
    <w:p w:rsidR="00EF2DBD" w:rsidRPr="00827334" w:rsidRDefault="00C82869" w:rsidP="00827334">
      <w:pPr>
        <w:adjustRightInd w:val="0"/>
        <w:snapToGrid w:val="0"/>
        <w:spacing w:line="480" w:lineRule="auto"/>
        <w:ind w:firstLineChars="200" w:firstLine="480"/>
        <w:rPr>
          <w:rFonts w:ascii="宋体" w:hAnsi="宋体"/>
          <w:color w:val="000000" w:themeColor="text1"/>
          <w:sz w:val="24"/>
        </w:rPr>
      </w:pPr>
      <w:r w:rsidRPr="00827334">
        <w:rPr>
          <w:rFonts w:ascii="宋体" w:hAnsi="宋体" w:hint="eastAsia"/>
          <w:color w:val="000000" w:themeColor="text1"/>
          <w:sz w:val="24"/>
        </w:rPr>
        <w:t>而且</w:t>
      </w:r>
      <w:r w:rsidRPr="00827334">
        <w:rPr>
          <w:rFonts w:ascii="宋体" w:hAnsi="宋体"/>
          <w:color w:val="000000" w:themeColor="text1"/>
          <w:sz w:val="24"/>
        </w:rPr>
        <w:t>联盟链与公链的准入门槛</w:t>
      </w:r>
      <w:r w:rsidRPr="00827334">
        <w:rPr>
          <w:rFonts w:ascii="宋体" w:hAnsi="宋体" w:hint="eastAsia"/>
          <w:color w:val="000000" w:themeColor="text1"/>
          <w:sz w:val="24"/>
        </w:rPr>
        <w:t>不同</w:t>
      </w:r>
      <w:r w:rsidRPr="00827334">
        <w:rPr>
          <w:rFonts w:ascii="宋体" w:hAnsi="宋体"/>
          <w:color w:val="000000" w:themeColor="text1"/>
          <w:sz w:val="24"/>
        </w:rPr>
        <w:t>。公链谁都能参与，谁有能力听谁的，不服的话就分叉，由市场来选择。但是联盟链是有准入门槛的，不是谁都能参与，而且一般也是合作关系。</w:t>
      </w:r>
    </w:p>
    <w:p w:rsidR="003B5106" w:rsidRDefault="001236DA"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信任链的建立过程</w:t>
      </w:r>
    </w:p>
    <w:p w:rsidR="004F153D" w:rsidRPr="00B14087" w:rsidRDefault="00FD204E" w:rsidP="00B14087">
      <w:pPr>
        <w:adjustRightInd w:val="0"/>
        <w:snapToGrid w:val="0"/>
        <w:spacing w:line="480" w:lineRule="auto"/>
        <w:ind w:firstLineChars="200" w:firstLine="480"/>
        <w:rPr>
          <w:rFonts w:ascii="宋体" w:hAnsi="宋体"/>
          <w:color w:val="000000" w:themeColor="text1"/>
          <w:sz w:val="24"/>
        </w:rPr>
      </w:pPr>
      <w:r w:rsidRPr="00B14087">
        <w:rPr>
          <w:rFonts w:ascii="宋体" w:hAnsi="宋体" w:hint="eastAsia"/>
          <w:color w:val="000000" w:themeColor="text1"/>
          <w:sz w:val="24"/>
        </w:rPr>
        <w:t>区块链是一个信任的机器，是在完全不信任的节点之间建立信任机制的技术，是利用互联网传递价值的一种价值网络，这是一个把时间当朋友的技术。</w:t>
      </w:r>
    </w:p>
    <w:p w:rsidR="00FD204E" w:rsidRDefault="00FD204E" w:rsidP="00B14087">
      <w:pPr>
        <w:adjustRightInd w:val="0"/>
        <w:snapToGrid w:val="0"/>
        <w:spacing w:line="480" w:lineRule="auto"/>
        <w:ind w:firstLineChars="200" w:firstLine="480"/>
        <w:rPr>
          <w:rFonts w:ascii="宋体" w:hAnsi="宋体"/>
          <w:color w:val="000000" w:themeColor="text1"/>
          <w:sz w:val="24"/>
        </w:rPr>
      </w:pPr>
      <w:r w:rsidRPr="00B14087">
        <w:rPr>
          <w:rFonts w:ascii="宋体" w:hAnsi="宋体" w:hint="eastAsia"/>
          <w:color w:val="000000" w:themeColor="text1"/>
          <w:sz w:val="24"/>
        </w:rPr>
        <w:t>那么区块链是如何解决信任问题？它是通过数学和密码学，底层协议和分布式共识来建立信任的。</w:t>
      </w:r>
    </w:p>
    <w:p w:rsidR="00B14087" w:rsidRPr="004C38EE" w:rsidRDefault="00B14087" w:rsidP="004C38EE">
      <w:pPr>
        <w:adjustRightInd w:val="0"/>
        <w:snapToGrid w:val="0"/>
        <w:spacing w:line="480" w:lineRule="auto"/>
        <w:ind w:firstLineChars="200" w:firstLine="482"/>
        <w:rPr>
          <w:rFonts w:ascii="宋体" w:hAnsi="宋体"/>
          <w:color w:val="000000" w:themeColor="text1"/>
          <w:sz w:val="24"/>
        </w:rPr>
      </w:pPr>
      <w:r w:rsidRPr="004C38EE">
        <w:rPr>
          <w:rFonts w:ascii="宋体" w:hAnsi="宋体" w:hint="eastAsia"/>
          <w:b/>
          <w:bCs/>
          <w:color w:val="000000" w:themeColor="text1"/>
          <w:sz w:val="24"/>
        </w:rPr>
        <w:t>来自数学和密码学：</w:t>
      </w:r>
      <w:r w:rsidRPr="004C38EE">
        <w:rPr>
          <w:rFonts w:ascii="宋体" w:hAnsi="宋体" w:hint="eastAsia"/>
          <w:color w:val="000000" w:themeColor="text1"/>
          <w:sz w:val="24"/>
        </w:rPr>
        <w:t>完全随机的随机数生成器，保证了每次都会生成真正不同的随机数。这样，每次使用数字钱包，都能生成唯一不同的公钥和私钥。这样，就不怕账号和私钥和别的用户重了，也不用担心自己的私钥被人偷了，保证了账号的可信。</w:t>
      </w:r>
    </w:p>
    <w:p w:rsidR="00B14087" w:rsidRPr="004C38EE" w:rsidRDefault="00B14087" w:rsidP="004C38EE">
      <w:pPr>
        <w:adjustRightInd w:val="0"/>
        <w:snapToGrid w:val="0"/>
        <w:spacing w:line="480" w:lineRule="auto"/>
        <w:ind w:firstLineChars="200" w:firstLine="480"/>
        <w:rPr>
          <w:rFonts w:ascii="宋体" w:hAnsi="宋体"/>
          <w:color w:val="000000" w:themeColor="text1"/>
          <w:sz w:val="24"/>
        </w:rPr>
      </w:pPr>
      <w:r w:rsidRPr="004C38EE">
        <w:rPr>
          <w:rFonts w:ascii="宋体" w:hAnsi="宋体" w:hint="eastAsia"/>
          <w:color w:val="000000" w:themeColor="text1"/>
          <w:sz w:val="24"/>
        </w:rPr>
        <w:lastRenderedPageBreak/>
        <w:t>数学和理论上保证了任何一个内容都会生成出一个唯一的hash值，相同的内容都会生成相同的hash值，不同的内容都会生成出没有冲突的不同hash值。从hash值，不可能推出原来的内容。这样就保证数据的不可窜改和数字签名的可信。</w:t>
      </w:r>
    </w:p>
    <w:p w:rsidR="00B14087" w:rsidRPr="004C38EE" w:rsidRDefault="00B14087" w:rsidP="004C38EE">
      <w:pPr>
        <w:adjustRightInd w:val="0"/>
        <w:snapToGrid w:val="0"/>
        <w:spacing w:line="480" w:lineRule="auto"/>
        <w:ind w:firstLineChars="200" w:firstLine="480"/>
        <w:rPr>
          <w:rFonts w:ascii="宋体" w:hAnsi="宋体"/>
          <w:color w:val="000000" w:themeColor="text1"/>
          <w:sz w:val="24"/>
        </w:rPr>
      </w:pPr>
      <w:r w:rsidRPr="004C38EE">
        <w:rPr>
          <w:rFonts w:ascii="宋体" w:hAnsi="宋体" w:hint="eastAsia"/>
          <w:color w:val="000000" w:themeColor="text1"/>
          <w:sz w:val="24"/>
        </w:rPr>
        <w:t>PKI（Public Key Infrastructure/公钥体系）保证了任何公钥加密的内容，只有唯一的对应的私钥，能够解开，保证了私密性和通讯过程中的安全性。任何私钥的数字签名的内容，只有相应的公钥才可以验证通过，保证了数据的integrity，传输的过程中不可能被窜改。拿到的内容，只可能是持有公钥对应的私钥的用户产生的。保证了对数据来源的信任。</w:t>
      </w:r>
    </w:p>
    <w:p w:rsidR="00B14087" w:rsidRDefault="00B14087" w:rsidP="004C38EE">
      <w:pPr>
        <w:adjustRightInd w:val="0"/>
        <w:snapToGrid w:val="0"/>
        <w:spacing w:line="480" w:lineRule="auto"/>
        <w:ind w:firstLineChars="200" w:firstLine="480"/>
        <w:rPr>
          <w:rFonts w:ascii="宋体" w:hAnsi="宋体"/>
          <w:color w:val="000000" w:themeColor="text1"/>
          <w:sz w:val="24"/>
        </w:rPr>
      </w:pPr>
      <w:r w:rsidRPr="004C38EE">
        <w:rPr>
          <w:rFonts w:ascii="宋体" w:hAnsi="宋体" w:hint="eastAsia"/>
          <w:color w:val="000000" w:themeColor="text1"/>
          <w:sz w:val="24"/>
        </w:rPr>
        <w:t>从数学和密码学上，保证了区块链上数据的所有权的正确和数据的可信。也就是说，一个用户的私钥签名的数据，只可能是他的，因为别人没法模拟，没法窜改。</w:t>
      </w:r>
    </w:p>
    <w:p w:rsidR="004C38EE" w:rsidRPr="00BE0C21" w:rsidRDefault="004C38EE" w:rsidP="00BE0C21">
      <w:pPr>
        <w:adjustRightInd w:val="0"/>
        <w:snapToGrid w:val="0"/>
        <w:spacing w:line="480" w:lineRule="auto"/>
        <w:ind w:firstLineChars="200" w:firstLine="482"/>
        <w:rPr>
          <w:rFonts w:ascii="宋体" w:hAnsi="宋体"/>
          <w:color w:val="000000" w:themeColor="text1"/>
          <w:sz w:val="24"/>
        </w:rPr>
      </w:pPr>
      <w:r w:rsidRPr="00BE0C21">
        <w:rPr>
          <w:rFonts w:ascii="宋体" w:hAnsi="宋体" w:hint="eastAsia"/>
          <w:b/>
          <w:bCs/>
          <w:color w:val="000000" w:themeColor="text1"/>
          <w:sz w:val="24"/>
        </w:rPr>
        <w:t>底层协议：</w:t>
      </w:r>
      <w:r w:rsidRPr="00BE0C21">
        <w:rPr>
          <w:rFonts w:ascii="宋体" w:hAnsi="宋体" w:hint="eastAsia"/>
          <w:color w:val="000000" w:themeColor="text1"/>
          <w:sz w:val="24"/>
        </w:rPr>
        <w:t>区块链的技术价值在于改变传统互联网的底层协议，使得其能够解决现有社会存在的信任不足、交易安全无法保障的问题。在区块链的世界里，现实世界的规则都被代码重新编译，利用智能合约来执行，因此人们不必再去信任与他发生交易的人，因为算法是可信的。这样发生在互不信任的双方之间的交易就有可能实现。</w:t>
      </w:r>
    </w:p>
    <w:p w:rsidR="004C38EE" w:rsidRPr="00BE0C21" w:rsidRDefault="004C38EE"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区块链的去中心化、自信任、分布式账本、数据不可篡改、可溯源的特点使得基于互联网的价值传输可以实现。这样就能够从本质上改变现有市场的信任模式，降低欺诈风险。</w:t>
      </w:r>
    </w:p>
    <w:p w:rsidR="004C38EE" w:rsidRPr="00BE0C21" w:rsidRDefault="004C38EE"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传统互联网的数据一般都是统一保存在中心化的服务器中，并且这一些对于用户来说都是一个黑匣子，用户数据、隐私遭泄露的事常有发生，这也是传统互</w:t>
      </w:r>
      <w:r w:rsidRPr="00BE0C21">
        <w:rPr>
          <w:rFonts w:ascii="宋体" w:hAnsi="宋体" w:hint="eastAsia"/>
          <w:color w:val="000000" w:themeColor="text1"/>
          <w:sz w:val="24"/>
        </w:rPr>
        <w:lastRenderedPageBreak/>
        <w:t>联网出现信任危机的一个重要原因。而区块链利用加密技术可以将数据上链，任何人都无法改变链上数据，也可以追溯数据的流转，加上是分布式存储在区块链中，即便是黑客也无法窃取数据，这样用户就不必再担心自己的个人隐私发生泄露了。</w:t>
      </w:r>
    </w:p>
    <w:p w:rsidR="00BE0C21" w:rsidRPr="00BE0C21" w:rsidRDefault="00BE0C21" w:rsidP="00BE0C21">
      <w:pPr>
        <w:adjustRightInd w:val="0"/>
        <w:snapToGrid w:val="0"/>
        <w:spacing w:line="480" w:lineRule="auto"/>
        <w:ind w:firstLineChars="200" w:firstLine="482"/>
        <w:rPr>
          <w:rFonts w:ascii="宋体" w:hAnsi="宋体"/>
          <w:color w:val="000000" w:themeColor="text1"/>
          <w:sz w:val="24"/>
        </w:rPr>
      </w:pPr>
      <w:r w:rsidRPr="00BE0C21">
        <w:rPr>
          <w:rFonts w:ascii="宋体" w:hAnsi="宋体" w:hint="eastAsia"/>
          <w:b/>
          <w:bCs/>
          <w:color w:val="000000" w:themeColor="text1"/>
          <w:sz w:val="24"/>
        </w:rPr>
        <w:t>信任从分布式共识而来：</w:t>
      </w:r>
      <w:r w:rsidRPr="00BE0C21">
        <w:rPr>
          <w:rFonts w:ascii="宋体" w:hAnsi="宋体" w:hint="eastAsia"/>
          <w:color w:val="000000" w:themeColor="text1"/>
          <w:sz w:val="24"/>
        </w:rPr>
        <w:t>区块链的分布式共识，解决的是在有不诚实的节点的情况下，如果诚实的节点足够多，是能达成共识的，达成一致性的可信结果。这就是常说的拜占庭将军问题。</w:t>
      </w:r>
    </w:p>
    <w:p w:rsidR="00BE0C21" w:rsidRPr="00BE0C21" w:rsidRDefault="00BE0C21"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基本的原则，就像社会生活中的民主投票，当一个提议被多数人（超过50%）同意通过，那么这个提议就是大家公认的结果、正确的结果，因为大部分人认为是对的。</w:t>
      </w:r>
    </w:p>
    <w:p w:rsidR="00BE0C21" w:rsidRPr="00BE0C21" w:rsidRDefault="00BE0C21"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比如，POW（Proof of work/工作量证明）就是解一道hash难题，谁先解出来的结果，就是这次的提议；然后，其他的节点去验证，当大多数节点都验证正确的话，那么就是这次投票的正确结果，大家以后必须认同和遵守。对多数民主的信任，就是对分布式共识的信任，也就是对区块链的信任。</w:t>
      </w:r>
    </w:p>
    <w:p w:rsidR="00BE0C21" w:rsidRPr="00BE0C21" w:rsidRDefault="00BE0C21" w:rsidP="00BE0C21">
      <w:pPr>
        <w:adjustRightInd w:val="0"/>
        <w:snapToGrid w:val="0"/>
        <w:spacing w:line="480" w:lineRule="auto"/>
        <w:ind w:firstLineChars="200" w:firstLine="480"/>
        <w:rPr>
          <w:rFonts w:ascii="宋体" w:hAnsi="宋体"/>
          <w:color w:val="000000" w:themeColor="text1"/>
          <w:sz w:val="24"/>
        </w:rPr>
      </w:pPr>
      <w:r w:rsidRPr="00BE0C21">
        <w:rPr>
          <w:rFonts w:ascii="宋体" w:hAnsi="宋体" w:hint="eastAsia"/>
          <w:color w:val="000000" w:themeColor="text1"/>
          <w:sz w:val="24"/>
        </w:rPr>
        <w:t>这个系统分布在全球各个角落，部分系统宕机，其他所有节点依然记录了每一笔账目，所以不会影响整个系统的运作。每个节点的账本数据一模一样，避免了篡改数据，数据造假。</w:t>
      </w:r>
    </w:p>
    <w:p w:rsidR="004B09FC" w:rsidRDefault="004B09FC"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分布式存储</w:t>
      </w:r>
      <w:r w:rsidR="00890625" w:rsidRPr="00890625">
        <w:rPr>
          <w:rFonts w:ascii="宋体" w:hAnsi="宋体" w:hint="eastAsia"/>
          <w:b/>
          <w:bCs/>
          <w:color w:val="000000" w:themeColor="text1"/>
          <w:sz w:val="24"/>
          <w:vertAlign w:val="superscript"/>
        </w:rPr>
        <w:t>[</w:t>
      </w:r>
      <w:r w:rsidR="00890625" w:rsidRPr="00890625">
        <w:rPr>
          <w:rFonts w:ascii="宋体" w:hAnsi="宋体"/>
          <w:b/>
          <w:bCs/>
          <w:color w:val="000000" w:themeColor="text1"/>
          <w:sz w:val="24"/>
          <w:vertAlign w:val="superscript"/>
        </w:rPr>
        <w:t>4]</w:t>
      </w:r>
      <w:r>
        <w:rPr>
          <w:rFonts w:ascii="宋体" w:hAnsi="宋体" w:hint="eastAsia"/>
          <w:b/>
          <w:bCs/>
          <w:color w:val="000000" w:themeColor="text1"/>
          <w:sz w:val="24"/>
        </w:rPr>
        <w:t>的优点</w:t>
      </w:r>
    </w:p>
    <w:p w:rsidR="00BE0C21" w:rsidRPr="00B465C8" w:rsidRDefault="00B465C8" w:rsidP="00B465C8">
      <w:pPr>
        <w:adjustRightInd w:val="0"/>
        <w:snapToGrid w:val="0"/>
        <w:spacing w:line="480" w:lineRule="auto"/>
        <w:ind w:firstLineChars="200" w:firstLine="480"/>
        <w:rPr>
          <w:rFonts w:ascii="宋体" w:hAnsi="宋体"/>
          <w:color w:val="000000" w:themeColor="text1"/>
          <w:sz w:val="24"/>
        </w:rPr>
      </w:pPr>
      <w:r w:rsidRPr="00B465C8">
        <w:rPr>
          <w:rFonts w:ascii="宋体" w:hAnsi="宋体" w:hint="eastAsia"/>
          <w:color w:val="000000" w:themeColor="text1"/>
          <w:sz w:val="24"/>
        </w:rPr>
        <w:t>分布式存储往往采用分布式的系统结构，利用多台存储服务器分担存储负荷，利用位置服务器定位存储信息。它不但提高了系统的可靠性、可用性和存取效率，还易于扩展，将通用硬件引入的不稳定因素降到最低。这里列举分布式存储的</w:t>
      </w:r>
      <w:r w:rsidR="00AA3BC1">
        <w:rPr>
          <w:rFonts w:ascii="宋体" w:hAnsi="宋体" w:hint="eastAsia"/>
          <w:color w:val="000000" w:themeColor="text1"/>
          <w:sz w:val="24"/>
        </w:rPr>
        <w:t>五</w:t>
      </w:r>
      <w:r w:rsidRPr="00B465C8">
        <w:rPr>
          <w:rFonts w:ascii="宋体" w:hAnsi="宋体" w:hint="eastAsia"/>
          <w:color w:val="000000" w:themeColor="text1"/>
          <w:sz w:val="24"/>
        </w:rPr>
        <w:t>个优点。</w:t>
      </w:r>
    </w:p>
    <w:p w:rsidR="00B465C8" w:rsidRDefault="00B465C8" w:rsidP="00B465C8">
      <w:pPr>
        <w:pStyle w:val="a6"/>
        <w:numPr>
          <w:ilvl w:val="0"/>
          <w:numId w:val="4"/>
        </w:numPr>
        <w:adjustRightInd w:val="0"/>
        <w:snapToGrid w:val="0"/>
        <w:spacing w:line="480" w:lineRule="auto"/>
        <w:ind w:firstLineChars="0"/>
        <w:rPr>
          <w:rFonts w:ascii="宋体" w:hAnsi="宋体"/>
          <w:color w:val="000000" w:themeColor="text1"/>
          <w:sz w:val="24"/>
        </w:rPr>
      </w:pPr>
      <w:r>
        <w:rPr>
          <w:rFonts w:ascii="宋体" w:hAnsi="宋体" w:hint="eastAsia"/>
          <w:color w:val="000000" w:themeColor="text1"/>
          <w:sz w:val="24"/>
        </w:rPr>
        <w:lastRenderedPageBreak/>
        <w:t>高性能：</w:t>
      </w:r>
      <w:r w:rsidRPr="00B465C8">
        <w:rPr>
          <w:rFonts w:ascii="宋体" w:hAnsi="宋体" w:hint="eastAsia"/>
          <w:color w:val="000000" w:themeColor="text1"/>
          <w:sz w:val="24"/>
        </w:rPr>
        <w:t>一个具有高性能的分布式存户通常能够高效地管理读缓存和写缓存，并且支持自动的分级存储。分布式存储通过将热点区域内数据映射到高速存储中，来提高系统响应速度;一旦这些区域不再是热点，那么存储系统会将它们移出高速存储。而写缓存技术则可使配合高速存储来明显改变整体存储的性能，按照一定的策略，先将数据写入高速存储，再在适当的时间进行同步落盘。</w:t>
      </w:r>
    </w:p>
    <w:p w:rsidR="00B465C8" w:rsidRPr="003C5B8C" w:rsidRDefault="00B465C8" w:rsidP="00B465C8">
      <w:pPr>
        <w:pStyle w:val="a6"/>
        <w:numPr>
          <w:ilvl w:val="0"/>
          <w:numId w:val="4"/>
        </w:numPr>
        <w:adjustRightInd w:val="0"/>
        <w:snapToGrid w:val="0"/>
        <w:spacing w:line="480" w:lineRule="auto"/>
        <w:ind w:firstLineChars="0"/>
        <w:rPr>
          <w:rFonts w:ascii="宋体" w:hAnsi="宋体"/>
          <w:color w:val="000000" w:themeColor="text1"/>
          <w:sz w:val="24"/>
        </w:rPr>
      </w:pPr>
      <w:r w:rsidRPr="003C5B8C">
        <w:rPr>
          <w:rFonts w:ascii="宋体" w:hAnsi="宋体" w:hint="eastAsia"/>
          <w:color w:val="000000" w:themeColor="text1"/>
          <w:sz w:val="24"/>
        </w:rPr>
        <w:t>支持分级存储：由于通过网络进行松耦合链接，分布式存储允许高速存储和低速存储分开部署，或者任意比例混布。在不可预测的业务环境或者敏捷应用情况下，分层存储的优势可以发挥到最佳。解决了目前缓存分层存储最大的问题是当性能池读不命中后，从冷池提取数据的粒度太大，导致延迟高，从而给造成整体的性能的抖动的问题。</w:t>
      </w:r>
    </w:p>
    <w:p w:rsidR="00AA3BC1" w:rsidRDefault="00AA3BC1" w:rsidP="00AA3BC1">
      <w:pPr>
        <w:pStyle w:val="a6"/>
        <w:numPr>
          <w:ilvl w:val="0"/>
          <w:numId w:val="4"/>
        </w:numPr>
        <w:adjustRightInd w:val="0"/>
        <w:snapToGrid w:val="0"/>
        <w:spacing w:line="480" w:lineRule="auto"/>
        <w:ind w:firstLineChars="0"/>
        <w:rPr>
          <w:rFonts w:ascii="宋体" w:hAnsi="宋体"/>
          <w:color w:val="000000" w:themeColor="text1"/>
          <w:sz w:val="24"/>
        </w:rPr>
      </w:pPr>
      <w:r w:rsidRPr="00AA3BC1">
        <w:rPr>
          <w:rFonts w:ascii="宋体" w:hAnsi="宋体" w:hint="eastAsia"/>
          <w:color w:val="000000" w:themeColor="text1"/>
          <w:sz w:val="24"/>
        </w:rPr>
        <w:t>多副本的一致性：与传统的存储架构使用RAID模式来保证数据的可靠性不同，分布式存储采用了多副本备份机制。在存储数据之前，分布式存储对数据进行了分片，分片后的数据按照一定的规则保存在集群节点上。为了保证多个数据副本之间的一致性，分布式存储通常采用的是一个副本写入，多个副本读取的强一致性技术，使用镜像、条带、分布式校验等方式满足租户对于可靠性不同的需求。在读取数据失败的时候，系统可以通过从其他副本读取数据，重新写入该副本进行恢复，从而保证副本的总数固定;当数据长时间处于不一致状态时，系统会自动数据重建恢复，同时租户可设定数据恢复的带宽规则，最小化对业务的影响。</w:t>
      </w:r>
    </w:p>
    <w:p w:rsidR="00AA3BC1" w:rsidRDefault="00AA3BC1" w:rsidP="00AA3BC1">
      <w:pPr>
        <w:pStyle w:val="a6"/>
        <w:numPr>
          <w:ilvl w:val="0"/>
          <w:numId w:val="4"/>
        </w:numPr>
        <w:adjustRightInd w:val="0"/>
        <w:snapToGrid w:val="0"/>
        <w:spacing w:line="480" w:lineRule="auto"/>
        <w:ind w:firstLineChars="0"/>
        <w:rPr>
          <w:rFonts w:ascii="宋体" w:hAnsi="宋体"/>
          <w:color w:val="000000" w:themeColor="text1"/>
          <w:sz w:val="24"/>
        </w:rPr>
      </w:pPr>
      <w:r w:rsidRPr="00AA3BC1">
        <w:rPr>
          <w:rFonts w:ascii="宋体" w:hAnsi="宋体" w:hint="eastAsia"/>
          <w:color w:val="000000" w:themeColor="text1"/>
          <w:sz w:val="24"/>
        </w:rPr>
        <w:t>容灾与备份</w:t>
      </w:r>
      <w:r>
        <w:rPr>
          <w:rFonts w:ascii="宋体" w:hAnsi="宋体" w:hint="eastAsia"/>
          <w:color w:val="000000" w:themeColor="text1"/>
          <w:sz w:val="24"/>
        </w:rPr>
        <w:t>：</w:t>
      </w:r>
      <w:r w:rsidRPr="00AA3BC1">
        <w:rPr>
          <w:rFonts w:ascii="宋体" w:hAnsi="宋体" w:hint="eastAsia"/>
          <w:color w:val="000000" w:themeColor="text1"/>
          <w:sz w:val="24"/>
        </w:rPr>
        <w:t>在分布式存储的容灾中，一个重要的手段就是多时间点快照技术，使得用户生产系统能够实现一定时间间隔下的各版本数据的保</w:t>
      </w:r>
      <w:r w:rsidRPr="00AA3BC1">
        <w:rPr>
          <w:rFonts w:ascii="宋体" w:hAnsi="宋体" w:hint="eastAsia"/>
          <w:color w:val="000000" w:themeColor="text1"/>
          <w:sz w:val="24"/>
        </w:rPr>
        <w:lastRenderedPageBreak/>
        <w:t>存。特别值得一提的是，多时间点快照技术支持同时提取多个时间点样本同时恢复，这对于很多逻辑错误的灾难定位十分有用，如果用户有多台服务器或虚拟机可以用作系统恢复，通过比照和分析，可以快速找到哪个时间点才是需要回复的时间点，降低了故障定位的难度，缩短了定位时间。这个功能还非常有利于进行故障重现，从而进行分析和研究，避免灾难在未来再次发生。多副本技术，数据条带化放置，多时间点快照和周期增量复制等技术为分布式存储的高可靠性提供了保障。</w:t>
      </w:r>
    </w:p>
    <w:p w:rsidR="00AA3BC1" w:rsidRPr="00AA3BC1" w:rsidRDefault="00AA3BC1" w:rsidP="00AA3BC1">
      <w:pPr>
        <w:pStyle w:val="a6"/>
        <w:numPr>
          <w:ilvl w:val="0"/>
          <w:numId w:val="4"/>
        </w:numPr>
        <w:adjustRightInd w:val="0"/>
        <w:snapToGrid w:val="0"/>
        <w:spacing w:line="480" w:lineRule="auto"/>
        <w:ind w:firstLineChars="0"/>
        <w:rPr>
          <w:rFonts w:ascii="宋体" w:hAnsi="宋体"/>
          <w:color w:val="000000" w:themeColor="text1"/>
          <w:sz w:val="24"/>
        </w:rPr>
      </w:pPr>
      <w:r w:rsidRPr="00AA3BC1">
        <w:rPr>
          <w:rFonts w:ascii="宋体" w:hAnsi="宋体" w:hint="eastAsia"/>
          <w:color w:val="000000" w:themeColor="text1"/>
          <w:sz w:val="24"/>
        </w:rPr>
        <w:t>存储系统标准化：随着分布式存储的发展，存储行业的标准化进程也不断推进，分布式存储优先采用行业标准接口(SMI-S或OpenStack Cinder)进行存储接入。在平台层面，通过将异构存储资源进行抽象化，将传统的存储设备级的操作封装成面向存储资源的操作，从而简化异构存储基础架构的操作，以实现存储资源的集中管理，并能够自动执行创建、变更、回收等整个存储生命周期流程。基于异构存储整合的功能，用户可以实现跨不同品牌、介质地实现容灾，如用中低端阵列为高端阵列容灾，用不同磁盘阵列为闪存阵列容灾等等，从侧面降低了存储采购和管理成本。</w:t>
      </w:r>
    </w:p>
    <w:p w:rsidR="001236DA" w:rsidRDefault="001236DA"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链式存储和MPT存储</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提起链式存储结构，其与数组是两个非常基础的数据结构，每当提到链式存储结构时，一般情况下我们都会将其与数组放到一块儿来比较。</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对于数组与链表，从结构上来看，数组是需要一块连续的内存空间来存储数据，对内存的要求非常高，比如说我们申请一个100M大小的数组，而如果我们的内存可用空间大于100M，但是没有连续的100M可用空间，那即便是我们的内</w:t>
      </w:r>
      <w:r w:rsidRPr="007F1F49">
        <w:rPr>
          <w:rFonts w:ascii="宋体" w:hAnsi="宋体" w:hint="eastAsia"/>
          <w:color w:val="000000" w:themeColor="text1"/>
          <w:sz w:val="24"/>
        </w:rPr>
        <w:lastRenderedPageBreak/>
        <w:t>存空间充足，在申请空间时也会申请失败。</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而对于链表来说，他对内存空间的要求就不会有那么高，它并不需要一块连续的内存空间，只要内存空间充足，即使内存空间存在碎片，只要碎片的大小足够存储一个链表节点的数据，该碎片的空间都有可能被分配，链表通过指针或者引用的方式将一组零散的空间串联起来使用。所以如果一个链表需要100M的空间，但是如果内存空间充足，但是没有一个连续的空间大于100M，也不会影响链表的空间分配。</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对于链式存储结构，一般情况下我们遇到最多且最常用的大概有单向链表，双向链表，循环链表三种。</w:t>
      </w:r>
    </w:p>
    <w:p w:rsidR="007F1F49" w:rsidRPr="007F1F49" w:rsidRDefault="007F1F49" w:rsidP="007F1F49">
      <w:pPr>
        <w:adjustRightInd w:val="0"/>
        <w:snapToGrid w:val="0"/>
        <w:spacing w:line="480" w:lineRule="auto"/>
        <w:ind w:firstLineChars="200" w:firstLine="480"/>
        <w:rPr>
          <w:rFonts w:ascii="宋体" w:hAnsi="宋体"/>
          <w:color w:val="000000" w:themeColor="text1"/>
          <w:sz w:val="24"/>
        </w:rPr>
      </w:pPr>
      <w:r w:rsidRPr="007F1F49">
        <w:rPr>
          <w:rFonts w:ascii="宋体" w:hAnsi="宋体" w:hint="eastAsia"/>
          <w:color w:val="000000" w:themeColor="text1"/>
          <w:sz w:val="24"/>
        </w:rPr>
        <w:t>链表是通过指针或者引用将分散的内存块链接在一起，我们把串联在链表上的每一个内存块称为链表的节点。</w:t>
      </w:r>
    </w:p>
    <w:p w:rsidR="007F1F49" w:rsidRDefault="000275C5" w:rsidP="007F1F49">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介绍MPT前先介绍T</w:t>
      </w:r>
      <w:r>
        <w:rPr>
          <w:rFonts w:ascii="宋体" w:hAnsi="宋体"/>
          <w:color w:val="000000" w:themeColor="text1"/>
          <w:sz w:val="24"/>
        </w:rPr>
        <w:t>rie</w:t>
      </w:r>
      <w:r>
        <w:rPr>
          <w:rFonts w:ascii="宋体" w:hAnsi="宋体" w:hint="eastAsia"/>
          <w:color w:val="000000" w:themeColor="text1"/>
          <w:sz w:val="24"/>
        </w:rPr>
        <w:t>树，</w:t>
      </w:r>
      <w:r w:rsidRPr="000275C5">
        <w:rPr>
          <w:rFonts w:ascii="宋体" w:hAnsi="宋体" w:hint="eastAsia"/>
          <w:color w:val="000000" w:themeColor="text1"/>
          <w:sz w:val="24"/>
        </w:rPr>
        <w:t>Patricia树</w:t>
      </w:r>
      <w:r w:rsidR="002F4F16" w:rsidRPr="0027655F">
        <w:rPr>
          <w:rFonts w:ascii="宋体" w:hAnsi="宋体" w:hint="eastAsia"/>
          <w:color w:val="000000" w:themeColor="text1"/>
          <w:sz w:val="24"/>
          <w:vertAlign w:val="superscript"/>
        </w:rPr>
        <w:t>[</w:t>
      </w:r>
      <w:r w:rsidR="00D91306">
        <w:rPr>
          <w:rFonts w:ascii="宋体" w:hAnsi="宋体"/>
          <w:color w:val="000000" w:themeColor="text1"/>
          <w:sz w:val="24"/>
          <w:vertAlign w:val="superscript"/>
        </w:rPr>
        <w:t>5</w:t>
      </w:r>
      <w:r w:rsidR="002F4F16" w:rsidRPr="0027655F">
        <w:rPr>
          <w:rFonts w:ascii="宋体" w:hAnsi="宋体"/>
          <w:color w:val="000000" w:themeColor="text1"/>
          <w:sz w:val="24"/>
          <w:vertAlign w:val="superscript"/>
        </w:rPr>
        <w:t>]</w:t>
      </w:r>
      <w:r w:rsidRPr="000275C5">
        <w:rPr>
          <w:rFonts w:ascii="宋体" w:hAnsi="宋体" w:hint="eastAsia"/>
          <w:color w:val="000000" w:themeColor="text1"/>
          <w:sz w:val="24"/>
        </w:rPr>
        <w:t>和Mer</w:t>
      </w:r>
      <w:r w:rsidRPr="000275C5">
        <w:rPr>
          <w:rFonts w:ascii="宋体" w:hAnsi="宋体"/>
          <w:color w:val="000000" w:themeColor="text1"/>
          <w:sz w:val="24"/>
        </w:rPr>
        <w:t>kle</w:t>
      </w:r>
      <w:r w:rsidRPr="000275C5">
        <w:rPr>
          <w:rFonts w:ascii="宋体" w:hAnsi="宋体" w:hint="eastAsia"/>
          <w:color w:val="000000" w:themeColor="text1"/>
          <w:sz w:val="24"/>
        </w:rPr>
        <w:t>树</w:t>
      </w:r>
      <w:r w:rsidR="00D91306" w:rsidRPr="00D91306">
        <w:rPr>
          <w:rFonts w:ascii="宋体" w:hAnsi="宋体" w:hint="eastAsia"/>
          <w:color w:val="000000" w:themeColor="text1"/>
          <w:sz w:val="24"/>
          <w:vertAlign w:val="superscript"/>
        </w:rPr>
        <w:t>[</w:t>
      </w:r>
      <w:r w:rsidR="00D91306" w:rsidRPr="00D91306">
        <w:rPr>
          <w:rFonts w:ascii="宋体" w:hAnsi="宋体"/>
          <w:color w:val="000000" w:themeColor="text1"/>
          <w:sz w:val="24"/>
          <w:vertAlign w:val="superscript"/>
        </w:rPr>
        <w:t>6]</w:t>
      </w:r>
      <w:r>
        <w:rPr>
          <w:rFonts w:ascii="宋体" w:hAnsi="宋体" w:hint="eastAsia"/>
          <w:color w:val="000000" w:themeColor="text1"/>
          <w:sz w:val="24"/>
        </w:rPr>
        <w:t>。</w:t>
      </w:r>
    </w:p>
    <w:p w:rsidR="000275C5" w:rsidRDefault="00C2795A" w:rsidP="00C2795A">
      <w:pPr>
        <w:adjustRightInd w:val="0"/>
        <w:snapToGrid w:val="0"/>
        <w:spacing w:line="480" w:lineRule="auto"/>
        <w:ind w:firstLineChars="200" w:firstLine="480"/>
        <w:rPr>
          <w:rFonts w:ascii="宋体" w:hAnsi="宋体"/>
          <w:color w:val="000000" w:themeColor="text1"/>
          <w:sz w:val="24"/>
        </w:rPr>
      </w:pPr>
      <w:r w:rsidRPr="00C2795A">
        <w:rPr>
          <w:rFonts w:ascii="宋体" w:hAnsi="宋体" w:hint="eastAsia"/>
          <w:color w:val="000000" w:themeColor="text1"/>
          <w:sz w:val="24"/>
        </w:rPr>
        <w:t>Trie 树，又称前缀树或字典树，是一种有序树，用于保存关联数组，其中的键通常是字符串。一个节点的所有子孙都有相同的前缀，也就是这个节点对应的字符串，而根节点对应空字符串。</w:t>
      </w:r>
    </w:p>
    <w:p w:rsidR="00C2795A" w:rsidRDefault="004532D2" w:rsidP="00817DCE">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3590925" cy="2062311"/>
            <wp:effectExtent l="0" t="0" r="0" b="0"/>
            <wp:docPr id="3" name="图片 3"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0?wx_fm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2005" cy="2062931"/>
                    </a:xfrm>
                    <a:prstGeom prst="rect">
                      <a:avLst/>
                    </a:prstGeom>
                    <a:noFill/>
                    <a:ln>
                      <a:noFill/>
                    </a:ln>
                  </pic:spPr>
                </pic:pic>
              </a:graphicData>
            </a:graphic>
          </wp:inline>
        </w:drawing>
      </w:r>
    </w:p>
    <w:p w:rsidR="00C4480B" w:rsidRDefault="00C4480B" w:rsidP="00817DCE">
      <w:pPr>
        <w:adjustRightInd w:val="0"/>
        <w:snapToGrid w:val="0"/>
        <w:spacing w:line="480" w:lineRule="auto"/>
        <w:ind w:firstLineChars="200" w:firstLine="480"/>
        <w:jc w:val="center"/>
        <w:rPr>
          <w:rFonts w:ascii="宋体" w:hAnsi="宋体"/>
          <w:color w:val="000000" w:themeColor="text1"/>
          <w:sz w:val="24"/>
        </w:rPr>
      </w:pPr>
      <w:r>
        <w:rPr>
          <w:rFonts w:ascii="宋体" w:hAnsi="宋体" w:hint="eastAsia"/>
          <w:color w:val="000000" w:themeColor="text1"/>
          <w:sz w:val="24"/>
        </w:rPr>
        <w:t>图二</w:t>
      </w:r>
    </w:p>
    <w:p w:rsidR="00817DCE" w:rsidRPr="00817DCE" w:rsidRDefault="00817DCE" w:rsidP="00817DCE">
      <w:pPr>
        <w:pStyle w:val="a6"/>
        <w:numPr>
          <w:ilvl w:val="0"/>
          <w:numId w:val="8"/>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根节点不包含字符，除根节点外的每一个子节点都包含一个字符。</w:t>
      </w:r>
    </w:p>
    <w:p w:rsidR="00817DCE" w:rsidRPr="00817DCE" w:rsidRDefault="00817DCE" w:rsidP="00817DCE">
      <w:pPr>
        <w:pStyle w:val="a6"/>
        <w:numPr>
          <w:ilvl w:val="0"/>
          <w:numId w:val="8"/>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lastRenderedPageBreak/>
        <w:t>从根节点到某一个节点，路径上经过的字符连接起来，为该节点对应的字符串。</w:t>
      </w:r>
    </w:p>
    <w:p w:rsidR="00817DCE" w:rsidRPr="00817DCE" w:rsidRDefault="00817DCE" w:rsidP="00817DCE">
      <w:pPr>
        <w:pStyle w:val="a6"/>
        <w:numPr>
          <w:ilvl w:val="0"/>
          <w:numId w:val="8"/>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每个节点的所有子节点包含的字符互不相同。</w:t>
      </w:r>
    </w:p>
    <w:p w:rsidR="004532D2" w:rsidRDefault="00817DCE" w:rsidP="00817DCE">
      <w:pPr>
        <w:adjustRightInd w:val="0"/>
        <w:snapToGrid w:val="0"/>
        <w:spacing w:line="480" w:lineRule="auto"/>
        <w:ind w:firstLineChars="200" w:firstLine="480"/>
        <w:rPr>
          <w:rFonts w:ascii="宋体" w:hAnsi="宋体"/>
          <w:color w:val="000000" w:themeColor="text1"/>
          <w:sz w:val="24"/>
        </w:rPr>
      </w:pPr>
      <w:r w:rsidRPr="00817DCE">
        <w:rPr>
          <w:rFonts w:ascii="宋体" w:hAnsi="宋体" w:hint="eastAsia"/>
          <w:color w:val="000000" w:themeColor="text1"/>
          <w:sz w:val="24"/>
        </w:rPr>
        <w:t>Merkle树，也被称为 Hash Tree，中文名称：默克尔树，主要用于数据集较大时的文件校验。其主要特点为：</w:t>
      </w:r>
    </w:p>
    <w:p w:rsidR="00817DCE" w:rsidRPr="00817DCE" w:rsidRDefault="00817DCE" w:rsidP="00817DCE">
      <w:pPr>
        <w:pStyle w:val="a6"/>
        <w:numPr>
          <w:ilvl w:val="0"/>
          <w:numId w:val="9"/>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叶节点存储着数据块的 Hash（如：文件块、一段数据集）</w:t>
      </w:r>
    </w:p>
    <w:p w:rsidR="00817DCE" w:rsidRPr="00817DCE" w:rsidRDefault="00817DCE" w:rsidP="00817DCE">
      <w:pPr>
        <w:pStyle w:val="a6"/>
        <w:numPr>
          <w:ilvl w:val="0"/>
          <w:numId w:val="9"/>
        </w:numPr>
        <w:adjustRightInd w:val="0"/>
        <w:snapToGrid w:val="0"/>
        <w:spacing w:line="480" w:lineRule="auto"/>
        <w:ind w:firstLineChars="0"/>
        <w:rPr>
          <w:rFonts w:ascii="宋体" w:hAnsi="宋体"/>
          <w:color w:val="000000" w:themeColor="text1"/>
          <w:sz w:val="24"/>
        </w:rPr>
      </w:pPr>
      <w:r w:rsidRPr="00817DCE">
        <w:rPr>
          <w:rFonts w:ascii="宋体" w:hAnsi="宋体" w:hint="eastAsia"/>
          <w:color w:val="000000" w:themeColor="text1"/>
          <w:sz w:val="24"/>
        </w:rPr>
        <w:t>非叶子节点 (包括中间节点和根节点) 存储着对应子节点 Hash 值串联字符串之后的 Hash 值。</w:t>
      </w:r>
    </w:p>
    <w:p w:rsidR="00817DCE" w:rsidRDefault="00FA65B0" w:rsidP="00FA65B0">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4067175" cy="2502200"/>
            <wp:effectExtent l="0" t="0" r="0" b="0"/>
            <wp:docPr id="4" name="图片 4"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40?wx_fm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887" cy="2524171"/>
                    </a:xfrm>
                    <a:prstGeom prst="rect">
                      <a:avLst/>
                    </a:prstGeom>
                    <a:noFill/>
                    <a:ln>
                      <a:noFill/>
                    </a:ln>
                  </pic:spPr>
                </pic:pic>
              </a:graphicData>
            </a:graphic>
          </wp:inline>
        </w:drawing>
      </w:r>
    </w:p>
    <w:p w:rsidR="00C4480B" w:rsidRDefault="00C4480B" w:rsidP="00FA65B0">
      <w:pPr>
        <w:adjustRightInd w:val="0"/>
        <w:snapToGrid w:val="0"/>
        <w:spacing w:line="480" w:lineRule="auto"/>
        <w:ind w:firstLineChars="200" w:firstLine="480"/>
        <w:jc w:val="center"/>
        <w:rPr>
          <w:rFonts w:ascii="宋体" w:hAnsi="宋体"/>
          <w:color w:val="000000" w:themeColor="text1"/>
          <w:sz w:val="24"/>
        </w:rPr>
      </w:pPr>
      <w:r>
        <w:rPr>
          <w:rFonts w:ascii="宋体" w:hAnsi="宋体" w:hint="eastAsia"/>
          <w:color w:val="000000" w:themeColor="text1"/>
          <w:sz w:val="24"/>
        </w:rPr>
        <w:t>图三</w:t>
      </w:r>
    </w:p>
    <w:p w:rsidR="00FA65B0" w:rsidRPr="00FA65B0" w:rsidRDefault="00FA65B0" w:rsidP="00FA65B0">
      <w:pPr>
        <w:adjustRightInd w:val="0"/>
        <w:snapToGrid w:val="0"/>
        <w:spacing w:line="480" w:lineRule="auto"/>
        <w:ind w:firstLineChars="200" w:firstLine="480"/>
        <w:rPr>
          <w:rFonts w:ascii="宋体" w:hAnsi="宋体"/>
          <w:color w:val="000000" w:themeColor="text1"/>
          <w:sz w:val="24"/>
        </w:rPr>
      </w:pPr>
      <w:r w:rsidRPr="00FA65B0">
        <w:rPr>
          <w:rFonts w:ascii="宋体" w:hAnsi="宋体" w:hint="eastAsia"/>
          <w:color w:val="000000" w:themeColor="text1"/>
          <w:sz w:val="24"/>
        </w:rPr>
        <w:t>从上图中可以看出：</w:t>
      </w:r>
    </w:p>
    <w:p w:rsidR="00FA65B0" w:rsidRPr="00FA65B0" w:rsidRDefault="00FA65B0" w:rsidP="00FA65B0">
      <w:pPr>
        <w:pStyle w:val="a6"/>
        <w:numPr>
          <w:ilvl w:val="0"/>
          <w:numId w:val="11"/>
        </w:numPr>
        <w:adjustRightInd w:val="0"/>
        <w:snapToGrid w:val="0"/>
        <w:spacing w:line="480" w:lineRule="auto"/>
        <w:ind w:firstLineChars="0"/>
        <w:rPr>
          <w:rFonts w:ascii="宋体" w:hAnsi="宋体"/>
          <w:color w:val="000000" w:themeColor="text1"/>
          <w:sz w:val="24"/>
        </w:rPr>
      </w:pPr>
      <w:r w:rsidRPr="00FA65B0">
        <w:rPr>
          <w:rFonts w:ascii="宋体" w:hAnsi="宋体" w:hint="eastAsia"/>
          <w:color w:val="000000" w:themeColor="text1"/>
          <w:sz w:val="24"/>
        </w:rPr>
        <w:t>在最底层，和哈希列表一样，我们把数据分成小的数据块，有相应地哈希和它对应；</w:t>
      </w:r>
    </w:p>
    <w:p w:rsidR="00FA65B0" w:rsidRPr="00FA65B0" w:rsidRDefault="00FA65B0" w:rsidP="00FA65B0">
      <w:pPr>
        <w:pStyle w:val="a6"/>
        <w:numPr>
          <w:ilvl w:val="0"/>
          <w:numId w:val="11"/>
        </w:numPr>
        <w:adjustRightInd w:val="0"/>
        <w:snapToGrid w:val="0"/>
        <w:spacing w:line="480" w:lineRule="auto"/>
        <w:ind w:firstLineChars="0"/>
        <w:rPr>
          <w:rFonts w:ascii="宋体" w:hAnsi="宋体"/>
          <w:color w:val="000000" w:themeColor="text1"/>
          <w:sz w:val="24"/>
        </w:rPr>
      </w:pPr>
      <w:r w:rsidRPr="00FA65B0">
        <w:rPr>
          <w:rFonts w:ascii="宋体" w:hAnsi="宋体" w:hint="eastAsia"/>
          <w:color w:val="000000" w:themeColor="text1"/>
          <w:sz w:val="24"/>
        </w:rPr>
        <w:t>往上走，并不是直接去运算根哈希，而是把相邻的两个哈希合并成一个字符串，然后运算这个字符串的哈希，这样每两个哈希就结婚生子，得到了一个”子哈希“。如果最底层的哈希总数是单数，那到最后必然出现一个单身哈希，这种情况就直接对它进行哈希运算，所以也能得到它</w:t>
      </w:r>
      <w:r w:rsidRPr="00FA65B0">
        <w:rPr>
          <w:rFonts w:ascii="宋体" w:hAnsi="宋体" w:hint="eastAsia"/>
          <w:color w:val="000000" w:themeColor="text1"/>
          <w:sz w:val="24"/>
        </w:rPr>
        <w:lastRenderedPageBreak/>
        <w:t>的子哈希再往上推，依然是一样的方式，可以得到数目更少的新一级哈希；</w:t>
      </w:r>
    </w:p>
    <w:p w:rsidR="00FA65B0" w:rsidRPr="00FA65B0" w:rsidRDefault="00FA65B0" w:rsidP="00FA65B0">
      <w:pPr>
        <w:pStyle w:val="a6"/>
        <w:numPr>
          <w:ilvl w:val="0"/>
          <w:numId w:val="11"/>
        </w:numPr>
        <w:adjustRightInd w:val="0"/>
        <w:snapToGrid w:val="0"/>
        <w:spacing w:line="480" w:lineRule="auto"/>
        <w:ind w:firstLineChars="0"/>
        <w:rPr>
          <w:rFonts w:ascii="宋体" w:hAnsi="宋体"/>
          <w:color w:val="000000" w:themeColor="text1"/>
          <w:sz w:val="24"/>
        </w:rPr>
      </w:pPr>
      <w:r w:rsidRPr="00FA65B0">
        <w:rPr>
          <w:rFonts w:ascii="宋体" w:hAnsi="宋体" w:hint="eastAsia"/>
          <w:color w:val="000000" w:themeColor="text1"/>
          <w:sz w:val="24"/>
        </w:rPr>
        <w:t>最终必然形成一棵倒挂的树，到了树根的这个位置，这一代就剩下一个根哈希了，我们把它叫做 Merkle Root。</w:t>
      </w:r>
    </w:p>
    <w:p w:rsidR="00FA65B0" w:rsidRPr="00FA65B0" w:rsidRDefault="00FA65B0" w:rsidP="00FA65B0">
      <w:pPr>
        <w:adjustRightInd w:val="0"/>
        <w:snapToGrid w:val="0"/>
        <w:spacing w:line="480" w:lineRule="auto"/>
        <w:ind w:firstLineChars="200" w:firstLine="480"/>
        <w:rPr>
          <w:rFonts w:ascii="宋体" w:hAnsi="宋体"/>
          <w:color w:val="000000" w:themeColor="text1"/>
          <w:sz w:val="24"/>
        </w:rPr>
      </w:pPr>
      <w:r w:rsidRPr="00FA65B0">
        <w:rPr>
          <w:rFonts w:ascii="宋体" w:hAnsi="宋体" w:hint="eastAsia"/>
          <w:color w:val="000000" w:themeColor="text1"/>
          <w:sz w:val="24"/>
        </w:rPr>
        <w:t>Patricia 树，或称 Patricia trie，或 crit bit tree，压缩前缀树，是一种更节省空间的Trie。对于基数树的每个节点，如果该节点是唯一的儿子的话，就和父节点合并。</w:t>
      </w:r>
    </w:p>
    <w:p w:rsidR="00FA65B0" w:rsidRDefault="00FA65B0" w:rsidP="00FA65B0">
      <w:pPr>
        <w:adjustRightInd w:val="0"/>
        <w:snapToGrid w:val="0"/>
        <w:spacing w:line="480" w:lineRule="auto"/>
        <w:ind w:firstLineChars="200" w:firstLine="480"/>
        <w:rPr>
          <w:rFonts w:ascii="宋体" w:hAnsi="宋体"/>
          <w:color w:val="000000" w:themeColor="text1"/>
          <w:sz w:val="24"/>
        </w:rPr>
      </w:pPr>
      <w:r w:rsidRPr="00FA65B0">
        <w:rPr>
          <w:rFonts w:ascii="宋体" w:hAnsi="宋体" w:hint="eastAsia"/>
          <w:color w:val="000000" w:themeColor="text1"/>
          <w:sz w:val="24"/>
        </w:rPr>
        <w:t>上面我们介绍了Merkle Tree和Patricia Tree，而MPT（Merkle Patricia Tree），顾名思义就是这两者的结合。MTP树种的节点包含空节点、叶子节点、扩展节点和分支节点。</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t>空节点，简单的表示空，在代码中是一个空串。</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t>叶子节点（leaf），表示为[key,</w:t>
      </w:r>
      <w:r w:rsidR="00DE1598">
        <w:rPr>
          <w:rFonts w:ascii="宋体" w:hAnsi="宋体"/>
          <w:color w:val="000000" w:themeColor="text1"/>
          <w:sz w:val="24"/>
        </w:rPr>
        <w:t xml:space="preserve"> </w:t>
      </w:r>
      <w:r w:rsidRPr="00BC61CB">
        <w:rPr>
          <w:rFonts w:ascii="宋体" w:hAnsi="宋体" w:hint="eastAsia"/>
          <w:color w:val="000000" w:themeColor="text1"/>
          <w:sz w:val="24"/>
        </w:rPr>
        <w:t>value]的一个键值对，其中key是key的一种特殊十六进制编码，value是value的RLP编码。</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t>扩展节点（extension），也是[key，value]的一个键值对，但是这里的value是其他节点的hash值，这个hash可以被用来查询数据库中的节点。也就是说通过hash链接到其他节点。</w:t>
      </w:r>
    </w:p>
    <w:p w:rsidR="00BC61CB" w:rsidRPr="00BC61CB" w:rsidRDefault="00BC61CB" w:rsidP="00BC61CB">
      <w:pPr>
        <w:pStyle w:val="a6"/>
        <w:numPr>
          <w:ilvl w:val="0"/>
          <w:numId w:val="12"/>
        </w:numPr>
        <w:adjustRightInd w:val="0"/>
        <w:snapToGrid w:val="0"/>
        <w:spacing w:line="480" w:lineRule="auto"/>
        <w:ind w:firstLineChars="0"/>
        <w:rPr>
          <w:rFonts w:ascii="宋体" w:hAnsi="宋体"/>
          <w:color w:val="000000" w:themeColor="text1"/>
          <w:sz w:val="24"/>
        </w:rPr>
      </w:pPr>
      <w:r w:rsidRPr="00BC61CB">
        <w:rPr>
          <w:rFonts w:ascii="宋体" w:hAnsi="宋体" w:hint="eastAsia"/>
          <w:color w:val="000000" w:themeColor="text1"/>
          <w:sz w:val="24"/>
        </w:rPr>
        <w:t>分支节点（branch），因为MPT树中的key被编码成一种特殊的16进制的表示，再加上最后的value，所以分支节点是一个长度为17的list，前16个元素对应着key中的16个可能的十六进制字符，如果有一个[key,</w:t>
      </w:r>
      <w:r w:rsidR="00DE1598">
        <w:rPr>
          <w:rFonts w:ascii="宋体" w:hAnsi="宋体"/>
          <w:color w:val="000000" w:themeColor="text1"/>
          <w:sz w:val="24"/>
        </w:rPr>
        <w:t xml:space="preserve"> </w:t>
      </w:r>
      <w:r w:rsidRPr="00BC61CB">
        <w:rPr>
          <w:rFonts w:ascii="宋体" w:hAnsi="宋体" w:hint="eastAsia"/>
          <w:color w:val="000000" w:themeColor="text1"/>
          <w:sz w:val="24"/>
        </w:rPr>
        <w:t>value]对在这个分支节点终止，最后一个元素代表一个值，即分支节点既可以搜索路径的终止也可以是路径的中间节点。</w:t>
      </w:r>
    </w:p>
    <w:p w:rsidR="00BC61CB" w:rsidRPr="00BC61CB" w:rsidRDefault="00BC61CB" w:rsidP="00BC61CB">
      <w:pPr>
        <w:adjustRightInd w:val="0"/>
        <w:snapToGrid w:val="0"/>
        <w:spacing w:line="480" w:lineRule="auto"/>
        <w:ind w:firstLineChars="200" w:firstLine="480"/>
        <w:rPr>
          <w:rFonts w:ascii="宋体" w:hAnsi="宋体"/>
          <w:color w:val="000000" w:themeColor="text1"/>
          <w:sz w:val="24"/>
        </w:rPr>
      </w:pPr>
      <w:r w:rsidRPr="00BC61CB">
        <w:rPr>
          <w:rFonts w:ascii="宋体" w:hAnsi="宋体" w:hint="eastAsia"/>
          <w:color w:val="000000" w:themeColor="text1"/>
          <w:sz w:val="24"/>
        </w:rPr>
        <w:t>MPT树中另外一个重要的概念是一个特殊的十六进制前缀(hex-prefix, HP)</w:t>
      </w:r>
      <w:r w:rsidRPr="00BC61CB">
        <w:rPr>
          <w:rFonts w:ascii="宋体" w:hAnsi="宋体" w:hint="eastAsia"/>
          <w:color w:val="000000" w:themeColor="text1"/>
          <w:sz w:val="24"/>
        </w:rPr>
        <w:lastRenderedPageBreak/>
        <w:t>编码，用来对key进行编码。因为字母表是16进制的，所以每个节点可能有16个孩子。因为有两种[key,</w:t>
      </w:r>
      <w:r w:rsidR="00DE1598">
        <w:rPr>
          <w:rFonts w:ascii="宋体" w:hAnsi="宋体"/>
          <w:color w:val="000000" w:themeColor="text1"/>
          <w:sz w:val="24"/>
        </w:rPr>
        <w:t xml:space="preserve"> </w:t>
      </w:r>
      <w:r w:rsidRPr="00BC61CB">
        <w:rPr>
          <w:rFonts w:ascii="宋体" w:hAnsi="宋体" w:hint="eastAsia"/>
          <w:color w:val="000000" w:themeColor="text1"/>
          <w:sz w:val="24"/>
        </w:rPr>
        <w:t>value]节点(叶节点和扩展节点)，引进一种特殊的终止符标识来标识key所对应的是值是真实的值，还是其他节点的hash。如果终止符标记被打开，那么key对应的是叶节点，对应的值是真实的value。如果终止符标记被关闭，那么值就是用于在数据块中查询对应的节点的hash。无论key奇数长度还是偶数长度，HP都可以对其进行编码。最后我们注意到一个单独的hex字符或者4bit二进制数字，即一个nibble。</w:t>
      </w:r>
    </w:p>
    <w:p w:rsidR="0023081B" w:rsidRPr="00BC61CB" w:rsidRDefault="00BC61CB" w:rsidP="0023081B">
      <w:pPr>
        <w:adjustRightInd w:val="0"/>
        <w:snapToGrid w:val="0"/>
        <w:spacing w:line="480" w:lineRule="auto"/>
        <w:ind w:firstLineChars="200" w:firstLine="480"/>
        <w:rPr>
          <w:rFonts w:ascii="宋体" w:hAnsi="宋体"/>
          <w:color w:val="000000" w:themeColor="text1"/>
          <w:sz w:val="24"/>
        </w:rPr>
      </w:pPr>
      <w:r w:rsidRPr="00BC61CB">
        <w:rPr>
          <w:rFonts w:ascii="宋体" w:hAnsi="宋体" w:hint="eastAsia"/>
          <w:color w:val="000000" w:themeColor="text1"/>
          <w:sz w:val="24"/>
        </w:rPr>
        <w:t>HP编码很简单。一个nibble被加到key前（下图中的prefix），对终止符的状态和奇偶性进行编码。最低位表示奇偶性，第二低位编码终止符状态。如果key是偶数长度，那么加上另外一个nibble，值为0来保持整体的偶特性。</w:t>
      </w:r>
    </w:p>
    <w:p w:rsidR="00FA65B0" w:rsidRDefault="0023081B" w:rsidP="00BC61CB">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14:anchorId="156C15DA" wp14:editId="6E8F0510">
            <wp:extent cx="3962400" cy="2799822"/>
            <wp:effectExtent l="0" t="0" r="0" b="635"/>
            <wp:docPr id="6" name="图片 6" descr="https://img-blog.csdn.net/20170217104927023?watermark/2/text/aHR0cDovL2Jsb2cuY3Nkbi5uZXQvcXFfMzM5MzUyNT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217104927023?watermark/2/text/aHR0cDovL2Jsb2cuY3Nkbi5uZXQvcXFfMzM5MzUyNTQ=/font/5a6L5L2T/fontsize/400/fill/I0JBQkFCMA==/dissolve/70/gravity/Cente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81478" cy="2813303"/>
                    </a:xfrm>
                    <a:prstGeom prst="rect">
                      <a:avLst/>
                    </a:prstGeom>
                    <a:noFill/>
                    <a:ln>
                      <a:noFill/>
                    </a:ln>
                  </pic:spPr>
                </pic:pic>
              </a:graphicData>
            </a:graphic>
          </wp:inline>
        </w:drawing>
      </w:r>
    </w:p>
    <w:p w:rsidR="00C4480B" w:rsidRPr="00BC61CB" w:rsidRDefault="00C4480B" w:rsidP="00BC61CB">
      <w:pPr>
        <w:adjustRightInd w:val="0"/>
        <w:snapToGrid w:val="0"/>
        <w:spacing w:line="480" w:lineRule="auto"/>
        <w:ind w:firstLineChars="200" w:firstLine="480"/>
        <w:jc w:val="center"/>
        <w:rPr>
          <w:rFonts w:ascii="宋体" w:hAnsi="宋体"/>
          <w:color w:val="000000" w:themeColor="text1"/>
          <w:sz w:val="24"/>
        </w:rPr>
      </w:pPr>
      <w:r>
        <w:rPr>
          <w:rFonts w:ascii="宋体" w:hAnsi="宋体" w:hint="eastAsia"/>
          <w:color w:val="000000" w:themeColor="text1"/>
          <w:sz w:val="24"/>
        </w:rPr>
        <w:t>图</w:t>
      </w:r>
      <w:r w:rsidR="004F5C60">
        <w:rPr>
          <w:rFonts w:ascii="宋体" w:hAnsi="宋体" w:hint="eastAsia"/>
          <w:color w:val="000000" w:themeColor="text1"/>
          <w:sz w:val="24"/>
        </w:rPr>
        <w:t>四</w:t>
      </w:r>
    </w:p>
    <w:p w:rsidR="001236DA" w:rsidRDefault="00BA62D4"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群组架构</w:t>
      </w:r>
    </w:p>
    <w:p w:rsidR="00051F99" w:rsidRDefault="00C27C9B" w:rsidP="00051F99">
      <w:pPr>
        <w:adjustRightInd w:val="0"/>
        <w:snapToGrid w:val="0"/>
        <w:spacing w:line="480" w:lineRule="auto"/>
        <w:ind w:firstLineChars="200" w:firstLine="480"/>
        <w:rPr>
          <w:rFonts w:ascii="宋体" w:hAnsi="宋体"/>
          <w:color w:val="000000" w:themeColor="text1"/>
          <w:sz w:val="24"/>
        </w:rPr>
      </w:pPr>
      <w:r w:rsidRPr="006E63B7">
        <w:rPr>
          <w:rFonts w:ascii="宋体" w:hAnsi="宋体" w:hint="eastAsia"/>
          <w:color w:val="000000" w:themeColor="text1"/>
          <w:sz w:val="24"/>
        </w:rPr>
        <w:t>我们</w:t>
      </w:r>
      <w:r w:rsidR="00EE32C7">
        <w:rPr>
          <w:rFonts w:ascii="宋体" w:hAnsi="宋体" w:hint="eastAsia"/>
          <w:color w:val="000000" w:themeColor="text1"/>
          <w:sz w:val="24"/>
        </w:rPr>
        <w:t>实践使用</w:t>
      </w:r>
      <w:r w:rsidRPr="006E63B7">
        <w:rPr>
          <w:rFonts w:ascii="宋体" w:hAnsi="宋体" w:hint="eastAsia"/>
          <w:color w:val="000000" w:themeColor="text1"/>
          <w:sz w:val="24"/>
        </w:rPr>
        <w:t>的平台是FISCO</w:t>
      </w:r>
      <w:r w:rsidRPr="006E63B7">
        <w:rPr>
          <w:rFonts w:ascii="宋体" w:hAnsi="宋体"/>
          <w:color w:val="000000" w:themeColor="text1"/>
          <w:sz w:val="24"/>
        </w:rPr>
        <w:t xml:space="preserve"> BCOS</w:t>
      </w:r>
      <w:r w:rsidRPr="006E63B7">
        <w:rPr>
          <w:rFonts w:ascii="宋体" w:hAnsi="宋体" w:hint="eastAsia"/>
          <w:color w:val="000000" w:themeColor="text1"/>
          <w:sz w:val="24"/>
        </w:rPr>
        <w:t>，所以我用F</w:t>
      </w:r>
      <w:r w:rsidRPr="006E63B7">
        <w:rPr>
          <w:rFonts w:ascii="宋体" w:hAnsi="宋体"/>
          <w:color w:val="000000" w:themeColor="text1"/>
          <w:sz w:val="24"/>
        </w:rPr>
        <w:t>ISCO BCOS</w:t>
      </w:r>
      <w:r w:rsidRPr="006E63B7">
        <w:rPr>
          <w:rFonts w:ascii="宋体" w:hAnsi="宋体" w:hint="eastAsia"/>
          <w:color w:val="000000" w:themeColor="text1"/>
          <w:sz w:val="24"/>
        </w:rPr>
        <w:t>为</w:t>
      </w:r>
      <w:r w:rsidR="006E63B7" w:rsidRPr="006E63B7">
        <w:rPr>
          <w:rFonts w:ascii="宋体" w:hAnsi="宋体" w:hint="eastAsia"/>
          <w:color w:val="000000" w:themeColor="text1"/>
          <w:sz w:val="24"/>
        </w:rPr>
        <w:t>例介绍群组架构的优点。</w:t>
      </w:r>
    </w:p>
    <w:p w:rsidR="006E63B7" w:rsidRP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群组架构是FISCO BCOS 2.0众多新特性中的主线，创造灵感来源于人人都</w:t>
      </w:r>
      <w:r w:rsidRPr="006E63B7">
        <w:rPr>
          <w:rFonts w:ascii="宋体" w:hAnsi="宋体"/>
          <w:color w:val="000000" w:themeColor="text1"/>
          <w:sz w:val="24"/>
        </w:rPr>
        <w:lastRenderedPageBreak/>
        <w:t>熟悉的群聊模式——群的建立非常灵活，几个人就可以快速拉个主题群进行交流。同一个人可以参与到自己感兴趣的多个群里，并行地收发信息。现有的群也可以继续增加成员。</w:t>
      </w:r>
    </w:p>
    <w:p w:rsidR="006E63B7" w:rsidRP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采用群组架构的网络中，根据业务场景的不同，可存在多个不同的账本，区块链节点可以根据业务关系选择群组加入，参与到对应账本的数据共享和共识过程中。</w:t>
      </w:r>
    </w:p>
    <w:p w:rsidR="006E63B7" w:rsidRP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各群组独立执行共识流程，由群组内参与者决定如何进行共识，一个群组内的共识不受其他群组影响，各群组拥有独立的账本，维护自己的交易事务和数据，使得各群组之间解除</w:t>
      </w:r>
      <w:hyperlink r:id="rId29" w:tgtFrame="_blank" w:history="1">
        <w:r w:rsidRPr="006E63B7">
          <w:rPr>
            <w:rFonts w:ascii="宋体" w:hAnsi="宋体"/>
            <w:color w:val="000000" w:themeColor="text1"/>
            <w:sz w:val="24"/>
          </w:rPr>
          <w:t>耦合</w:t>
        </w:r>
      </w:hyperlink>
      <w:r w:rsidRPr="006E63B7">
        <w:rPr>
          <w:rFonts w:ascii="宋体" w:hAnsi="宋体"/>
          <w:color w:val="000000" w:themeColor="text1"/>
          <w:sz w:val="24"/>
        </w:rPr>
        <w:t>独立运作，可以达成更好的隐私隔离</w:t>
      </w:r>
      <w:r w:rsidR="00BA7B99">
        <w:rPr>
          <w:rFonts w:ascii="宋体" w:hAnsi="宋体" w:hint="eastAsia"/>
          <w:color w:val="000000" w:themeColor="text1"/>
          <w:sz w:val="24"/>
        </w:rPr>
        <w:t>。</w:t>
      </w:r>
    </w:p>
    <w:p w:rsidR="006E63B7" w:rsidRDefault="006E63B7" w:rsidP="006E63B7">
      <w:pPr>
        <w:adjustRightInd w:val="0"/>
        <w:snapToGrid w:val="0"/>
        <w:spacing w:line="480" w:lineRule="auto"/>
        <w:ind w:firstLineChars="200" w:firstLine="480"/>
        <w:rPr>
          <w:rFonts w:ascii="宋体" w:hAnsi="宋体"/>
          <w:color w:val="000000" w:themeColor="text1"/>
          <w:sz w:val="24"/>
        </w:rPr>
      </w:pPr>
      <w:r w:rsidRPr="006E63B7">
        <w:rPr>
          <w:rFonts w:ascii="宋体" w:hAnsi="宋体"/>
          <w:color w:val="000000" w:themeColor="text1"/>
          <w:sz w:val="24"/>
        </w:rPr>
        <w:t>机构的节点只需部署一次，通过群组设置即可参与到不同的多方协作业务中，或将一个业务按用户、时间等维度分到各群组，群组架构可快速地平行扩展，在扩大了业务规模同时，极大简化了运维复杂度，降低管理成本。</w:t>
      </w:r>
    </w:p>
    <w:p w:rsidR="0013330E" w:rsidRPr="0013330E" w:rsidRDefault="0013330E" w:rsidP="0013330E">
      <w:pPr>
        <w:adjustRightInd w:val="0"/>
        <w:snapToGrid w:val="0"/>
        <w:spacing w:line="480" w:lineRule="auto"/>
        <w:ind w:firstLineChars="200" w:firstLine="480"/>
        <w:rPr>
          <w:rFonts w:ascii="宋体" w:hAnsi="宋体"/>
          <w:color w:val="000000" w:themeColor="text1"/>
          <w:sz w:val="24"/>
        </w:rPr>
      </w:pPr>
      <w:r w:rsidRPr="0013330E">
        <w:rPr>
          <w:rFonts w:ascii="宋体" w:hAnsi="宋体"/>
          <w:color w:val="000000" w:themeColor="text1"/>
          <w:sz w:val="24"/>
        </w:rPr>
        <w:t>举个例子:机构A、B、C所有节点构成一个区块链网络，运行业务1；一段时间后，机构A、B启动业务2，且不希望该业务相关数据、交易处理被机构C感知，有何解？</w:t>
      </w:r>
    </w:p>
    <w:p w:rsidR="0013330E" w:rsidRPr="00EF1C3D" w:rsidRDefault="0013330E" w:rsidP="00EF1C3D">
      <w:pPr>
        <w:pStyle w:val="a6"/>
        <w:numPr>
          <w:ilvl w:val="0"/>
          <w:numId w:val="14"/>
        </w:numPr>
        <w:adjustRightInd w:val="0"/>
        <w:snapToGrid w:val="0"/>
        <w:spacing w:line="480" w:lineRule="auto"/>
        <w:ind w:firstLineChars="0"/>
        <w:rPr>
          <w:rFonts w:ascii="宋体" w:hAnsi="宋体"/>
          <w:color w:val="000000" w:themeColor="text1"/>
          <w:sz w:val="24"/>
        </w:rPr>
      </w:pPr>
      <w:r w:rsidRPr="00EF1C3D">
        <w:rPr>
          <w:rFonts w:ascii="宋体" w:hAnsi="宋体"/>
          <w:color w:val="000000" w:themeColor="text1"/>
          <w:sz w:val="24"/>
        </w:rPr>
        <w:t>1.3系列FISCO BCOS系统 ：机构A和机构B重新搭一条链运行业务2；运维管理员需要运维两条链，维护两套端口</w:t>
      </w:r>
    </w:p>
    <w:p w:rsidR="0013330E" w:rsidRPr="00EF1C3D" w:rsidRDefault="0013330E" w:rsidP="00EF1C3D">
      <w:pPr>
        <w:pStyle w:val="a6"/>
        <w:numPr>
          <w:ilvl w:val="0"/>
          <w:numId w:val="14"/>
        </w:numPr>
        <w:adjustRightInd w:val="0"/>
        <w:snapToGrid w:val="0"/>
        <w:spacing w:line="480" w:lineRule="auto"/>
        <w:ind w:firstLineChars="0"/>
        <w:rPr>
          <w:rFonts w:ascii="宋体" w:hAnsi="宋体"/>
          <w:color w:val="000000" w:themeColor="text1"/>
          <w:sz w:val="24"/>
        </w:rPr>
      </w:pPr>
      <w:r w:rsidRPr="00EF1C3D">
        <w:rPr>
          <w:rFonts w:ascii="宋体" w:hAnsi="宋体"/>
          <w:color w:val="000000" w:themeColor="text1"/>
          <w:sz w:val="24"/>
        </w:rPr>
        <w:t>FISCO BCOS 2.0 ：机构A和机构B新建一个群组运行业务2；运维管理员仅需维护一条链</w:t>
      </w:r>
    </w:p>
    <w:p w:rsidR="0013330E" w:rsidRPr="0013330E" w:rsidRDefault="0013330E" w:rsidP="0013330E">
      <w:pPr>
        <w:adjustRightInd w:val="0"/>
        <w:snapToGrid w:val="0"/>
        <w:spacing w:line="480" w:lineRule="auto"/>
        <w:ind w:firstLineChars="200" w:firstLine="480"/>
        <w:rPr>
          <w:rFonts w:ascii="宋体" w:hAnsi="宋体"/>
          <w:color w:val="000000" w:themeColor="text1"/>
          <w:sz w:val="24"/>
        </w:rPr>
      </w:pPr>
      <w:r w:rsidRPr="0013330E">
        <w:rPr>
          <w:rFonts w:ascii="宋体" w:hAnsi="宋体"/>
          <w:color w:val="000000" w:themeColor="text1"/>
          <w:sz w:val="24"/>
        </w:rPr>
        <w:t>显然在达到相同隐私保护需求基础上，FISCO BCOS 2.0具有更好的扩展性、可运维性和灵活性。</w:t>
      </w:r>
    </w:p>
    <w:p w:rsidR="0013330E" w:rsidRPr="008226BC" w:rsidRDefault="008226BC" w:rsidP="008226BC">
      <w:pPr>
        <w:adjustRightInd w:val="0"/>
        <w:snapToGrid w:val="0"/>
        <w:spacing w:line="480" w:lineRule="auto"/>
        <w:ind w:firstLineChars="200" w:firstLine="480"/>
        <w:rPr>
          <w:rFonts w:ascii="宋体" w:hAnsi="宋体"/>
          <w:color w:val="000000" w:themeColor="text1"/>
          <w:sz w:val="24"/>
        </w:rPr>
      </w:pPr>
      <w:r w:rsidRPr="008226BC">
        <w:rPr>
          <w:rFonts w:ascii="宋体" w:hAnsi="宋体"/>
          <w:color w:val="000000" w:themeColor="text1"/>
          <w:sz w:val="24"/>
        </w:rPr>
        <w:t>多群组架构中，群组间共享网络，通过</w:t>
      </w:r>
      <w:hyperlink r:id="rId30" w:history="1">
        <w:r w:rsidRPr="008226BC">
          <w:rPr>
            <w:rFonts w:ascii="宋体" w:hAnsi="宋体"/>
            <w:color w:val="000000" w:themeColor="text1"/>
            <w:sz w:val="24"/>
          </w:rPr>
          <w:t>网络准入和账本白名单</w:t>
        </w:r>
      </w:hyperlink>
      <w:r w:rsidRPr="008226BC">
        <w:rPr>
          <w:rFonts w:ascii="宋体" w:hAnsi="宋体"/>
          <w:color w:val="000000" w:themeColor="text1"/>
          <w:sz w:val="24"/>
        </w:rPr>
        <w:t>实现各账本间</w:t>
      </w:r>
      <w:r w:rsidRPr="008226BC">
        <w:rPr>
          <w:rFonts w:ascii="宋体" w:hAnsi="宋体"/>
          <w:color w:val="000000" w:themeColor="text1"/>
          <w:sz w:val="24"/>
        </w:rPr>
        <w:lastRenderedPageBreak/>
        <w:t>网络消息隔离。</w:t>
      </w:r>
    </w:p>
    <w:p w:rsidR="008226BC" w:rsidRDefault="008226BC" w:rsidP="008226BC">
      <w:pPr>
        <w:adjustRightInd w:val="0"/>
        <w:snapToGrid w:val="0"/>
        <w:spacing w:line="480" w:lineRule="auto"/>
        <w:ind w:firstLineChars="200" w:firstLine="420"/>
        <w:jc w:val="center"/>
        <w:rPr>
          <w:rFonts w:ascii="宋体" w:hAnsi="宋体"/>
          <w:color w:val="000000" w:themeColor="text1"/>
          <w:sz w:val="24"/>
        </w:rPr>
      </w:pPr>
      <w:r>
        <w:rPr>
          <w:noProof/>
        </w:rPr>
        <w:drawing>
          <wp:inline distT="0" distB="0" distL="0" distR="0">
            <wp:extent cx="5274310" cy="1397635"/>
            <wp:effectExtent l="0" t="0" r="2540" b="0"/>
            <wp:docPr id="7" name="图片 7" descr="../../../_images/led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ledge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74310" cy="1397635"/>
                    </a:xfrm>
                    <a:prstGeom prst="rect">
                      <a:avLst/>
                    </a:prstGeom>
                    <a:noFill/>
                    <a:ln>
                      <a:noFill/>
                    </a:ln>
                  </pic:spPr>
                </pic:pic>
              </a:graphicData>
            </a:graphic>
          </wp:inline>
        </w:drawing>
      </w:r>
    </w:p>
    <w:p w:rsidR="00C4480B" w:rsidRDefault="00C4480B" w:rsidP="008226BC">
      <w:pPr>
        <w:adjustRightInd w:val="0"/>
        <w:snapToGrid w:val="0"/>
        <w:spacing w:line="480" w:lineRule="auto"/>
        <w:ind w:firstLineChars="200" w:firstLine="480"/>
        <w:jc w:val="center"/>
        <w:rPr>
          <w:rFonts w:ascii="宋体" w:hAnsi="宋体"/>
          <w:color w:val="000000" w:themeColor="text1"/>
          <w:sz w:val="24"/>
        </w:rPr>
      </w:pPr>
      <w:r>
        <w:rPr>
          <w:rFonts w:ascii="宋体" w:hAnsi="宋体" w:hint="eastAsia"/>
          <w:color w:val="000000" w:themeColor="text1"/>
          <w:sz w:val="24"/>
        </w:rPr>
        <w:t>图</w:t>
      </w:r>
      <w:r w:rsidR="004F5C60">
        <w:rPr>
          <w:rFonts w:ascii="宋体" w:hAnsi="宋体" w:hint="eastAsia"/>
          <w:color w:val="000000" w:themeColor="text1"/>
          <w:sz w:val="24"/>
        </w:rPr>
        <w:t>五</w:t>
      </w:r>
      <w:bookmarkStart w:id="2" w:name="_GoBack"/>
      <w:bookmarkEnd w:id="2"/>
    </w:p>
    <w:p w:rsidR="008226BC" w:rsidRPr="0013330E" w:rsidRDefault="008226BC" w:rsidP="008226BC">
      <w:pPr>
        <w:adjustRightInd w:val="0"/>
        <w:snapToGrid w:val="0"/>
        <w:spacing w:line="480" w:lineRule="auto"/>
        <w:ind w:firstLineChars="200" w:firstLine="480"/>
        <w:rPr>
          <w:rFonts w:ascii="宋体" w:hAnsi="宋体"/>
          <w:color w:val="000000" w:themeColor="text1"/>
          <w:sz w:val="24"/>
        </w:rPr>
      </w:pPr>
      <w:r w:rsidRPr="008226BC">
        <w:rPr>
          <w:rFonts w:ascii="宋体" w:hAnsi="宋体"/>
          <w:color w:val="000000" w:themeColor="text1"/>
          <w:sz w:val="24"/>
        </w:rPr>
        <w:t>群组间数据隔离，每个群组独立运行各自的共识算法，不同群组可使用不同的共识算法。每个账本模块自底向上主要包括核心层、接口层和调度层三层，这三层相互协作，FISCO BCOS可保证单个群组独立健壮地运行。</w:t>
      </w:r>
    </w:p>
    <w:p w:rsidR="004B09FC" w:rsidRDefault="00BA62D4"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并行计算</w:t>
      </w:r>
      <w:r w:rsidR="00D91306" w:rsidRPr="00D91306">
        <w:rPr>
          <w:rFonts w:ascii="宋体" w:hAnsi="宋体" w:hint="eastAsia"/>
          <w:b/>
          <w:bCs/>
          <w:color w:val="000000" w:themeColor="text1"/>
          <w:sz w:val="24"/>
          <w:vertAlign w:val="superscript"/>
        </w:rPr>
        <w:t>[</w:t>
      </w:r>
      <w:r w:rsidR="00D91306" w:rsidRPr="00D91306">
        <w:rPr>
          <w:rFonts w:ascii="宋体" w:hAnsi="宋体"/>
          <w:b/>
          <w:bCs/>
          <w:color w:val="000000" w:themeColor="text1"/>
          <w:sz w:val="24"/>
          <w:vertAlign w:val="superscript"/>
        </w:rPr>
        <w:t>7]</w:t>
      </w:r>
    </w:p>
    <w:p w:rsidR="008226BC" w:rsidRPr="00413B57" w:rsidRDefault="00413B57" w:rsidP="00413B57">
      <w:pPr>
        <w:adjustRightInd w:val="0"/>
        <w:snapToGrid w:val="0"/>
        <w:spacing w:line="480" w:lineRule="auto"/>
        <w:ind w:firstLineChars="200" w:firstLine="480"/>
        <w:rPr>
          <w:rFonts w:ascii="宋体" w:hAnsi="宋体"/>
          <w:color w:val="000000" w:themeColor="text1"/>
          <w:sz w:val="24"/>
        </w:rPr>
      </w:pPr>
      <w:r w:rsidRPr="00413B57">
        <w:rPr>
          <w:rFonts w:ascii="宋体" w:hAnsi="宋体" w:hint="eastAsia"/>
          <w:color w:val="000000" w:themeColor="text1"/>
          <w:sz w:val="24"/>
        </w:rPr>
        <w:t>简单来讲，并行计算就是同时使用多个计算资源来解决一个计算问题：</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一个问题被分解成为一系列可以并发执行的离散部分；</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每个部分可以进一步被分解成为一系列离散指令；</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来自每个部分的指令可以在不同的处理器上被同时执行；</w:t>
      </w:r>
    </w:p>
    <w:p w:rsidR="00413B57" w:rsidRPr="00413B57" w:rsidRDefault="00413B57" w:rsidP="00413B57">
      <w:pPr>
        <w:pStyle w:val="a6"/>
        <w:numPr>
          <w:ilvl w:val="0"/>
          <w:numId w:val="16"/>
        </w:numPr>
        <w:adjustRightInd w:val="0"/>
        <w:snapToGrid w:val="0"/>
        <w:spacing w:line="480" w:lineRule="auto"/>
        <w:ind w:firstLineChars="0"/>
        <w:rPr>
          <w:rFonts w:ascii="宋体" w:hAnsi="宋体"/>
          <w:color w:val="000000" w:themeColor="text1"/>
          <w:sz w:val="24"/>
        </w:rPr>
      </w:pPr>
      <w:r w:rsidRPr="00413B57">
        <w:rPr>
          <w:rFonts w:ascii="宋体" w:hAnsi="宋体" w:hint="eastAsia"/>
          <w:color w:val="000000" w:themeColor="text1"/>
          <w:sz w:val="24"/>
        </w:rPr>
        <w:t>需要一个总体的控制/协作机制来负责对不同部分的执行情况进行调度。 </w:t>
      </w:r>
    </w:p>
    <w:p w:rsidR="0004090F" w:rsidRPr="0004090F" w:rsidRDefault="0004090F" w:rsidP="0004090F">
      <w:pPr>
        <w:adjustRightInd w:val="0"/>
        <w:snapToGrid w:val="0"/>
        <w:spacing w:line="480" w:lineRule="auto"/>
        <w:ind w:firstLineChars="200" w:firstLine="480"/>
        <w:rPr>
          <w:rFonts w:ascii="宋体" w:hAnsi="宋体"/>
          <w:color w:val="000000" w:themeColor="text1"/>
          <w:sz w:val="24"/>
        </w:rPr>
      </w:pPr>
      <w:r w:rsidRPr="0004090F">
        <w:rPr>
          <w:rFonts w:ascii="宋体" w:hAnsi="宋体" w:hint="eastAsia"/>
          <w:color w:val="000000" w:themeColor="text1"/>
          <w:sz w:val="24"/>
        </w:rPr>
        <w:t>这里的计算问题需要具有如下特点：</w:t>
      </w:r>
    </w:p>
    <w:p w:rsidR="0004090F" w:rsidRPr="0004090F" w:rsidRDefault="0004090F" w:rsidP="0004090F">
      <w:pPr>
        <w:pStyle w:val="a6"/>
        <w:numPr>
          <w:ilvl w:val="0"/>
          <w:numId w:val="19"/>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能够被分解成为并发执行离散片段；</w:t>
      </w:r>
    </w:p>
    <w:p w:rsidR="0004090F" w:rsidRPr="0004090F" w:rsidRDefault="0004090F" w:rsidP="0004090F">
      <w:pPr>
        <w:pStyle w:val="a6"/>
        <w:numPr>
          <w:ilvl w:val="0"/>
          <w:numId w:val="19"/>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不同的离散片段能够被在任意时刻执行；</w:t>
      </w:r>
    </w:p>
    <w:p w:rsidR="0004090F" w:rsidRPr="0004090F" w:rsidRDefault="0004090F" w:rsidP="0004090F">
      <w:pPr>
        <w:pStyle w:val="a6"/>
        <w:numPr>
          <w:ilvl w:val="0"/>
          <w:numId w:val="19"/>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采用多个计算资源的花费时间要小于采用单个计算资源所花费的时间。</w:t>
      </w:r>
    </w:p>
    <w:p w:rsidR="0004090F" w:rsidRPr="0004090F" w:rsidRDefault="0004090F" w:rsidP="0004090F">
      <w:pPr>
        <w:adjustRightInd w:val="0"/>
        <w:snapToGrid w:val="0"/>
        <w:spacing w:line="480" w:lineRule="auto"/>
        <w:ind w:firstLineChars="200" w:firstLine="480"/>
        <w:rPr>
          <w:rFonts w:ascii="宋体" w:hAnsi="宋体"/>
          <w:color w:val="000000" w:themeColor="text1"/>
          <w:sz w:val="24"/>
        </w:rPr>
      </w:pPr>
      <w:r w:rsidRPr="0004090F">
        <w:rPr>
          <w:rFonts w:ascii="宋体" w:hAnsi="宋体" w:hint="eastAsia"/>
          <w:color w:val="000000" w:themeColor="text1"/>
          <w:sz w:val="24"/>
        </w:rPr>
        <w:t>这里的计算资源通常包括：</w:t>
      </w:r>
    </w:p>
    <w:p w:rsidR="0004090F" w:rsidRPr="0004090F" w:rsidRDefault="0004090F" w:rsidP="0004090F">
      <w:pPr>
        <w:pStyle w:val="a6"/>
        <w:numPr>
          <w:ilvl w:val="0"/>
          <w:numId w:val="20"/>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t>具有多处理器/多核(multiple processors/cores)的计算机；</w:t>
      </w:r>
    </w:p>
    <w:p w:rsidR="0004090F" w:rsidRPr="0004090F" w:rsidRDefault="0004090F" w:rsidP="0004090F">
      <w:pPr>
        <w:pStyle w:val="a6"/>
        <w:numPr>
          <w:ilvl w:val="0"/>
          <w:numId w:val="20"/>
        </w:numPr>
        <w:adjustRightInd w:val="0"/>
        <w:snapToGrid w:val="0"/>
        <w:spacing w:line="480" w:lineRule="auto"/>
        <w:ind w:firstLineChars="0"/>
        <w:rPr>
          <w:rFonts w:ascii="宋体" w:hAnsi="宋体"/>
          <w:color w:val="000000" w:themeColor="text1"/>
          <w:sz w:val="24"/>
        </w:rPr>
      </w:pPr>
      <w:r w:rsidRPr="0004090F">
        <w:rPr>
          <w:rFonts w:ascii="宋体" w:hAnsi="宋体" w:hint="eastAsia"/>
          <w:color w:val="000000" w:themeColor="text1"/>
          <w:sz w:val="24"/>
        </w:rPr>
        <w:lastRenderedPageBreak/>
        <w:t>任意数量的被连接在一起的计算机。</w:t>
      </w:r>
    </w:p>
    <w:p w:rsidR="00413B57" w:rsidRDefault="0004090F" w:rsidP="008E1F2F">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为什么要</w:t>
      </w:r>
      <w:r w:rsidR="00CB5180">
        <w:rPr>
          <w:rFonts w:ascii="宋体" w:hAnsi="宋体" w:hint="eastAsia"/>
          <w:color w:val="000000" w:themeColor="text1"/>
          <w:sz w:val="24"/>
        </w:rPr>
        <w:t>并行计算？主要理由是：</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节约时间和成本：1）理论上来讲，在一个任务上投入更多的资源有利于缩短其完成时间，从而降低成本；2）并行计算机可以由大量廉价的单机构成，从而节约成本。 </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解决更大规模更复杂的问题：1）很多问题的规模和复杂度使得其难以在一个单机上面完成；2）一个有趣的例子：(</w:t>
      </w:r>
      <w:hyperlink r:id="rId32" w:history="1">
        <w:r w:rsidRPr="00CB5180">
          <w:rPr>
            <w:rFonts w:ascii="宋体" w:hAnsi="宋体" w:hint="eastAsia"/>
            <w:color w:val="000000" w:themeColor="text1"/>
            <w:sz w:val="24"/>
          </w:rPr>
          <w:t>Grand Challenge Problems</w:t>
        </w:r>
      </w:hyperlink>
      <w:r w:rsidRPr="00CB5180">
        <w:rPr>
          <w:rFonts w:ascii="宋体" w:hAnsi="宋体" w:hint="eastAsia"/>
          <w:color w:val="000000" w:themeColor="text1"/>
          <w:sz w:val="24"/>
        </w:rPr>
        <w:t>)。3）网页搜索引擎/数据库每秒处理百万级别的吞吐量。</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提供并发性：1）单个计算资源某个时间段只能做一件事情，而多计算资源则可以同时做多件事情；2）协同网络可以使得来自世界不同地区的人同时虚拟地沟通。</w:t>
      </w:r>
    </w:p>
    <w:p w:rsidR="00CB5180" w:rsidRPr="00CB5180" w:rsidRDefault="00CB5180" w:rsidP="00CB5180">
      <w:pPr>
        <w:pStyle w:val="a6"/>
        <w:numPr>
          <w:ilvl w:val="0"/>
          <w:numId w:val="22"/>
        </w:numPr>
        <w:adjustRightInd w:val="0"/>
        <w:snapToGrid w:val="0"/>
        <w:spacing w:line="480" w:lineRule="auto"/>
        <w:ind w:firstLineChars="0"/>
        <w:rPr>
          <w:rFonts w:ascii="宋体" w:hAnsi="宋体"/>
          <w:color w:val="000000" w:themeColor="text1"/>
          <w:sz w:val="24"/>
        </w:rPr>
      </w:pPr>
      <w:r w:rsidRPr="00CB5180">
        <w:rPr>
          <w:rFonts w:ascii="宋体" w:hAnsi="宋体" w:hint="eastAsia"/>
          <w:color w:val="000000" w:themeColor="text1"/>
          <w:sz w:val="24"/>
        </w:rPr>
        <w:t>利用非局部的资源：1）可以利用更广范围中的网络资源；2）SETI@home的例子；以及3）Folding@home的例子。 </w:t>
      </w:r>
    </w:p>
    <w:p w:rsidR="00CB5180" w:rsidRPr="005D71AE" w:rsidRDefault="00CB5180" w:rsidP="005D71AE">
      <w:pPr>
        <w:pStyle w:val="a6"/>
        <w:numPr>
          <w:ilvl w:val="0"/>
          <w:numId w:val="22"/>
        </w:numPr>
        <w:adjustRightInd w:val="0"/>
        <w:snapToGrid w:val="0"/>
        <w:spacing w:line="480" w:lineRule="auto"/>
        <w:ind w:firstLineChars="0"/>
        <w:rPr>
          <w:rFonts w:ascii="微软雅黑" w:eastAsia="微软雅黑" w:hAnsi="微软雅黑" w:cs="宋体"/>
          <w:kern w:val="0"/>
          <w:sz w:val="24"/>
        </w:rPr>
      </w:pPr>
      <w:r w:rsidRPr="00CB5180">
        <w:rPr>
          <w:rFonts w:ascii="宋体" w:hAnsi="宋体" w:hint="eastAsia"/>
          <w:color w:val="000000" w:themeColor="text1"/>
          <w:sz w:val="24"/>
        </w:rPr>
        <w:t>更好地利用并行硬件：1）现代计算机甚至笔记本电脑在架构上都属于多处理器/多核的；2）并行软件已经适用于多核的并行硬件条件，例如线程等；3）在大多数情况下，运行在现代计算机上的串行程序实际上浪费了大量的计算资源。</w:t>
      </w:r>
    </w:p>
    <w:p w:rsidR="00570C68" w:rsidRDefault="00BA62D4"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当前区块链实施的难度</w:t>
      </w:r>
    </w:p>
    <w:p w:rsidR="00B67EDC" w:rsidRPr="00B67EDC" w:rsidRDefault="00B67EDC" w:rsidP="00B67EDC">
      <w:pPr>
        <w:adjustRightInd w:val="0"/>
        <w:snapToGrid w:val="0"/>
        <w:spacing w:line="480" w:lineRule="auto"/>
        <w:ind w:firstLineChars="200" w:firstLine="480"/>
        <w:rPr>
          <w:rFonts w:ascii="宋体" w:hAnsi="宋体"/>
          <w:color w:val="000000" w:themeColor="text1"/>
          <w:sz w:val="24"/>
        </w:rPr>
      </w:pPr>
      <w:r w:rsidRPr="00B67EDC">
        <w:rPr>
          <w:rFonts w:ascii="宋体" w:hAnsi="宋体" w:hint="eastAsia"/>
          <w:color w:val="000000" w:themeColor="text1"/>
          <w:sz w:val="24"/>
        </w:rPr>
        <w:t>首先，就是基础设施还相对不够完善。目前来看区块链已经是在各个行业都有所涉及，但对于区块链技术的基础设施来讲还是不够完善，其兼容性还没有达到特定的理想状态，去中心化以及安全隐私性做的还不够好，想要把区块链项目应用到实体经济体系当中就要把这些基础问题解决掉。</w:t>
      </w:r>
    </w:p>
    <w:p w:rsidR="00B67EDC" w:rsidRPr="00B67EDC" w:rsidRDefault="00B67EDC" w:rsidP="00B67EDC">
      <w:pPr>
        <w:adjustRightInd w:val="0"/>
        <w:snapToGrid w:val="0"/>
        <w:spacing w:line="480" w:lineRule="auto"/>
        <w:ind w:firstLineChars="200" w:firstLine="480"/>
        <w:rPr>
          <w:rFonts w:ascii="宋体" w:hAnsi="宋体"/>
          <w:color w:val="000000" w:themeColor="text1"/>
          <w:sz w:val="24"/>
        </w:rPr>
      </w:pPr>
      <w:r w:rsidRPr="00B67EDC">
        <w:rPr>
          <w:rFonts w:ascii="宋体" w:hAnsi="宋体" w:hint="eastAsia"/>
          <w:color w:val="000000" w:themeColor="text1"/>
          <w:sz w:val="24"/>
        </w:rPr>
        <w:lastRenderedPageBreak/>
        <w:t>其次，新兴的区块链技术还是存在一定的技术缺陷的。在说到区块链技术的缺陷，明眼人心里都清楚，其交易的处理速度以及对资源利益的效率这些都是作为公链发展的阻碍，另外就是互联网的网速问题，再出现大量交易的时候会出现网络堵塞的问题。</w:t>
      </w:r>
    </w:p>
    <w:p w:rsidR="005D71AE" w:rsidRDefault="00B67EDC" w:rsidP="00903EDA">
      <w:pPr>
        <w:adjustRightInd w:val="0"/>
        <w:snapToGrid w:val="0"/>
        <w:spacing w:line="480" w:lineRule="auto"/>
        <w:ind w:firstLineChars="200" w:firstLine="480"/>
        <w:rPr>
          <w:rFonts w:ascii="宋体" w:hAnsi="宋体"/>
          <w:color w:val="000000" w:themeColor="text1"/>
          <w:sz w:val="24"/>
        </w:rPr>
      </w:pPr>
      <w:r w:rsidRPr="00B67EDC">
        <w:rPr>
          <w:rFonts w:ascii="宋体" w:hAnsi="宋体" w:hint="eastAsia"/>
          <w:color w:val="000000" w:themeColor="text1"/>
          <w:sz w:val="24"/>
        </w:rPr>
        <w:t>再者，就是群龙无首。以区块链发展的趋势来看，其势头是有着不可阻挡的发展前景，区块链技术以其去中心化，数据信息不可篡改性以及溯源性让其成为了新兴技术中的老大。可是对于区块链技术想要在更多的行业生根发芽就需要行业的大佬以及大型企业的照顾，结合区块链技术对原有的营销模式进行升级改造，创造出一个全新的商业体系模式。只有有一个知名度高的企业应用区块链技术来打开市场，这样才有可能让区块链落地实施。</w:t>
      </w:r>
    </w:p>
    <w:p w:rsidR="00CD27F3" w:rsidRPr="00903EDA" w:rsidRDefault="00CD27F3" w:rsidP="00903EDA">
      <w:pPr>
        <w:adjustRightInd w:val="0"/>
        <w:snapToGrid w:val="0"/>
        <w:spacing w:line="480" w:lineRule="auto"/>
        <w:ind w:firstLineChars="200" w:firstLine="480"/>
        <w:rPr>
          <w:rFonts w:ascii="宋体" w:hAnsi="宋体"/>
          <w:color w:val="000000" w:themeColor="text1"/>
          <w:sz w:val="24"/>
        </w:rPr>
      </w:pPr>
      <w:r>
        <w:rPr>
          <w:rFonts w:ascii="宋体" w:hAnsi="宋体" w:hint="eastAsia"/>
          <w:color w:val="000000" w:themeColor="text1"/>
          <w:sz w:val="24"/>
        </w:rPr>
        <w:t>而且，</w:t>
      </w:r>
      <w:r w:rsidRPr="00CD27F3">
        <w:rPr>
          <w:rFonts w:ascii="宋体" w:hAnsi="宋体"/>
          <w:color w:val="000000" w:themeColor="text1"/>
          <w:sz w:val="24"/>
        </w:rPr>
        <w:t>要获得监管部门和市场的认可也面临不少困难</w:t>
      </w:r>
      <w:r w:rsidRPr="00CD27F3">
        <w:rPr>
          <w:rFonts w:ascii="宋体" w:hAnsi="宋体" w:hint="eastAsia"/>
          <w:color w:val="000000" w:themeColor="text1"/>
          <w:sz w:val="24"/>
        </w:rPr>
        <w:t>。</w:t>
      </w:r>
      <w:r w:rsidRPr="00CD27F3">
        <w:rPr>
          <w:rFonts w:ascii="宋体" w:hAnsi="宋体"/>
          <w:color w:val="000000" w:themeColor="text1"/>
          <w:sz w:val="24"/>
        </w:rPr>
        <w:t>受到现行观念、制度、法律制约。区块链</w:t>
      </w:r>
      <w:hyperlink r:id="rId33" w:tgtFrame="_blank" w:history="1">
        <w:r w:rsidRPr="00CD27F3">
          <w:rPr>
            <w:rFonts w:ascii="宋体" w:hAnsi="宋体"/>
            <w:color w:val="000000" w:themeColor="text1"/>
            <w:sz w:val="24"/>
          </w:rPr>
          <w:t>去中心化</w:t>
        </w:r>
      </w:hyperlink>
      <w:r w:rsidRPr="00CD27F3">
        <w:rPr>
          <w:rFonts w:ascii="宋体" w:hAnsi="宋体"/>
          <w:color w:val="000000" w:themeColor="text1"/>
          <w:sz w:val="24"/>
        </w:rPr>
        <w:t>、自我管理、集体维护的特性颠覆了人们生产生活方式，淡化了国家、监管概念，冲击了现行法律安排。对于这些，整个世界完全缺少理论准备和制度探讨。即使是区块链应用最成熟的比特币，不同国家持有态度也不相同，不可避免阻碍了区块链技术的应用与发展。解决这类问题，显然还有很长的路要走</w:t>
      </w:r>
      <w:r w:rsidRPr="00CD27F3">
        <w:rPr>
          <w:rFonts w:ascii="宋体" w:hAnsi="宋体" w:hint="eastAsia"/>
          <w:color w:val="000000" w:themeColor="text1"/>
          <w:sz w:val="24"/>
        </w:rPr>
        <w:t>。</w:t>
      </w:r>
      <w:r w:rsidRPr="00CD27F3">
        <w:rPr>
          <w:rFonts w:ascii="宋体" w:hAnsi="宋体"/>
          <w:color w:val="000000" w:themeColor="text1"/>
          <w:sz w:val="24"/>
        </w:rPr>
        <w:t>在技术层面，区块链尚需突破性进展。区块链应用尚在实验室初创开发阶段，没有直观可用的成熟产品。比之于互联网技术，人们可以用</w:t>
      </w:r>
      <w:hyperlink r:id="rId34" w:tgtFrame="_blank" w:history="1">
        <w:r w:rsidRPr="00CD27F3">
          <w:rPr>
            <w:rFonts w:ascii="宋体" w:hAnsi="宋体"/>
            <w:color w:val="000000" w:themeColor="text1"/>
            <w:sz w:val="24"/>
          </w:rPr>
          <w:t>浏览器</w:t>
        </w:r>
      </w:hyperlink>
      <w:r w:rsidRPr="00CD27F3">
        <w:rPr>
          <w:rFonts w:ascii="宋体" w:hAnsi="宋体"/>
          <w:color w:val="000000" w:themeColor="text1"/>
          <w:sz w:val="24"/>
        </w:rPr>
        <w:t>、</w:t>
      </w:r>
      <w:hyperlink r:id="rId35" w:tgtFrame="_blank" w:history="1">
        <w:r w:rsidRPr="00CD27F3">
          <w:rPr>
            <w:rFonts w:ascii="宋体" w:hAnsi="宋体"/>
            <w:color w:val="000000" w:themeColor="text1"/>
            <w:sz w:val="24"/>
          </w:rPr>
          <w:t>APP</w:t>
        </w:r>
      </w:hyperlink>
      <w:r w:rsidRPr="00CD27F3">
        <w:rPr>
          <w:rFonts w:ascii="宋体" w:hAnsi="宋体"/>
          <w:color w:val="000000" w:themeColor="text1"/>
          <w:sz w:val="24"/>
        </w:rPr>
        <w:t>等具体应用程序，实现信息的浏览、传递、交换和应用，但区块链明显缺乏这类突破性的应用程序，面临高技术门槛障碍。再比如，区块容量问题，由于区块链需要承载复制之前产生的全部信息，下一个区块信息量要大于之前区块信息量，这样传递下去，区块写入信息会无限增大，带来的信息存储、验证、容量问题有待解决</w:t>
      </w:r>
      <w:r w:rsidRPr="00CD27F3">
        <w:rPr>
          <w:rFonts w:ascii="宋体" w:hAnsi="宋体" w:hint="eastAsia"/>
          <w:color w:val="000000" w:themeColor="text1"/>
          <w:sz w:val="24"/>
        </w:rPr>
        <w:t>。</w:t>
      </w:r>
      <w:r w:rsidRPr="00CD27F3">
        <w:rPr>
          <w:rFonts w:ascii="宋体" w:hAnsi="宋体"/>
          <w:color w:val="000000" w:themeColor="text1"/>
          <w:sz w:val="24"/>
        </w:rPr>
        <w:t>竞争性技术挑战。虽然有很多人看好区块链技术，但也要看到推动</w:t>
      </w:r>
      <w:r w:rsidRPr="00CD27F3">
        <w:rPr>
          <w:rFonts w:ascii="宋体" w:hAnsi="宋体"/>
          <w:color w:val="000000" w:themeColor="text1"/>
          <w:sz w:val="24"/>
        </w:rPr>
        <w:lastRenderedPageBreak/>
        <w:t>人类发展的技术有很多种，哪种技术更方便更高效，人们就会应用该技术。比如，如果在</w:t>
      </w:r>
      <w:hyperlink r:id="rId36" w:tgtFrame="_blank" w:history="1">
        <w:r w:rsidRPr="00CD27F3">
          <w:rPr>
            <w:rFonts w:ascii="宋体" w:hAnsi="宋体"/>
            <w:color w:val="000000" w:themeColor="text1"/>
            <w:sz w:val="24"/>
          </w:rPr>
          <w:t>通信</w:t>
        </w:r>
      </w:hyperlink>
      <w:r w:rsidRPr="00CD27F3">
        <w:rPr>
          <w:rFonts w:ascii="宋体" w:hAnsi="宋体"/>
          <w:color w:val="000000" w:themeColor="text1"/>
          <w:sz w:val="24"/>
        </w:rPr>
        <w:t>领域应用区块链技术，通过发信息的方式是每次发给全网的所有人，但是只有那个有私钥的人才能解密打开信件，这样</w:t>
      </w:r>
      <w:hyperlink r:id="rId37" w:tgtFrame="_blank" w:history="1">
        <w:r w:rsidRPr="00CD27F3">
          <w:rPr>
            <w:rFonts w:ascii="宋体" w:hAnsi="宋体"/>
            <w:color w:val="000000" w:themeColor="text1"/>
            <w:sz w:val="24"/>
          </w:rPr>
          <w:t>信息传递</w:t>
        </w:r>
      </w:hyperlink>
      <w:r w:rsidRPr="00CD27F3">
        <w:rPr>
          <w:rFonts w:ascii="宋体" w:hAnsi="宋体"/>
          <w:color w:val="000000" w:themeColor="text1"/>
          <w:sz w:val="24"/>
        </w:rPr>
        <w:t>的安全性会大大增加。同样，量子技术也可以做到，</w:t>
      </w:r>
      <w:hyperlink r:id="rId38" w:tgtFrame="_blank" w:history="1">
        <w:r w:rsidRPr="00CD27F3">
          <w:rPr>
            <w:rFonts w:ascii="宋体" w:hAnsi="宋体"/>
            <w:color w:val="000000" w:themeColor="text1"/>
            <w:sz w:val="24"/>
          </w:rPr>
          <w:t>量子通信</w:t>
        </w:r>
      </w:hyperlink>
      <w:r w:rsidRPr="00CD27F3">
        <w:rPr>
          <w:rFonts w:ascii="宋体" w:hAnsi="宋体"/>
          <w:color w:val="000000" w:themeColor="text1"/>
          <w:sz w:val="24"/>
        </w:rPr>
        <w:t>——利用量子纠缠效应进行信息传递——同样具有高效安全的特点，近年来更是取得了不小的进展，这对于区块链技术来说，就具有很强的竞争优势</w:t>
      </w:r>
      <w:r>
        <w:rPr>
          <w:rFonts w:ascii="宋体" w:hAnsi="宋体" w:hint="eastAsia"/>
          <w:color w:val="000000" w:themeColor="text1"/>
          <w:sz w:val="24"/>
        </w:rPr>
        <w:t>。</w:t>
      </w:r>
    </w:p>
    <w:p w:rsidR="00570C68" w:rsidRDefault="00196790" w:rsidP="003B5106">
      <w:pPr>
        <w:pStyle w:val="a6"/>
        <w:numPr>
          <w:ilvl w:val="0"/>
          <w:numId w:val="2"/>
        </w:numPr>
        <w:adjustRightInd w:val="0"/>
        <w:snapToGrid w:val="0"/>
        <w:spacing w:line="480" w:lineRule="auto"/>
        <w:ind w:firstLineChars="0"/>
        <w:rPr>
          <w:rFonts w:ascii="宋体" w:hAnsi="宋体"/>
          <w:b/>
          <w:bCs/>
          <w:color w:val="000000" w:themeColor="text1"/>
          <w:sz w:val="24"/>
        </w:rPr>
      </w:pPr>
      <w:r>
        <w:rPr>
          <w:rFonts w:ascii="宋体" w:hAnsi="宋体" w:hint="eastAsia"/>
          <w:b/>
          <w:bCs/>
          <w:color w:val="000000" w:themeColor="text1"/>
          <w:sz w:val="24"/>
        </w:rPr>
        <w:t>总结</w:t>
      </w:r>
    </w:p>
    <w:p w:rsidR="00140F93" w:rsidRPr="00C5145F" w:rsidRDefault="00140F93" w:rsidP="00C5145F">
      <w:pPr>
        <w:adjustRightInd w:val="0"/>
        <w:snapToGrid w:val="0"/>
        <w:spacing w:line="480" w:lineRule="auto"/>
        <w:ind w:firstLineChars="200" w:firstLine="480"/>
        <w:rPr>
          <w:rFonts w:ascii="宋体" w:hAnsi="宋体"/>
          <w:color w:val="000000" w:themeColor="text1"/>
          <w:sz w:val="24"/>
        </w:rPr>
      </w:pPr>
      <w:r w:rsidRPr="00C5145F">
        <w:rPr>
          <w:rFonts w:ascii="宋体" w:hAnsi="宋体" w:hint="eastAsia"/>
          <w:color w:val="000000" w:themeColor="text1"/>
          <w:sz w:val="24"/>
        </w:rPr>
        <w:t>区块链技术在网络安全领域，影响也是相当巨大的。区块链技术融合了分布式架构、P2P网络协议、加密算法、数据验证、共识算法、身份认证、智能合约等技术，利用基于时间顺序的区块形成链进行数据存储，利用共识机制实现各节点之间数据的一致性，利用密码学体制保证数据的存储和传输安全，利用自动化的脚本建立智能合约而实现交易的自动判断和处理，解决了中心化模式存在的安全性低、可靠性差、成本高等问题。而除了这些特点，它本身的安全特性让人更多的关注使用区块链来提升网络的安全。区块链技术可以在管理和保护用户认证数据、提高网络数据安全、有效阻止DDoS攻击以及增强物联网安全等领域发挥作用。</w:t>
      </w:r>
    </w:p>
    <w:p w:rsidR="00C5145F" w:rsidRPr="00C5145F" w:rsidRDefault="00C5145F" w:rsidP="00C5145F">
      <w:pPr>
        <w:adjustRightInd w:val="0"/>
        <w:snapToGrid w:val="0"/>
        <w:spacing w:line="480" w:lineRule="auto"/>
        <w:ind w:firstLineChars="200" w:firstLine="480"/>
        <w:rPr>
          <w:rFonts w:ascii="宋体" w:hAnsi="宋体"/>
          <w:color w:val="000000" w:themeColor="text1"/>
          <w:sz w:val="24"/>
        </w:rPr>
      </w:pPr>
      <w:r w:rsidRPr="00C5145F">
        <w:rPr>
          <w:rFonts w:ascii="宋体" w:hAnsi="宋体" w:hint="eastAsia"/>
          <w:color w:val="000000" w:themeColor="text1"/>
          <w:sz w:val="24"/>
        </w:rPr>
        <w:t>由于区块链的透明传输和只能按照时间轴读取和写入，不能修改和删除，在应用层面，区块链的安全、透明、高效3大优势，使其特别有助于规范互联网金融的发展，以及促进物联网和共享经济的普及与创新；在资本市场，采用分布式数据库和智能合约还可以大幅减少人工核对工作，为金融机构节省成本。目前，不管是区块链1.0还是2.0或者其他的版本，区块链的应用场景都十分广泛，有包括金融，网络安全，选举等等数十上百个行业的应用，区块链能为这些应用提</w:t>
      </w:r>
      <w:r w:rsidRPr="00C5145F">
        <w:rPr>
          <w:rFonts w:ascii="宋体" w:hAnsi="宋体" w:hint="eastAsia"/>
          <w:color w:val="000000" w:themeColor="text1"/>
          <w:sz w:val="24"/>
        </w:rPr>
        <w:lastRenderedPageBreak/>
        <w:t>供安全高效透明的传输方式和安全保障。而每一个应用，对应的都是基于区块链的独特网络管理的系统。虽说区块链本身的特殊的网络交互方式，已经称得上是一种良好的网络管理的方式，而且它的其他应用，也是利用了这一特点，但是其实反过来，利用区块链的思想，也能实现一种新型网络管理方式，这种在点对点的网络传输的基础上，将主机分散化的思想、将数据传输利用hash等数据加密的方式、以及每个区块的特殊的数据结构，可以构成以后一种新的网络管理的方式------去中心化的网络管理方式。</w:t>
      </w:r>
    </w:p>
    <w:p w:rsidR="00C5145F" w:rsidRDefault="00C5145F" w:rsidP="00C5145F">
      <w:pPr>
        <w:adjustRightInd w:val="0"/>
        <w:snapToGrid w:val="0"/>
        <w:spacing w:line="480" w:lineRule="auto"/>
        <w:ind w:firstLineChars="200" w:firstLine="480"/>
        <w:rPr>
          <w:rFonts w:ascii="宋体" w:hAnsi="宋体"/>
          <w:color w:val="000000" w:themeColor="text1"/>
          <w:sz w:val="24"/>
        </w:rPr>
      </w:pPr>
      <w:r w:rsidRPr="00C5145F">
        <w:rPr>
          <w:rFonts w:ascii="宋体" w:hAnsi="宋体" w:hint="eastAsia"/>
          <w:color w:val="000000" w:themeColor="text1"/>
          <w:sz w:val="24"/>
        </w:rPr>
        <w:t>不过到现在为止，从我知道区块链之后，虽然又发展了一年的，但是由于技术还尚未成熟，肯定还是存在很多潜在的漏洞。不过我相信，很快的区块链将在银行业</w:t>
      </w:r>
      <w:r w:rsidR="00F46736" w:rsidRPr="00045C08">
        <w:rPr>
          <w:rFonts w:ascii="宋体" w:hAnsi="宋体" w:hint="eastAsia"/>
          <w:color w:val="000000" w:themeColor="text1"/>
          <w:sz w:val="24"/>
          <w:vertAlign w:val="superscript"/>
        </w:rPr>
        <w:t>[</w:t>
      </w:r>
      <w:r w:rsidR="00F46736" w:rsidRPr="00045C08">
        <w:rPr>
          <w:rFonts w:ascii="宋体" w:hAnsi="宋体"/>
          <w:color w:val="000000" w:themeColor="text1"/>
          <w:sz w:val="24"/>
          <w:vertAlign w:val="superscript"/>
        </w:rPr>
        <w:t>8]</w:t>
      </w:r>
      <w:r w:rsidRPr="00C5145F">
        <w:rPr>
          <w:rFonts w:ascii="宋体" w:hAnsi="宋体" w:hint="eastAsia"/>
          <w:color w:val="000000" w:themeColor="text1"/>
          <w:sz w:val="24"/>
        </w:rPr>
        <w:t>、汽车、预测等等很多领域得到应用并且快速发展。</w:t>
      </w:r>
      <w:r w:rsidR="00F6113D">
        <w:rPr>
          <w:rFonts w:ascii="宋体" w:hAnsi="宋体" w:hint="eastAsia"/>
          <w:color w:val="000000" w:themeColor="text1"/>
          <w:sz w:val="24"/>
        </w:rPr>
        <w:t>比如教授我们课程的微众银行的老师们，他们就很顺利</w:t>
      </w:r>
      <w:r w:rsidR="00F373C6">
        <w:rPr>
          <w:rFonts w:ascii="宋体" w:hAnsi="宋体" w:hint="eastAsia"/>
          <w:color w:val="000000" w:themeColor="text1"/>
          <w:sz w:val="24"/>
        </w:rPr>
        <w:t>地</w:t>
      </w:r>
      <w:r w:rsidR="00F6113D">
        <w:rPr>
          <w:rFonts w:ascii="宋体" w:hAnsi="宋体" w:hint="eastAsia"/>
          <w:color w:val="000000" w:themeColor="text1"/>
          <w:sz w:val="24"/>
        </w:rPr>
        <w:t>在金融领域应用区块链</w:t>
      </w:r>
      <w:r w:rsidR="00F373C6">
        <w:rPr>
          <w:rFonts w:ascii="宋体" w:hAnsi="宋体" w:hint="eastAsia"/>
          <w:color w:val="000000" w:themeColor="text1"/>
          <w:sz w:val="24"/>
        </w:rPr>
        <w:t>。</w:t>
      </w:r>
      <w:r w:rsidR="001C41DB">
        <w:rPr>
          <w:rFonts w:ascii="宋体" w:hAnsi="宋体" w:hint="eastAsia"/>
          <w:color w:val="000000" w:themeColor="text1"/>
          <w:sz w:val="24"/>
        </w:rPr>
        <w:t>未来在区块链的领域上，需要我们更多</w:t>
      </w:r>
      <w:r w:rsidR="00F27A26">
        <w:rPr>
          <w:rFonts w:ascii="宋体" w:hAnsi="宋体" w:hint="eastAsia"/>
          <w:color w:val="000000" w:themeColor="text1"/>
          <w:sz w:val="24"/>
        </w:rPr>
        <w:t>人去参与去完善，只有这样，才能让区块链早日成熟地应用到各个领域。</w:t>
      </w:r>
    </w:p>
    <w:p w:rsidR="003F28A7" w:rsidRDefault="003F28A7" w:rsidP="003F28A7">
      <w:pPr>
        <w:adjustRightInd w:val="0"/>
        <w:snapToGrid w:val="0"/>
        <w:spacing w:line="480" w:lineRule="auto"/>
        <w:rPr>
          <w:rFonts w:ascii="宋体" w:hAnsi="宋体"/>
          <w:color w:val="000000" w:themeColor="text1"/>
          <w:sz w:val="24"/>
        </w:rPr>
      </w:pPr>
    </w:p>
    <w:p w:rsidR="003F28A7" w:rsidRPr="003F28A7" w:rsidRDefault="003F28A7" w:rsidP="003F28A7">
      <w:pPr>
        <w:adjustRightInd w:val="0"/>
        <w:snapToGrid w:val="0"/>
        <w:spacing w:line="480" w:lineRule="auto"/>
        <w:rPr>
          <w:rFonts w:ascii="宋体" w:hAnsi="宋体"/>
          <w:b/>
          <w:bCs/>
          <w:color w:val="000000" w:themeColor="text1"/>
          <w:sz w:val="24"/>
        </w:rPr>
      </w:pPr>
      <w:r w:rsidRPr="003F28A7">
        <w:rPr>
          <w:rFonts w:ascii="宋体" w:hAnsi="宋体"/>
          <w:b/>
          <w:bCs/>
          <w:color w:val="000000" w:themeColor="text1"/>
          <w:sz w:val="24"/>
        </w:rPr>
        <w:t>REFERENCE</w:t>
      </w:r>
    </w:p>
    <w:p w:rsidR="003F28A7" w:rsidRPr="0054161C" w:rsidRDefault="003F28A7"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color w:val="000000" w:themeColor="text1"/>
          <w:szCs w:val="21"/>
        </w:rPr>
        <w:t xml:space="preserve">[1] </w:t>
      </w:r>
      <w:r w:rsidR="006D11A0" w:rsidRPr="0054161C">
        <w:rPr>
          <w:rFonts w:asciiTheme="minorEastAsia" w:eastAsiaTheme="minorEastAsia" w:hAnsiTheme="minorEastAsia"/>
          <w:color w:val="000000"/>
          <w:szCs w:val="21"/>
          <w:shd w:val="clear" w:color="auto" w:fill="FFFFFF"/>
        </w:rPr>
        <w:t>Marc P. Blockchain Technology: Principles and Applications[J]. Social Science Electronic Publishing, 2015.</w:t>
      </w:r>
    </w:p>
    <w:p w:rsidR="00D4297E" w:rsidRPr="0054161C" w:rsidRDefault="00D4297E" w:rsidP="003F28A7">
      <w:pPr>
        <w:adjustRightInd w:val="0"/>
        <w:snapToGrid w:val="0"/>
        <w:spacing w:line="480" w:lineRule="auto"/>
        <w:rPr>
          <w:rFonts w:asciiTheme="minorEastAsia" w:eastAsiaTheme="minorEastAsia" w:hAnsiTheme="minorEastAsia" w:cs="Helvetica"/>
          <w:color w:val="000000"/>
          <w:szCs w:val="21"/>
          <w:shd w:val="clear" w:color="auto" w:fill="FFFFFF"/>
        </w:rPr>
      </w:pPr>
      <w:r w:rsidRPr="0054161C">
        <w:rPr>
          <w:rFonts w:asciiTheme="minorEastAsia" w:eastAsiaTheme="minorEastAsia" w:hAnsiTheme="minorEastAsia" w:hint="eastAsia"/>
          <w:color w:val="000000"/>
          <w:szCs w:val="21"/>
          <w:shd w:val="clear" w:color="auto" w:fill="FFFFFF"/>
        </w:rPr>
        <w:t>[</w:t>
      </w:r>
      <w:r w:rsidRPr="0054161C">
        <w:rPr>
          <w:rFonts w:asciiTheme="minorEastAsia" w:eastAsiaTheme="minorEastAsia" w:hAnsiTheme="minorEastAsia"/>
          <w:color w:val="000000"/>
          <w:szCs w:val="21"/>
          <w:shd w:val="clear" w:color="auto" w:fill="FFFFFF"/>
        </w:rPr>
        <w:t xml:space="preserve">2] </w:t>
      </w:r>
      <w:r w:rsidRPr="0054161C">
        <w:rPr>
          <w:rFonts w:asciiTheme="minorEastAsia" w:eastAsiaTheme="minorEastAsia" w:hAnsiTheme="minorEastAsia" w:cs="Helvetica"/>
          <w:color w:val="000000"/>
          <w:szCs w:val="21"/>
          <w:shd w:val="clear" w:color="auto" w:fill="FFFFFF"/>
        </w:rPr>
        <w:t>王春宇, 张守坤. 智能合约与金融合约[J]. 商, 2016(6):198-198.</w:t>
      </w:r>
    </w:p>
    <w:p w:rsidR="00D4297E" w:rsidRPr="0054161C" w:rsidRDefault="00807419"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hint="eastAsia"/>
          <w:color w:val="000000" w:themeColor="text1"/>
          <w:szCs w:val="21"/>
        </w:rPr>
        <w:t>[</w:t>
      </w:r>
      <w:r w:rsidRPr="0054161C">
        <w:rPr>
          <w:rFonts w:asciiTheme="minorEastAsia" w:eastAsiaTheme="minorEastAsia" w:hAnsiTheme="minorEastAsia"/>
          <w:color w:val="000000" w:themeColor="text1"/>
          <w:szCs w:val="21"/>
        </w:rPr>
        <w:t>3]</w:t>
      </w:r>
      <w:r w:rsidR="001433A4" w:rsidRPr="0054161C">
        <w:rPr>
          <w:rFonts w:asciiTheme="minorEastAsia" w:eastAsiaTheme="minorEastAsia" w:hAnsiTheme="minorEastAsia"/>
          <w:color w:val="000000" w:themeColor="text1"/>
          <w:szCs w:val="21"/>
        </w:rPr>
        <w:t xml:space="preserve"> </w:t>
      </w:r>
      <w:r w:rsidRPr="0054161C">
        <w:rPr>
          <w:rFonts w:asciiTheme="minorEastAsia" w:eastAsiaTheme="minorEastAsia" w:hAnsiTheme="minorEastAsia" w:hint="eastAsia"/>
          <w:color w:val="000000"/>
          <w:szCs w:val="21"/>
          <w:shd w:val="clear" w:color="auto" w:fill="FFFFFF"/>
        </w:rPr>
        <w:t>黎江, 何京汉. 区块链的“进击”——区块链、分布式账本技术解读[J]. 金融电子化, 2016(3):55-58.</w:t>
      </w:r>
    </w:p>
    <w:p w:rsidR="00BA6B7B" w:rsidRPr="0054161C" w:rsidRDefault="00BA6B7B"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hint="eastAsia"/>
          <w:color w:val="000000"/>
          <w:szCs w:val="21"/>
          <w:shd w:val="clear" w:color="auto" w:fill="FFFFFF"/>
        </w:rPr>
        <w:t>[</w:t>
      </w:r>
      <w:r w:rsidRPr="0054161C">
        <w:rPr>
          <w:rFonts w:asciiTheme="minorEastAsia" w:eastAsiaTheme="minorEastAsia" w:hAnsiTheme="minorEastAsia"/>
          <w:color w:val="000000"/>
          <w:szCs w:val="21"/>
          <w:shd w:val="clear" w:color="auto" w:fill="FFFFFF"/>
        </w:rPr>
        <w:t>4]</w:t>
      </w:r>
      <w:r w:rsidR="00890625" w:rsidRPr="0054161C">
        <w:rPr>
          <w:rFonts w:asciiTheme="minorEastAsia" w:eastAsiaTheme="minorEastAsia" w:hAnsiTheme="minorEastAsia"/>
          <w:color w:val="000000"/>
          <w:szCs w:val="21"/>
          <w:shd w:val="clear" w:color="auto" w:fill="FFFFFF"/>
        </w:rPr>
        <w:t xml:space="preserve"> </w:t>
      </w:r>
      <w:r w:rsidR="00890625" w:rsidRPr="0054161C">
        <w:rPr>
          <w:rFonts w:asciiTheme="minorEastAsia" w:eastAsiaTheme="minorEastAsia" w:hAnsiTheme="minorEastAsia" w:hint="eastAsia"/>
          <w:color w:val="000000"/>
          <w:szCs w:val="21"/>
          <w:shd w:val="clear" w:color="auto" w:fill="FFFFFF"/>
        </w:rPr>
        <w:t>赵艳妮, 郭华磊, 马晓荣. 大型企业分布式数据存储模式[J]. 硅谷, 2010(16):107-107.</w:t>
      </w:r>
    </w:p>
    <w:p w:rsidR="002F4F16" w:rsidRPr="0054161C" w:rsidRDefault="001433A4"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color w:val="000000"/>
          <w:szCs w:val="21"/>
          <w:shd w:val="clear" w:color="auto" w:fill="FFFFFF"/>
        </w:rPr>
        <w:t>[5]</w:t>
      </w:r>
      <w:r w:rsidR="002F4F16" w:rsidRPr="0054161C">
        <w:rPr>
          <w:rFonts w:asciiTheme="minorEastAsia" w:eastAsiaTheme="minorEastAsia" w:hAnsiTheme="minorEastAsia"/>
          <w:color w:val="000000"/>
          <w:szCs w:val="21"/>
          <w:shd w:val="clear" w:color="auto" w:fill="FFFFFF"/>
        </w:rPr>
        <w:t xml:space="preserve"> </w:t>
      </w:r>
      <w:r w:rsidR="0027655F" w:rsidRPr="0054161C">
        <w:rPr>
          <w:rFonts w:asciiTheme="minorEastAsia" w:eastAsiaTheme="minorEastAsia" w:hAnsiTheme="minorEastAsia"/>
          <w:color w:val="000000"/>
          <w:szCs w:val="21"/>
          <w:shd w:val="clear" w:color="auto" w:fill="FFFFFF"/>
        </w:rPr>
        <w:t xml:space="preserve">Devroye L. A note on the probabilistic analysis of patricia trees[J]. Random </w:t>
      </w:r>
      <w:r w:rsidR="0027655F" w:rsidRPr="0054161C">
        <w:rPr>
          <w:rFonts w:asciiTheme="minorEastAsia" w:eastAsiaTheme="minorEastAsia" w:hAnsiTheme="minorEastAsia"/>
          <w:color w:val="000000"/>
          <w:szCs w:val="21"/>
          <w:shd w:val="clear" w:color="auto" w:fill="FFFFFF"/>
        </w:rPr>
        <w:lastRenderedPageBreak/>
        <w:t>Structures &amp; Algorithms, 2010, 3(2):203-214.</w:t>
      </w:r>
    </w:p>
    <w:p w:rsidR="0027655F" w:rsidRPr="0054161C" w:rsidRDefault="0027655F" w:rsidP="003F28A7">
      <w:pPr>
        <w:adjustRightInd w:val="0"/>
        <w:snapToGrid w:val="0"/>
        <w:spacing w:line="480" w:lineRule="auto"/>
        <w:rPr>
          <w:rFonts w:asciiTheme="minorEastAsia" w:eastAsiaTheme="minorEastAsia" w:hAnsiTheme="minorEastAsia"/>
          <w:color w:val="000000"/>
          <w:szCs w:val="21"/>
          <w:shd w:val="clear" w:color="auto" w:fill="FFFFFF"/>
        </w:rPr>
      </w:pPr>
      <w:r w:rsidRPr="0054161C">
        <w:rPr>
          <w:rFonts w:asciiTheme="minorEastAsia" w:eastAsiaTheme="minorEastAsia" w:hAnsiTheme="minorEastAsia"/>
          <w:color w:val="000000"/>
          <w:szCs w:val="21"/>
          <w:shd w:val="clear" w:color="auto" w:fill="FFFFFF"/>
        </w:rPr>
        <w:t>[</w:t>
      </w:r>
      <w:r w:rsidR="00D91306" w:rsidRPr="0054161C">
        <w:rPr>
          <w:rFonts w:asciiTheme="minorEastAsia" w:eastAsiaTheme="minorEastAsia" w:hAnsiTheme="minorEastAsia"/>
          <w:color w:val="000000"/>
          <w:szCs w:val="21"/>
          <w:shd w:val="clear" w:color="auto" w:fill="FFFFFF"/>
        </w:rPr>
        <w:t>6</w:t>
      </w:r>
      <w:r w:rsidRPr="0054161C">
        <w:rPr>
          <w:rFonts w:asciiTheme="minorEastAsia" w:eastAsiaTheme="minorEastAsia" w:hAnsiTheme="minorEastAsia"/>
          <w:color w:val="000000"/>
          <w:szCs w:val="21"/>
          <w:shd w:val="clear" w:color="auto" w:fill="FFFFFF"/>
        </w:rPr>
        <w:t xml:space="preserve">] </w:t>
      </w:r>
      <w:r w:rsidR="00D91306" w:rsidRPr="0054161C">
        <w:rPr>
          <w:rFonts w:asciiTheme="minorEastAsia" w:eastAsiaTheme="minorEastAsia" w:hAnsiTheme="minorEastAsia"/>
          <w:color w:val="000000"/>
          <w:szCs w:val="21"/>
          <w:shd w:val="clear" w:color="auto" w:fill="FFFFFF"/>
        </w:rPr>
        <w:t>Michael S. Merkle tree traversal in log space and time[J]. Lecture Notes in Computer Science, 2004, 3027:541-554.</w:t>
      </w:r>
    </w:p>
    <w:p w:rsidR="00D91306" w:rsidRPr="0054161C" w:rsidRDefault="00D91306" w:rsidP="003F28A7">
      <w:pPr>
        <w:adjustRightInd w:val="0"/>
        <w:snapToGrid w:val="0"/>
        <w:spacing w:line="480" w:lineRule="auto"/>
        <w:rPr>
          <w:rFonts w:asciiTheme="minorEastAsia" w:eastAsiaTheme="minorEastAsia" w:hAnsiTheme="minorEastAsia" w:cs="Helvetica"/>
          <w:color w:val="000000"/>
          <w:szCs w:val="21"/>
          <w:shd w:val="clear" w:color="auto" w:fill="FFFFFF"/>
        </w:rPr>
      </w:pPr>
      <w:r w:rsidRPr="0054161C">
        <w:rPr>
          <w:rFonts w:asciiTheme="minorEastAsia" w:eastAsiaTheme="minorEastAsia" w:hAnsiTheme="minorEastAsia" w:cs="Helvetica" w:hint="eastAsia"/>
          <w:color w:val="000000"/>
          <w:szCs w:val="21"/>
          <w:shd w:val="clear" w:color="auto" w:fill="FFFFFF"/>
        </w:rPr>
        <w:t>[</w:t>
      </w:r>
      <w:r w:rsidRPr="0054161C">
        <w:rPr>
          <w:rFonts w:asciiTheme="minorEastAsia" w:eastAsiaTheme="minorEastAsia" w:hAnsiTheme="minorEastAsia" w:cs="Helvetica"/>
          <w:color w:val="000000"/>
          <w:szCs w:val="21"/>
          <w:shd w:val="clear" w:color="auto" w:fill="FFFFFF"/>
        </w:rPr>
        <w:t>7] 陈国良, 孙广中, 徐云,等. 并行计算的一体化研究现状与发展趋势[J]. 科学通报, 2009(8):1043-1049.</w:t>
      </w:r>
    </w:p>
    <w:p w:rsidR="003D5FEA" w:rsidRPr="00FF7860" w:rsidRDefault="00D91306">
      <w:pPr>
        <w:adjustRightInd w:val="0"/>
        <w:snapToGrid w:val="0"/>
        <w:spacing w:line="480" w:lineRule="auto"/>
        <w:rPr>
          <w:rFonts w:asciiTheme="minorEastAsia" w:eastAsiaTheme="minorEastAsia" w:hAnsiTheme="minorEastAsia"/>
          <w:color w:val="000000" w:themeColor="text1"/>
          <w:szCs w:val="21"/>
        </w:rPr>
      </w:pPr>
      <w:r w:rsidRPr="0054161C">
        <w:rPr>
          <w:rFonts w:asciiTheme="minorEastAsia" w:eastAsiaTheme="minorEastAsia" w:hAnsiTheme="minorEastAsia" w:cs="Helvetica" w:hint="eastAsia"/>
          <w:color w:val="000000"/>
          <w:szCs w:val="21"/>
          <w:shd w:val="clear" w:color="auto" w:fill="FFFFFF"/>
        </w:rPr>
        <w:t>[</w:t>
      </w:r>
      <w:r w:rsidRPr="0054161C">
        <w:rPr>
          <w:rFonts w:asciiTheme="minorEastAsia" w:eastAsiaTheme="minorEastAsia" w:hAnsiTheme="minorEastAsia" w:cs="Helvetica"/>
          <w:color w:val="000000"/>
          <w:szCs w:val="21"/>
          <w:shd w:val="clear" w:color="auto" w:fill="FFFFFF"/>
        </w:rPr>
        <w:t xml:space="preserve">8] </w:t>
      </w:r>
      <w:r w:rsidR="00045C08" w:rsidRPr="0054161C">
        <w:rPr>
          <w:rFonts w:asciiTheme="minorEastAsia" w:eastAsiaTheme="minorEastAsia" w:hAnsiTheme="minorEastAsia" w:cs="Helvetica"/>
          <w:color w:val="000000"/>
          <w:szCs w:val="21"/>
          <w:shd w:val="clear" w:color="auto" w:fill="FFFFFF"/>
        </w:rPr>
        <w:t>金檀顺子, 雷霆. 银行应用区块链的前景、挑战和对策建议[J]. 新金融, 2017(7):36-40.</w:t>
      </w:r>
    </w:p>
    <w:sectPr w:rsidR="003D5FEA" w:rsidRPr="00FF7860">
      <w:headerReference w:type="default" r:id="rId39"/>
      <w:footerReference w:type="default" r:id="rId4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EFD" w:rsidRDefault="001A0EFD">
      <w:r>
        <w:separator/>
      </w:r>
    </w:p>
  </w:endnote>
  <w:endnote w:type="continuationSeparator" w:id="0">
    <w:p w:rsidR="001A0EFD" w:rsidRDefault="001A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framePr w:wrap="around" w:vAnchor="text" w:hAnchor="margin" w:xAlign="center" w:y="1"/>
      <w:rPr>
        <w:rStyle w:val="a5"/>
      </w:rPr>
    </w:pPr>
    <w:r>
      <w:fldChar w:fldCharType="begin"/>
    </w:r>
    <w:r>
      <w:rPr>
        <w:rStyle w:val="a5"/>
      </w:rPr>
      <w:instrText xml:space="preserve">PAGE  </w:instrText>
    </w:r>
    <w:r>
      <w:fldChar w:fldCharType="end"/>
    </w:r>
  </w:p>
  <w:p w:rsidR="00810EF0" w:rsidRDefault="00810EF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4763CC">
    <w:pPr>
      <w:pStyle w:val="a3"/>
      <w:jc w:val="center"/>
      <w:rPr>
        <w:sz w:val="24"/>
        <w:szCs w:val="24"/>
      </w:rPr>
    </w:pPr>
    <w:r>
      <w:rPr>
        <w:sz w:val="24"/>
        <w:szCs w:val="24"/>
      </w:rPr>
      <w:fldChar w:fldCharType="begin"/>
    </w:r>
    <w:r>
      <w:rPr>
        <w:rStyle w:val="a5"/>
        <w:sz w:val="24"/>
        <w:szCs w:val="24"/>
      </w:rPr>
      <w:instrText xml:space="preserve"> PAGE </w:instrText>
    </w:r>
    <w:r>
      <w:rPr>
        <w:sz w:val="24"/>
        <w:szCs w:val="24"/>
      </w:rPr>
      <w:fldChar w:fldCharType="separate"/>
    </w:r>
    <w:r>
      <w:rPr>
        <w:rStyle w:val="a5"/>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EFD" w:rsidRDefault="001A0EFD">
      <w:r>
        <w:separator/>
      </w:r>
    </w:p>
  </w:footnote>
  <w:footnote w:type="continuationSeparator" w:id="0">
    <w:p w:rsidR="001A0EFD" w:rsidRDefault="001A0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0EF0" w:rsidRDefault="00810EF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4F85536"/>
    <w:multiLevelType w:val="hybridMultilevel"/>
    <w:tmpl w:val="9BAC91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96A526F"/>
    <w:multiLevelType w:val="hybridMultilevel"/>
    <w:tmpl w:val="78FCD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C222890"/>
    <w:multiLevelType w:val="multilevel"/>
    <w:tmpl w:val="8E5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06F96"/>
    <w:multiLevelType w:val="multilevel"/>
    <w:tmpl w:val="1F0A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7446F"/>
    <w:multiLevelType w:val="hybridMultilevel"/>
    <w:tmpl w:val="CA2468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34F53A5"/>
    <w:multiLevelType w:val="hybridMultilevel"/>
    <w:tmpl w:val="8274434E"/>
    <w:lvl w:ilvl="0" w:tplc="7A741B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7686FB6"/>
    <w:multiLevelType w:val="hybridMultilevel"/>
    <w:tmpl w:val="4C5E2C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7FA4BFD"/>
    <w:multiLevelType w:val="multilevel"/>
    <w:tmpl w:val="F5A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E93B64"/>
    <w:multiLevelType w:val="hybridMultilevel"/>
    <w:tmpl w:val="391C4B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98B72F4"/>
    <w:multiLevelType w:val="multilevel"/>
    <w:tmpl w:val="79BE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056D7"/>
    <w:multiLevelType w:val="hybridMultilevel"/>
    <w:tmpl w:val="A9521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09F5A7B"/>
    <w:multiLevelType w:val="hybridMultilevel"/>
    <w:tmpl w:val="140C69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A462A87"/>
    <w:multiLevelType w:val="hybridMultilevel"/>
    <w:tmpl w:val="B7F83582"/>
    <w:lvl w:ilvl="0" w:tplc="029426C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2F4FC8"/>
    <w:multiLevelType w:val="multilevel"/>
    <w:tmpl w:val="ED8E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73BF4"/>
    <w:multiLevelType w:val="multilevel"/>
    <w:tmpl w:val="5DB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FA0934"/>
    <w:multiLevelType w:val="multilevel"/>
    <w:tmpl w:val="9632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A36C0"/>
    <w:multiLevelType w:val="hybridMultilevel"/>
    <w:tmpl w:val="ADC28620"/>
    <w:lvl w:ilvl="0" w:tplc="3F4801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3B565A6"/>
    <w:multiLevelType w:val="multilevel"/>
    <w:tmpl w:val="AE1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F4D99"/>
    <w:multiLevelType w:val="hybridMultilevel"/>
    <w:tmpl w:val="49EC4E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4A82E69"/>
    <w:multiLevelType w:val="hybridMultilevel"/>
    <w:tmpl w:val="78CA6B44"/>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1" w15:restartNumberingAfterBreak="0">
    <w:nsid w:val="79D23BD2"/>
    <w:multiLevelType w:val="hybridMultilevel"/>
    <w:tmpl w:val="791202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3"/>
  </w:num>
  <w:num w:numId="3">
    <w:abstractNumId w:val="6"/>
  </w:num>
  <w:num w:numId="4">
    <w:abstractNumId w:val="17"/>
  </w:num>
  <w:num w:numId="5">
    <w:abstractNumId w:val="3"/>
  </w:num>
  <w:num w:numId="6">
    <w:abstractNumId w:val="20"/>
  </w:num>
  <w:num w:numId="7">
    <w:abstractNumId w:val="18"/>
  </w:num>
  <w:num w:numId="8">
    <w:abstractNumId w:val="5"/>
  </w:num>
  <w:num w:numId="9">
    <w:abstractNumId w:val="9"/>
  </w:num>
  <w:num w:numId="10">
    <w:abstractNumId w:val="10"/>
  </w:num>
  <w:num w:numId="11">
    <w:abstractNumId w:val="21"/>
  </w:num>
  <w:num w:numId="12">
    <w:abstractNumId w:val="19"/>
  </w:num>
  <w:num w:numId="13">
    <w:abstractNumId w:val="8"/>
  </w:num>
  <w:num w:numId="14">
    <w:abstractNumId w:val="1"/>
  </w:num>
  <w:num w:numId="15">
    <w:abstractNumId w:val="4"/>
  </w:num>
  <w:num w:numId="16">
    <w:abstractNumId w:val="7"/>
  </w:num>
  <w:num w:numId="17">
    <w:abstractNumId w:val="15"/>
  </w:num>
  <w:num w:numId="18">
    <w:abstractNumId w:val="14"/>
  </w:num>
  <w:num w:numId="19">
    <w:abstractNumId w:val="2"/>
  </w:num>
  <w:num w:numId="20">
    <w:abstractNumId w:val="12"/>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MwNwNiY0NDczNLYyUdpeDU4uLM/DyQAsNaAJYHgd0sAAAA"/>
  </w:docVars>
  <w:rsids>
    <w:rsidRoot w:val="28B34699"/>
    <w:rsid w:val="00017E68"/>
    <w:rsid w:val="000275C5"/>
    <w:rsid w:val="000369C9"/>
    <w:rsid w:val="0004090F"/>
    <w:rsid w:val="00045C08"/>
    <w:rsid w:val="00051F99"/>
    <w:rsid w:val="00054281"/>
    <w:rsid w:val="001103BD"/>
    <w:rsid w:val="00120A9E"/>
    <w:rsid w:val="00120D33"/>
    <w:rsid w:val="001236DA"/>
    <w:rsid w:val="0013055F"/>
    <w:rsid w:val="0013330E"/>
    <w:rsid w:val="00140F93"/>
    <w:rsid w:val="001433A4"/>
    <w:rsid w:val="001530C4"/>
    <w:rsid w:val="0018678D"/>
    <w:rsid w:val="00196790"/>
    <w:rsid w:val="001A0EFD"/>
    <w:rsid w:val="001C41DB"/>
    <w:rsid w:val="001C7E73"/>
    <w:rsid w:val="00210452"/>
    <w:rsid w:val="0023081B"/>
    <w:rsid w:val="00266D2E"/>
    <w:rsid w:val="0026727D"/>
    <w:rsid w:val="0027655F"/>
    <w:rsid w:val="00294E10"/>
    <w:rsid w:val="002C2855"/>
    <w:rsid w:val="002F4F16"/>
    <w:rsid w:val="00343C1E"/>
    <w:rsid w:val="00353361"/>
    <w:rsid w:val="003574FA"/>
    <w:rsid w:val="003961DF"/>
    <w:rsid w:val="003B5106"/>
    <w:rsid w:val="003C5B8C"/>
    <w:rsid w:val="003D5FEA"/>
    <w:rsid w:val="003F28A7"/>
    <w:rsid w:val="0041316D"/>
    <w:rsid w:val="00413B57"/>
    <w:rsid w:val="00414CC6"/>
    <w:rsid w:val="004276CF"/>
    <w:rsid w:val="004532D2"/>
    <w:rsid w:val="00453531"/>
    <w:rsid w:val="004763CC"/>
    <w:rsid w:val="004B09FC"/>
    <w:rsid w:val="004C38EE"/>
    <w:rsid w:val="004D21FA"/>
    <w:rsid w:val="004F153D"/>
    <w:rsid w:val="004F4C66"/>
    <w:rsid w:val="004F5C60"/>
    <w:rsid w:val="00540DA3"/>
    <w:rsid w:val="0054161C"/>
    <w:rsid w:val="00555F0A"/>
    <w:rsid w:val="00556C8C"/>
    <w:rsid w:val="00570C68"/>
    <w:rsid w:val="00570EA4"/>
    <w:rsid w:val="005818EB"/>
    <w:rsid w:val="005D71AE"/>
    <w:rsid w:val="006679FB"/>
    <w:rsid w:val="006A7A70"/>
    <w:rsid w:val="006B3B50"/>
    <w:rsid w:val="006D11A0"/>
    <w:rsid w:val="006E63B7"/>
    <w:rsid w:val="00785955"/>
    <w:rsid w:val="007B1E9D"/>
    <w:rsid w:val="007F1F49"/>
    <w:rsid w:val="00807419"/>
    <w:rsid w:val="00807C9A"/>
    <w:rsid w:val="00810EF0"/>
    <w:rsid w:val="00811B5F"/>
    <w:rsid w:val="00817DCE"/>
    <w:rsid w:val="00820265"/>
    <w:rsid w:val="008226BC"/>
    <w:rsid w:val="00827334"/>
    <w:rsid w:val="008411DB"/>
    <w:rsid w:val="008518E7"/>
    <w:rsid w:val="00877591"/>
    <w:rsid w:val="00890625"/>
    <w:rsid w:val="008A6AE6"/>
    <w:rsid w:val="008C0BA2"/>
    <w:rsid w:val="008E1F2F"/>
    <w:rsid w:val="00903EDA"/>
    <w:rsid w:val="00914041"/>
    <w:rsid w:val="00996348"/>
    <w:rsid w:val="009C19AA"/>
    <w:rsid w:val="009C269D"/>
    <w:rsid w:val="009C45BF"/>
    <w:rsid w:val="009D49BC"/>
    <w:rsid w:val="00A441C7"/>
    <w:rsid w:val="00A5456E"/>
    <w:rsid w:val="00A86630"/>
    <w:rsid w:val="00AA3BC1"/>
    <w:rsid w:val="00AD60CB"/>
    <w:rsid w:val="00AE5ADC"/>
    <w:rsid w:val="00B14087"/>
    <w:rsid w:val="00B465C8"/>
    <w:rsid w:val="00B576E2"/>
    <w:rsid w:val="00B67EDC"/>
    <w:rsid w:val="00BA46E8"/>
    <w:rsid w:val="00BA62D4"/>
    <w:rsid w:val="00BA6B7B"/>
    <w:rsid w:val="00BA7B99"/>
    <w:rsid w:val="00BC61CB"/>
    <w:rsid w:val="00BE0C21"/>
    <w:rsid w:val="00C11DE1"/>
    <w:rsid w:val="00C1516E"/>
    <w:rsid w:val="00C2795A"/>
    <w:rsid w:val="00C27C9B"/>
    <w:rsid w:val="00C4480B"/>
    <w:rsid w:val="00C5145F"/>
    <w:rsid w:val="00C51BCC"/>
    <w:rsid w:val="00C56B8C"/>
    <w:rsid w:val="00C73E2C"/>
    <w:rsid w:val="00C82869"/>
    <w:rsid w:val="00C977D9"/>
    <w:rsid w:val="00CA3354"/>
    <w:rsid w:val="00CB410A"/>
    <w:rsid w:val="00CB5180"/>
    <w:rsid w:val="00CD27F3"/>
    <w:rsid w:val="00D4297E"/>
    <w:rsid w:val="00D6799B"/>
    <w:rsid w:val="00D91306"/>
    <w:rsid w:val="00D97253"/>
    <w:rsid w:val="00DB615C"/>
    <w:rsid w:val="00DE1598"/>
    <w:rsid w:val="00E144F9"/>
    <w:rsid w:val="00E17340"/>
    <w:rsid w:val="00E262A1"/>
    <w:rsid w:val="00E27200"/>
    <w:rsid w:val="00E32D23"/>
    <w:rsid w:val="00ED530D"/>
    <w:rsid w:val="00EE32C7"/>
    <w:rsid w:val="00EF1C3D"/>
    <w:rsid w:val="00EF2DBD"/>
    <w:rsid w:val="00F23F64"/>
    <w:rsid w:val="00F27A26"/>
    <w:rsid w:val="00F373C6"/>
    <w:rsid w:val="00F46736"/>
    <w:rsid w:val="00F57210"/>
    <w:rsid w:val="00F6113D"/>
    <w:rsid w:val="00F723F3"/>
    <w:rsid w:val="00F904DE"/>
    <w:rsid w:val="00FA34AD"/>
    <w:rsid w:val="00FA65B0"/>
    <w:rsid w:val="00FB1849"/>
    <w:rsid w:val="00FC6D25"/>
    <w:rsid w:val="00FD0E83"/>
    <w:rsid w:val="00FD204E"/>
    <w:rsid w:val="00FF7860"/>
    <w:rsid w:val="02D91C29"/>
    <w:rsid w:val="28B34699"/>
    <w:rsid w:val="2FDB3BB6"/>
    <w:rsid w:val="4B331397"/>
    <w:rsid w:val="64F97C1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DD4D7"/>
  <w15:docId w15:val="{DD354B58-B885-4C41-890D-800D9DE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styleId="a6">
    <w:name w:val="List Paragraph"/>
    <w:basedOn w:val="a"/>
    <w:uiPriority w:val="99"/>
    <w:rsid w:val="00A441C7"/>
    <w:pPr>
      <w:ind w:firstLineChars="200" w:firstLine="420"/>
    </w:pPr>
  </w:style>
  <w:style w:type="paragraph" w:styleId="a7">
    <w:name w:val="Normal (Web)"/>
    <w:basedOn w:val="a"/>
    <w:uiPriority w:val="99"/>
    <w:unhideWhenUsed/>
    <w:rsid w:val="006679FB"/>
    <w:pPr>
      <w:widowControl/>
      <w:spacing w:before="100" w:beforeAutospacing="1" w:after="100" w:afterAutospacing="1"/>
      <w:jc w:val="left"/>
    </w:pPr>
    <w:rPr>
      <w:rFonts w:ascii="宋体" w:hAnsi="宋体" w:cs="宋体"/>
      <w:kern w:val="0"/>
      <w:sz w:val="24"/>
    </w:rPr>
  </w:style>
  <w:style w:type="character" w:styleId="a8">
    <w:name w:val="Hyperlink"/>
    <w:basedOn w:val="a0"/>
    <w:uiPriority w:val="99"/>
    <w:unhideWhenUsed/>
    <w:rsid w:val="00353361"/>
    <w:rPr>
      <w:color w:val="0000FF"/>
      <w:u w:val="single"/>
    </w:rPr>
  </w:style>
  <w:style w:type="character" w:styleId="a9">
    <w:name w:val="Strong"/>
    <w:basedOn w:val="a0"/>
    <w:uiPriority w:val="22"/>
    <w:qFormat/>
    <w:rsid w:val="00FD204E"/>
    <w:rPr>
      <w:b/>
      <w:bCs/>
    </w:rPr>
  </w:style>
  <w:style w:type="paragraph" w:customStyle="1" w:styleId="last">
    <w:name w:val="last"/>
    <w:basedOn w:val="a"/>
    <w:rsid w:val="0013330E"/>
    <w:pPr>
      <w:widowControl/>
      <w:spacing w:before="100" w:beforeAutospacing="1" w:after="100" w:afterAutospacing="1"/>
      <w:jc w:val="left"/>
    </w:pPr>
    <w:rPr>
      <w:rFonts w:ascii="宋体" w:hAnsi="宋体" w:cs="宋体"/>
      <w:kern w:val="0"/>
      <w:sz w:val="24"/>
    </w:rPr>
  </w:style>
  <w:style w:type="character" w:customStyle="1" w:styleId="doc">
    <w:name w:val="doc"/>
    <w:basedOn w:val="a0"/>
    <w:rsid w:val="0082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519">
      <w:bodyDiv w:val="1"/>
      <w:marLeft w:val="0"/>
      <w:marRight w:val="0"/>
      <w:marTop w:val="0"/>
      <w:marBottom w:val="0"/>
      <w:divBdr>
        <w:top w:val="none" w:sz="0" w:space="0" w:color="auto"/>
        <w:left w:val="none" w:sz="0" w:space="0" w:color="auto"/>
        <w:bottom w:val="none" w:sz="0" w:space="0" w:color="auto"/>
        <w:right w:val="none" w:sz="0" w:space="0" w:color="auto"/>
      </w:divBdr>
    </w:div>
    <w:div w:id="105463164">
      <w:bodyDiv w:val="1"/>
      <w:marLeft w:val="0"/>
      <w:marRight w:val="0"/>
      <w:marTop w:val="0"/>
      <w:marBottom w:val="0"/>
      <w:divBdr>
        <w:top w:val="none" w:sz="0" w:space="0" w:color="auto"/>
        <w:left w:val="none" w:sz="0" w:space="0" w:color="auto"/>
        <w:bottom w:val="none" w:sz="0" w:space="0" w:color="auto"/>
        <w:right w:val="none" w:sz="0" w:space="0" w:color="auto"/>
      </w:divBdr>
    </w:div>
    <w:div w:id="276722405">
      <w:bodyDiv w:val="1"/>
      <w:marLeft w:val="0"/>
      <w:marRight w:val="0"/>
      <w:marTop w:val="0"/>
      <w:marBottom w:val="0"/>
      <w:divBdr>
        <w:top w:val="none" w:sz="0" w:space="0" w:color="auto"/>
        <w:left w:val="none" w:sz="0" w:space="0" w:color="auto"/>
        <w:bottom w:val="none" w:sz="0" w:space="0" w:color="auto"/>
        <w:right w:val="none" w:sz="0" w:space="0" w:color="auto"/>
      </w:divBdr>
    </w:div>
    <w:div w:id="408432497">
      <w:bodyDiv w:val="1"/>
      <w:marLeft w:val="0"/>
      <w:marRight w:val="0"/>
      <w:marTop w:val="0"/>
      <w:marBottom w:val="0"/>
      <w:divBdr>
        <w:top w:val="none" w:sz="0" w:space="0" w:color="auto"/>
        <w:left w:val="none" w:sz="0" w:space="0" w:color="auto"/>
        <w:bottom w:val="none" w:sz="0" w:space="0" w:color="auto"/>
        <w:right w:val="none" w:sz="0" w:space="0" w:color="auto"/>
      </w:divBdr>
    </w:div>
    <w:div w:id="416250665">
      <w:bodyDiv w:val="1"/>
      <w:marLeft w:val="0"/>
      <w:marRight w:val="0"/>
      <w:marTop w:val="0"/>
      <w:marBottom w:val="0"/>
      <w:divBdr>
        <w:top w:val="none" w:sz="0" w:space="0" w:color="auto"/>
        <w:left w:val="none" w:sz="0" w:space="0" w:color="auto"/>
        <w:bottom w:val="none" w:sz="0" w:space="0" w:color="auto"/>
        <w:right w:val="none" w:sz="0" w:space="0" w:color="auto"/>
      </w:divBdr>
      <w:divsChild>
        <w:div w:id="1683505521">
          <w:marLeft w:val="0"/>
          <w:marRight w:val="0"/>
          <w:marTop w:val="0"/>
          <w:marBottom w:val="0"/>
          <w:divBdr>
            <w:top w:val="none" w:sz="0" w:space="0" w:color="auto"/>
            <w:left w:val="none" w:sz="0" w:space="0" w:color="auto"/>
            <w:bottom w:val="none" w:sz="0" w:space="0" w:color="auto"/>
            <w:right w:val="none" w:sz="0" w:space="0" w:color="auto"/>
          </w:divBdr>
          <w:divsChild>
            <w:div w:id="14668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383">
      <w:bodyDiv w:val="1"/>
      <w:marLeft w:val="0"/>
      <w:marRight w:val="0"/>
      <w:marTop w:val="0"/>
      <w:marBottom w:val="0"/>
      <w:divBdr>
        <w:top w:val="none" w:sz="0" w:space="0" w:color="auto"/>
        <w:left w:val="none" w:sz="0" w:space="0" w:color="auto"/>
        <w:bottom w:val="none" w:sz="0" w:space="0" w:color="auto"/>
        <w:right w:val="none" w:sz="0" w:space="0" w:color="auto"/>
      </w:divBdr>
    </w:div>
    <w:div w:id="606237830">
      <w:bodyDiv w:val="1"/>
      <w:marLeft w:val="0"/>
      <w:marRight w:val="0"/>
      <w:marTop w:val="0"/>
      <w:marBottom w:val="0"/>
      <w:divBdr>
        <w:top w:val="none" w:sz="0" w:space="0" w:color="auto"/>
        <w:left w:val="none" w:sz="0" w:space="0" w:color="auto"/>
        <w:bottom w:val="none" w:sz="0" w:space="0" w:color="auto"/>
        <w:right w:val="none" w:sz="0" w:space="0" w:color="auto"/>
      </w:divBdr>
    </w:div>
    <w:div w:id="711927395">
      <w:bodyDiv w:val="1"/>
      <w:marLeft w:val="0"/>
      <w:marRight w:val="0"/>
      <w:marTop w:val="0"/>
      <w:marBottom w:val="0"/>
      <w:divBdr>
        <w:top w:val="none" w:sz="0" w:space="0" w:color="auto"/>
        <w:left w:val="none" w:sz="0" w:space="0" w:color="auto"/>
        <w:bottom w:val="none" w:sz="0" w:space="0" w:color="auto"/>
        <w:right w:val="none" w:sz="0" w:space="0" w:color="auto"/>
      </w:divBdr>
    </w:div>
    <w:div w:id="834805917">
      <w:bodyDiv w:val="1"/>
      <w:marLeft w:val="0"/>
      <w:marRight w:val="0"/>
      <w:marTop w:val="0"/>
      <w:marBottom w:val="0"/>
      <w:divBdr>
        <w:top w:val="none" w:sz="0" w:space="0" w:color="auto"/>
        <w:left w:val="none" w:sz="0" w:space="0" w:color="auto"/>
        <w:bottom w:val="none" w:sz="0" w:space="0" w:color="auto"/>
        <w:right w:val="none" w:sz="0" w:space="0" w:color="auto"/>
      </w:divBdr>
    </w:div>
    <w:div w:id="845171960">
      <w:bodyDiv w:val="1"/>
      <w:marLeft w:val="0"/>
      <w:marRight w:val="0"/>
      <w:marTop w:val="0"/>
      <w:marBottom w:val="0"/>
      <w:divBdr>
        <w:top w:val="none" w:sz="0" w:space="0" w:color="auto"/>
        <w:left w:val="none" w:sz="0" w:space="0" w:color="auto"/>
        <w:bottom w:val="none" w:sz="0" w:space="0" w:color="auto"/>
        <w:right w:val="none" w:sz="0" w:space="0" w:color="auto"/>
      </w:divBdr>
    </w:div>
    <w:div w:id="977103680">
      <w:bodyDiv w:val="1"/>
      <w:marLeft w:val="0"/>
      <w:marRight w:val="0"/>
      <w:marTop w:val="0"/>
      <w:marBottom w:val="0"/>
      <w:divBdr>
        <w:top w:val="none" w:sz="0" w:space="0" w:color="auto"/>
        <w:left w:val="none" w:sz="0" w:space="0" w:color="auto"/>
        <w:bottom w:val="none" w:sz="0" w:space="0" w:color="auto"/>
        <w:right w:val="none" w:sz="0" w:space="0" w:color="auto"/>
      </w:divBdr>
    </w:div>
    <w:div w:id="1157766214">
      <w:bodyDiv w:val="1"/>
      <w:marLeft w:val="0"/>
      <w:marRight w:val="0"/>
      <w:marTop w:val="0"/>
      <w:marBottom w:val="0"/>
      <w:divBdr>
        <w:top w:val="none" w:sz="0" w:space="0" w:color="auto"/>
        <w:left w:val="none" w:sz="0" w:space="0" w:color="auto"/>
        <w:bottom w:val="none" w:sz="0" w:space="0" w:color="auto"/>
        <w:right w:val="none" w:sz="0" w:space="0" w:color="auto"/>
      </w:divBdr>
      <w:divsChild>
        <w:div w:id="1600331913">
          <w:marLeft w:val="0"/>
          <w:marRight w:val="0"/>
          <w:marTop w:val="0"/>
          <w:marBottom w:val="225"/>
          <w:divBdr>
            <w:top w:val="none" w:sz="0" w:space="0" w:color="auto"/>
            <w:left w:val="none" w:sz="0" w:space="0" w:color="auto"/>
            <w:bottom w:val="none" w:sz="0" w:space="0" w:color="auto"/>
            <w:right w:val="none" w:sz="0" w:space="0" w:color="auto"/>
          </w:divBdr>
        </w:div>
        <w:div w:id="923301870">
          <w:marLeft w:val="0"/>
          <w:marRight w:val="0"/>
          <w:marTop w:val="0"/>
          <w:marBottom w:val="225"/>
          <w:divBdr>
            <w:top w:val="none" w:sz="0" w:space="0" w:color="auto"/>
            <w:left w:val="none" w:sz="0" w:space="0" w:color="auto"/>
            <w:bottom w:val="none" w:sz="0" w:space="0" w:color="auto"/>
            <w:right w:val="none" w:sz="0" w:space="0" w:color="auto"/>
          </w:divBdr>
        </w:div>
        <w:div w:id="284239494">
          <w:marLeft w:val="0"/>
          <w:marRight w:val="0"/>
          <w:marTop w:val="0"/>
          <w:marBottom w:val="225"/>
          <w:divBdr>
            <w:top w:val="none" w:sz="0" w:space="0" w:color="auto"/>
            <w:left w:val="none" w:sz="0" w:space="0" w:color="auto"/>
            <w:bottom w:val="none" w:sz="0" w:space="0" w:color="auto"/>
            <w:right w:val="none" w:sz="0" w:space="0" w:color="auto"/>
          </w:divBdr>
        </w:div>
        <w:div w:id="1694915696">
          <w:marLeft w:val="0"/>
          <w:marRight w:val="0"/>
          <w:marTop w:val="0"/>
          <w:marBottom w:val="225"/>
          <w:divBdr>
            <w:top w:val="none" w:sz="0" w:space="0" w:color="auto"/>
            <w:left w:val="none" w:sz="0" w:space="0" w:color="auto"/>
            <w:bottom w:val="none" w:sz="0" w:space="0" w:color="auto"/>
            <w:right w:val="none" w:sz="0" w:space="0" w:color="auto"/>
          </w:divBdr>
        </w:div>
        <w:div w:id="1182859366">
          <w:marLeft w:val="0"/>
          <w:marRight w:val="0"/>
          <w:marTop w:val="0"/>
          <w:marBottom w:val="225"/>
          <w:divBdr>
            <w:top w:val="none" w:sz="0" w:space="0" w:color="auto"/>
            <w:left w:val="none" w:sz="0" w:space="0" w:color="auto"/>
            <w:bottom w:val="none" w:sz="0" w:space="0" w:color="auto"/>
            <w:right w:val="none" w:sz="0" w:space="0" w:color="auto"/>
          </w:divBdr>
        </w:div>
      </w:divsChild>
    </w:div>
    <w:div w:id="1311713816">
      <w:bodyDiv w:val="1"/>
      <w:marLeft w:val="0"/>
      <w:marRight w:val="0"/>
      <w:marTop w:val="0"/>
      <w:marBottom w:val="0"/>
      <w:divBdr>
        <w:top w:val="none" w:sz="0" w:space="0" w:color="auto"/>
        <w:left w:val="none" w:sz="0" w:space="0" w:color="auto"/>
        <w:bottom w:val="none" w:sz="0" w:space="0" w:color="auto"/>
        <w:right w:val="none" w:sz="0" w:space="0" w:color="auto"/>
      </w:divBdr>
    </w:div>
    <w:div w:id="1657958481">
      <w:bodyDiv w:val="1"/>
      <w:marLeft w:val="0"/>
      <w:marRight w:val="0"/>
      <w:marTop w:val="0"/>
      <w:marBottom w:val="0"/>
      <w:divBdr>
        <w:top w:val="none" w:sz="0" w:space="0" w:color="auto"/>
        <w:left w:val="none" w:sz="0" w:space="0" w:color="auto"/>
        <w:bottom w:val="none" w:sz="0" w:space="0" w:color="auto"/>
        <w:right w:val="none" w:sz="0" w:space="0" w:color="auto"/>
      </w:divBdr>
      <w:divsChild>
        <w:div w:id="69735618">
          <w:marLeft w:val="0"/>
          <w:marRight w:val="0"/>
          <w:marTop w:val="0"/>
          <w:marBottom w:val="0"/>
          <w:divBdr>
            <w:top w:val="none" w:sz="0" w:space="0" w:color="auto"/>
            <w:left w:val="none" w:sz="0" w:space="0" w:color="auto"/>
            <w:bottom w:val="none" w:sz="0" w:space="0" w:color="auto"/>
            <w:right w:val="none" w:sz="0" w:space="0" w:color="auto"/>
          </w:divBdr>
          <w:divsChild>
            <w:div w:id="20703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7135">
      <w:bodyDiv w:val="1"/>
      <w:marLeft w:val="0"/>
      <w:marRight w:val="0"/>
      <w:marTop w:val="0"/>
      <w:marBottom w:val="0"/>
      <w:divBdr>
        <w:top w:val="none" w:sz="0" w:space="0" w:color="auto"/>
        <w:left w:val="none" w:sz="0" w:space="0" w:color="auto"/>
        <w:bottom w:val="none" w:sz="0" w:space="0" w:color="auto"/>
        <w:right w:val="none" w:sz="0" w:space="0" w:color="auto"/>
      </w:divBdr>
    </w:div>
    <w:div w:id="1921253577">
      <w:bodyDiv w:val="1"/>
      <w:marLeft w:val="0"/>
      <w:marRight w:val="0"/>
      <w:marTop w:val="0"/>
      <w:marBottom w:val="0"/>
      <w:divBdr>
        <w:top w:val="none" w:sz="0" w:space="0" w:color="auto"/>
        <w:left w:val="none" w:sz="0" w:space="0" w:color="auto"/>
        <w:bottom w:val="none" w:sz="0" w:space="0" w:color="auto"/>
        <w:right w:val="none" w:sz="0" w:space="0" w:color="auto"/>
      </w:divBdr>
      <w:divsChild>
        <w:div w:id="555507074">
          <w:marLeft w:val="0"/>
          <w:marRight w:val="0"/>
          <w:marTop w:val="0"/>
          <w:marBottom w:val="225"/>
          <w:divBdr>
            <w:top w:val="none" w:sz="0" w:space="0" w:color="auto"/>
            <w:left w:val="none" w:sz="0" w:space="0" w:color="auto"/>
            <w:bottom w:val="none" w:sz="0" w:space="0" w:color="auto"/>
            <w:right w:val="none" w:sz="0" w:space="0" w:color="auto"/>
          </w:divBdr>
        </w:div>
        <w:div w:id="1575168309">
          <w:marLeft w:val="0"/>
          <w:marRight w:val="0"/>
          <w:marTop w:val="0"/>
          <w:marBottom w:val="225"/>
          <w:divBdr>
            <w:top w:val="none" w:sz="0" w:space="0" w:color="auto"/>
            <w:left w:val="none" w:sz="0" w:space="0" w:color="auto"/>
            <w:bottom w:val="none" w:sz="0" w:space="0" w:color="auto"/>
            <w:right w:val="none" w:sz="0" w:space="0" w:color="auto"/>
          </w:divBdr>
        </w:div>
      </w:divsChild>
    </w:div>
    <w:div w:id="1979987754">
      <w:bodyDiv w:val="1"/>
      <w:marLeft w:val="0"/>
      <w:marRight w:val="0"/>
      <w:marTop w:val="0"/>
      <w:marBottom w:val="0"/>
      <w:divBdr>
        <w:top w:val="none" w:sz="0" w:space="0" w:color="auto"/>
        <w:left w:val="none" w:sz="0" w:space="0" w:color="auto"/>
        <w:bottom w:val="none" w:sz="0" w:space="0" w:color="auto"/>
        <w:right w:val="none" w:sz="0" w:space="0" w:color="auto"/>
      </w:divBdr>
    </w:div>
    <w:div w:id="2092385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ki.mbalib.com/wiki/%E6%95%B0%E6%8D%AE%E5%BA%93" TargetMode="External"/><Relationship Id="rId18" Type="http://schemas.openxmlformats.org/officeDocument/2006/relationships/hyperlink" Target="https://baike.baidu.com/item/%E6%AF%94%E7%89%B9%E5%B8%81/4143690" TargetMode="External"/><Relationship Id="rId26" Type="http://schemas.openxmlformats.org/officeDocument/2006/relationships/image" Target="media/image4.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baike.baidu.com/item/%E5%85%B1%E8%AF%86%E5%B1%82/22448420" TargetMode="External"/><Relationship Id="rId34" Type="http://schemas.openxmlformats.org/officeDocument/2006/relationships/hyperlink" Target="https://baike.baidu.com/item/%E6%B5%8F%E8%A7%88%E5%99%A8/213911"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aike.baidu.com/item/%E5%88%86%E5%B8%83%E5%BC%8F/19276232" TargetMode="External"/><Relationship Id="rId25" Type="http://schemas.openxmlformats.org/officeDocument/2006/relationships/hyperlink" Target="https://baike.baidu.com/item/%E8%84%9A%E6%9C%AC/1697005" TargetMode="External"/><Relationship Id="rId33" Type="http://schemas.openxmlformats.org/officeDocument/2006/relationships/hyperlink" Target="https://baike.baidu.com/item/%E5%8E%BB%E4%B8%AD%E5%BF%83%E5%8C%96/8719532" TargetMode="External"/><Relationship Id="rId38" Type="http://schemas.openxmlformats.org/officeDocument/2006/relationships/hyperlink" Target="https://baike.baidu.com/item/%E9%87%8F%E5%AD%90%E9%80%9A%E4%BF%A1/6909117" TargetMode="External"/><Relationship Id="rId2" Type="http://schemas.openxmlformats.org/officeDocument/2006/relationships/numbering" Target="numbering.xml"/><Relationship Id="rId16" Type="http://schemas.openxmlformats.org/officeDocument/2006/relationships/hyperlink" Target="https://baike.baidu.com/item/%E5%8E%BB%E4%B8%AD%E5%BF%83%E5%8C%96/8719532" TargetMode="External"/><Relationship Id="rId20" Type="http://schemas.openxmlformats.org/officeDocument/2006/relationships/hyperlink" Target="https://baike.baidu.com/item/%E7%BD%91%E7%BB%9C%E5%B1%82/4329439" TargetMode="External"/><Relationship Id="rId29" Type="http://schemas.openxmlformats.org/officeDocument/2006/relationships/hyperlink" Target="http://www.elecfans.com/tags/%E8%80%A6%E5%90%88/"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baike.baidu.com/item/%E5%BA%94%E7%94%A8%E5%B1%82/16412033" TargetMode="External"/><Relationship Id="rId32" Type="http://schemas.openxmlformats.org/officeDocument/2006/relationships/hyperlink" Target="https://blog.csdn.net/magicbean2/article/details/en.wikipedia.org/wiki/Grand_Challenge" TargetMode="External"/><Relationship Id="rId37" Type="http://schemas.openxmlformats.org/officeDocument/2006/relationships/hyperlink" Target="https://baike.baidu.com/item/%E4%BF%A1%E6%81%AF%E4%BC%A0%E9%80%92/8232801"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iki.mbalib.com/wiki/%E6%B3%95%E5%BE%8B" TargetMode="External"/><Relationship Id="rId23" Type="http://schemas.openxmlformats.org/officeDocument/2006/relationships/hyperlink" Target="https://baike.baidu.com/item/%E5%90%88%E7%BA%A6%E5%B1%82/22469234" TargetMode="External"/><Relationship Id="rId28" Type="http://schemas.openxmlformats.org/officeDocument/2006/relationships/image" Target="media/image6.png"/><Relationship Id="rId36" Type="http://schemas.openxmlformats.org/officeDocument/2006/relationships/hyperlink" Target="https://baike.baidu.com/item/%E9%80%9A%E4%BF%A1/300982" TargetMode="External"/><Relationship Id="rId10" Type="http://schemas.openxmlformats.org/officeDocument/2006/relationships/header" Target="header1.xml"/><Relationship Id="rId19" Type="http://schemas.openxmlformats.org/officeDocument/2006/relationships/hyperlink" Target="https://baike.baidu.com/item/%E6%95%B0%E6%8D%AE%E5%B1%82/20352986"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iki.mbalib.com/wiki/%E9%87%91%E8%9E%8D" TargetMode="External"/><Relationship Id="rId22" Type="http://schemas.openxmlformats.org/officeDocument/2006/relationships/hyperlink" Target="https://baike.baidu.com/item/%E6%BF%80%E5%8A%B1%E5%B1%82/22447972" TargetMode="External"/><Relationship Id="rId27" Type="http://schemas.openxmlformats.org/officeDocument/2006/relationships/image" Target="media/image5.jpeg"/><Relationship Id="rId30" Type="http://schemas.openxmlformats.org/officeDocument/2006/relationships/hyperlink" Target="https://fisco-bcos-documentation.readthedocs.io/zh_CN/latest/docs/design/security_control/node_management.html" TargetMode="External"/><Relationship Id="rId35" Type="http://schemas.openxmlformats.org/officeDocument/2006/relationships/hyperlink" Target="https://baike.baidu.com/item/APP/613329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1086</TotalTime>
  <Pages>23</Pages>
  <Words>2252</Words>
  <Characters>12841</Characters>
  <Application>Microsoft Office Word</Application>
  <DocSecurity>0</DocSecurity>
  <Lines>107</Lines>
  <Paragraphs>30</Paragraphs>
  <ScaleCrop>false</ScaleCrop>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学雨 贾</cp:lastModifiedBy>
  <cp:revision>28</cp:revision>
  <dcterms:created xsi:type="dcterms:W3CDTF">2019-06-27T02:37:00Z</dcterms:created>
  <dcterms:modified xsi:type="dcterms:W3CDTF">2019-07-09T12:15:00Z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