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 estado complejo, la carga laboral de todos esta siendo enorme entonces el tiempo dedicado al proyecto es minimo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días y espacios que tenga libre afrontarlos y dedicarlos al avance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Adecuar mejor los tiempos, más dedicación y estudio.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están gestionando ellos su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considero que estamos bien, se da mucho a procrastinar de manera global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ifdhvpnsu8j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Pues con mis pares podemos conversar las cosas con honestidad eso destaco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p6bMd21hJCNyK3CzncumOXx7Q==">CgMxLjAyDmguaWZkaHZwbnN1OGphOAByITFsOTVRZFBfWFpLQzhSUUd5bW51QUNfLWhCWGFRNTVFNg==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