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E5EF" w14:textId="42E74788" w:rsidR="009A1DA7" w:rsidRPr="006504C2" w:rsidRDefault="006504C2" w:rsidP="009A1DA7">
      <w:pPr>
        <w:spacing w:after="0" w:line="240" w:lineRule="auto"/>
        <w:rPr>
          <w:rFonts w:ascii="Montserrat" w:hAnsi="Montserrat" w:cs="Times New Roman"/>
          <w:color w:val="000000" w:themeColor="text1"/>
          <w:sz w:val="12"/>
          <w:szCs w:val="12"/>
          <w:shd w:val="clear" w:color="auto" w:fill="FFFFFF"/>
        </w:rPr>
      </w:pPr>
      <w:r w:rsidRPr="006504C2">
        <w:rPr>
          <w:rFonts w:ascii="Montserrat" w:hAnsi="Montserrat" w:cs="Times New Roman"/>
          <w:color w:val="000000" w:themeColor="text1"/>
          <w:sz w:val="12"/>
          <w:szCs w:val="12"/>
          <w:shd w:val="clear" w:color="auto" w:fill="FFFFFF"/>
        </w:rPr>
        <w:t>Block Transfer</w:t>
      </w:r>
    </w:p>
    <w:p w14:paraId="76A56592" w14:textId="076838F7" w:rsidR="004019E4" w:rsidRPr="006504C2" w:rsidRDefault="004019E4" w:rsidP="009A1DA7">
      <w:pPr>
        <w:spacing w:after="0" w:line="240" w:lineRule="auto"/>
        <w:rPr>
          <w:rFonts w:ascii="Times New Roman" w:hAnsi="Times New Roman" w:cs="Times New Roman"/>
          <w:color w:val="000000" w:themeColor="text1"/>
          <w:sz w:val="13"/>
          <w:szCs w:val="13"/>
          <w:shd w:val="clear" w:color="auto" w:fill="FFFFFF"/>
        </w:rPr>
      </w:pPr>
      <w:r w:rsidRPr="006504C2">
        <w:rPr>
          <w:rFonts w:ascii="Times New Roman" w:hAnsi="Times New Roman" w:cs="Times New Roman"/>
          <w:color w:val="000000" w:themeColor="text1"/>
          <w:sz w:val="13"/>
          <w:szCs w:val="13"/>
          <w:shd w:val="clear" w:color="auto" w:fill="FFFFFF"/>
        </w:rPr>
        <w:t>336185 Georgia Tech Sta.</w:t>
      </w:r>
    </w:p>
    <w:p w14:paraId="7FE2FA5E" w14:textId="2A68454B" w:rsidR="004019E4" w:rsidRDefault="004019E4" w:rsidP="009A1DA7">
      <w:pPr>
        <w:spacing w:after="0" w:line="240" w:lineRule="auto"/>
        <w:rPr>
          <w:rFonts w:ascii="Times New Roman" w:hAnsi="Times New Roman" w:cs="Times New Roman"/>
          <w:color w:val="000000" w:themeColor="text1"/>
          <w:sz w:val="13"/>
          <w:szCs w:val="13"/>
          <w:shd w:val="clear" w:color="auto" w:fill="FFFFFF"/>
        </w:rPr>
      </w:pPr>
      <w:r w:rsidRPr="006504C2">
        <w:rPr>
          <w:rFonts w:ascii="Times New Roman" w:hAnsi="Times New Roman" w:cs="Times New Roman"/>
          <w:color w:val="000000" w:themeColor="text1"/>
          <w:sz w:val="13"/>
          <w:szCs w:val="13"/>
          <w:shd w:val="clear" w:color="auto" w:fill="FFFFFF"/>
        </w:rPr>
        <w:t xml:space="preserve">350 </w:t>
      </w:r>
      <w:proofErr w:type="spellStart"/>
      <w:r w:rsidRPr="006504C2">
        <w:rPr>
          <w:rFonts w:ascii="Times New Roman" w:hAnsi="Times New Roman" w:cs="Times New Roman"/>
          <w:color w:val="000000" w:themeColor="text1"/>
          <w:sz w:val="13"/>
          <w:szCs w:val="13"/>
          <w:shd w:val="clear" w:color="auto" w:fill="FFFFFF"/>
        </w:rPr>
        <w:t>Ferst</w:t>
      </w:r>
      <w:proofErr w:type="spellEnd"/>
      <w:r w:rsidRPr="006504C2">
        <w:rPr>
          <w:rFonts w:ascii="Times New Roman" w:hAnsi="Times New Roman" w:cs="Times New Roman"/>
          <w:color w:val="000000" w:themeColor="text1"/>
          <w:sz w:val="13"/>
          <w:szCs w:val="13"/>
          <w:shd w:val="clear" w:color="auto" w:fill="FFFFFF"/>
        </w:rPr>
        <w:t xml:space="preserve"> Dr</w:t>
      </w:r>
      <w:r w:rsidR="006504C2">
        <w:rPr>
          <w:rFonts w:ascii="Times New Roman" w:hAnsi="Times New Roman" w:cs="Times New Roman"/>
          <w:color w:val="000000" w:themeColor="text1"/>
          <w:sz w:val="13"/>
          <w:szCs w:val="13"/>
          <w:shd w:val="clear" w:color="auto" w:fill="FFFFFF"/>
        </w:rPr>
        <w:t xml:space="preserve">., </w:t>
      </w:r>
      <w:r w:rsidRPr="006504C2">
        <w:rPr>
          <w:rFonts w:ascii="Times New Roman" w:hAnsi="Times New Roman" w:cs="Times New Roman"/>
          <w:color w:val="000000" w:themeColor="text1"/>
          <w:sz w:val="13"/>
          <w:szCs w:val="13"/>
          <w:shd w:val="clear" w:color="auto" w:fill="FFFFFF"/>
        </w:rPr>
        <w:t>Atlanta, GA 30332</w:t>
      </w:r>
    </w:p>
    <w:p w14:paraId="43D3B629" w14:textId="77777777" w:rsidR="006504C2" w:rsidRPr="006504C2" w:rsidRDefault="006504C2" w:rsidP="006504C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"/>
          <w:szCs w:val="4"/>
          <w:shd w:val="clear" w:color="auto" w:fill="FFFFFF"/>
        </w:rPr>
      </w:pPr>
    </w:p>
    <w:p w14:paraId="774C2AC3" w14:textId="231E8473" w:rsidR="006504C2" w:rsidRDefault="00A31922" w:rsidP="006504C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shd w:val="clear" w:color="auto" w:fill="FFFFFF"/>
        </w:rPr>
      </w:pPr>
      <w:r w:rsidRPr="006504C2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shd w:val="clear" w:color="auto" w:fill="FFFFFF"/>
        </w:rPr>
        <w:t>Important Notice Regarding the Availability of</w:t>
      </w:r>
      <w:r w:rsidR="001143CF" w:rsidRPr="006504C2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6504C2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shd w:val="clear" w:color="auto" w:fill="FFFFFF"/>
        </w:rPr>
        <w:t xml:space="preserve">Proxy Materials for the Shareholder Meeting </w:t>
      </w:r>
      <w:r w:rsidR="0036287C" w:rsidRPr="006504C2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shd w:val="clear" w:color="auto" w:fill="FFFFFF"/>
        </w:rPr>
        <w:t>t</w:t>
      </w:r>
      <w:r w:rsidRPr="006504C2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shd w:val="clear" w:color="auto" w:fill="FFFFFF"/>
        </w:rPr>
        <w:t>o Be Held on</w:t>
      </w:r>
      <w:r w:rsidR="001143CF" w:rsidRPr="006504C2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shd w:val="clear" w:color="auto" w:fill="FFFFFF"/>
        </w:rPr>
        <w:t xml:space="preserve"> Jan. 12, 20xx</w:t>
      </w:r>
    </w:p>
    <w:p w14:paraId="2C00273A" w14:textId="77777777" w:rsidR="006504C2" w:rsidRPr="006504C2" w:rsidRDefault="006504C2" w:rsidP="006504C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"/>
          <w:szCs w:val="4"/>
          <w:shd w:val="clear" w:color="auto" w:fill="FFFFFF"/>
        </w:rPr>
      </w:pPr>
    </w:p>
    <w:p w14:paraId="64CBF921" w14:textId="77777777" w:rsidR="006504C2" w:rsidRPr="006504C2" w:rsidRDefault="006504C2" w:rsidP="006504C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"/>
          <w:szCs w:val="4"/>
          <w:shd w:val="clear" w:color="auto" w:fill="FFFFFF"/>
        </w:rPr>
      </w:pPr>
    </w:p>
    <w:p w14:paraId="0F80E82D" w14:textId="1B218588" w:rsidR="006504C2" w:rsidRPr="006504C2" w:rsidRDefault="004019E4" w:rsidP="008619BD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4"/>
          <w:szCs w:val="4"/>
          <w:shd w:val="clear" w:color="auto" w:fill="FFFFFF"/>
        </w:rPr>
      </w:pPr>
      <w:r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>This communication presents only an overview of the more</w:t>
      </w:r>
      <w:r w:rsidR="006504C2"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>complete proxy materials that are available to you on the</w:t>
      </w:r>
      <w:r w:rsidR="006504C2"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 xml:space="preserve">Internet. We encourage you to access and review </w:t>
      </w:r>
      <w:proofErr w:type="gramStart"/>
      <w:r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>all of</w:t>
      </w:r>
      <w:proofErr w:type="gramEnd"/>
      <w:r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 xml:space="preserve"> the</w:t>
      </w:r>
      <w:r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>important information contained in</w:t>
      </w:r>
      <w:r w:rsidR="006504C2"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>the proxy materials before</w:t>
      </w:r>
      <w:r w:rsidR="006504C2"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>voting.</w:t>
      </w:r>
    </w:p>
    <w:p w14:paraId="5F57BAA5" w14:textId="01D8537F" w:rsidR="006504C2" w:rsidRDefault="006504C2" w:rsidP="006504C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"/>
          <w:szCs w:val="4"/>
          <w:shd w:val="clear" w:color="auto" w:fill="FFFFFF"/>
        </w:rPr>
      </w:pPr>
    </w:p>
    <w:p w14:paraId="6307E442" w14:textId="77777777" w:rsidR="008619BD" w:rsidRPr="006504C2" w:rsidRDefault="008619BD" w:rsidP="006504C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"/>
          <w:szCs w:val="4"/>
          <w:shd w:val="clear" w:color="auto" w:fill="FFFFFF"/>
        </w:rPr>
      </w:pPr>
    </w:p>
    <w:p w14:paraId="353A04C2" w14:textId="19D6EEAB" w:rsidR="008619BD" w:rsidRDefault="006504C2" w:rsidP="008619B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</w:pPr>
      <w:r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 xml:space="preserve">The proxy </w:t>
      </w:r>
      <w:r w:rsidR="008619BD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>statement and annual report</w:t>
      </w:r>
    </w:p>
    <w:p w14:paraId="563E249D" w14:textId="700C6475" w:rsidR="008619BD" w:rsidRPr="008619BD" w:rsidRDefault="008619BD" w:rsidP="008619B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"/>
          <w:szCs w:val="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 xml:space="preserve">to securityholders </w:t>
      </w:r>
      <w:r w:rsidR="006504C2"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>are</w:t>
      </w:r>
      <w:r w:rsidR="006504C2"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 xml:space="preserve"> </w:t>
      </w:r>
      <w:r w:rsidR="006504C2" w:rsidRP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>available a</w:t>
      </w:r>
      <w:r w:rsidR="006504C2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  <w:t>:</w:t>
      </w:r>
    </w:p>
    <w:p w14:paraId="61E7D12D" w14:textId="07128006" w:rsidR="006504C2" w:rsidRPr="006504C2" w:rsidRDefault="006504C2" w:rsidP="008619B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shd w:val="clear" w:color="auto" w:fill="FFFFFF"/>
        </w:rPr>
      </w:pPr>
      <w:r w:rsidRPr="006504C2">
        <w:rPr>
          <w:rFonts w:ascii="Montserrat" w:hAnsi="Montserrat" w:cs="Times New Roman"/>
          <w:color w:val="000000" w:themeColor="text1"/>
          <w:sz w:val="28"/>
          <w:szCs w:val="28"/>
          <w:shd w:val="clear" w:color="auto" w:fill="FFFFFF"/>
        </w:rPr>
        <w:t>www.proxyvote.io</w:t>
      </w:r>
    </w:p>
    <w:p w14:paraId="7659C756" w14:textId="6CCD6E1F" w:rsidR="006504C2" w:rsidRDefault="006504C2" w:rsidP="009A1DA7">
      <w:pPr>
        <w:spacing w:after="0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77802A17" w14:textId="504ADB4D" w:rsidR="006504C2" w:rsidRDefault="006504C2" w:rsidP="009A1DA7">
      <w:pPr>
        <w:spacing w:after="0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222CCD8" w14:textId="6D4126F3" w:rsidR="001143CF" w:rsidRPr="006504C2" w:rsidRDefault="001143CF" w:rsidP="009A1DA7">
      <w:pPr>
        <w:spacing w:after="0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504C2">
        <w:rPr>
          <w:rFonts w:ascii="Times New Roman" w:hAnsi="Times New Roman" w:cs="Times New Roman"/>
          <w:color w:val="000000" w:themeColor="text1"/>
          <w:sz w:val="18"/>
          <w:szCs w:val="18"/>
        </w:rPr>
        <w:t>To commence at XXX.zoom.us</w:t>
      </w:r>
      <w:r w:rsidR="00D264A0" w:rsidRPr="006504C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/ 123 State Sta, New York, NY 10005</w:t>
      </w:r>
    </w:p>
    <w:p w14:paraId="2AB10632" w14:textId="45AEA353" w:rsidR="00C62EFD" w:rsidRPr="006504C2" w:rsidRDefault="00C62EFD" w:rsidP="009A1DA7">
      <w:pPr>
        <w:spacing w:after="0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7A8CF552" w14:textId="03B262D6" w:rsidR="00482FA6" w:rsidRPr="006504C2" w:rsidRDefault="00482FA6" w:rsidP="009A1DA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"/>
          <w:szCs w:val="2"/>
          <w:shd w:val="clear" w:color="auto" w:fill="FFFFFF"/>
        </w:rPr>
      </w:pPr>
    </w:p>
    <w:p w14:paraId="0CAC3D0F" w14:textId="66D39B68" w:rsidR="00482FA6" w:rsidRPr="006504C2" w:rsidRDefault="00482FA6" w:rsidP="009A1DA7">
      <w:pPr>
        <w:pStyle w:val="Head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504C2">
        <w:rPr>
          <w:rFonts w:ascii="Times New Roman" w:hAnsi="Times New Roman" w:cs="Times New Roman"/>
          <w:color w:val="000000" w:themeColor="text1"/>
          <w:sz w:val="20"/>
          <w:szCs w:val="20"/>
        </w:rPr>
        <w:t>Apple, Inc.</w:t>
      </w:r>
    </w:p>
    <w:p w14:paraId="46AF1C13" w14:textId="1136DA3D" w:rsidR="00482FA6" w:rsidRPr="006504C2" w:rsidRDefault="00482FA6" w:rsidP="009A1DA7">
      <w:pPr>
        <w:pStyle w:val="Head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504C2">
        <w:rPr>
          <w:rFonts w:ascii="Times New Roman" w:hAnsi="Times New Roman" w:cs="Times New Roman"/>
          <w:color w:val="000000" w:themeColor="text1"/>
          <w:sz w:val="20"/>
          <w:szCs w:val="20"/>
        </w:rPr>
        <w:t>XYZ Brokerage Services</w:t>
      </w:r>
    </w:p>
    <w:p w14:paraId="46D4E483" w14:textId="77777777" w:rsidR="00482FA6" w:rsidRPr="006504C2" w:rsidRDefault="00482FA6" w:rsidP="009A1DA7">
      <w:pPr>
        <w:pStyle w:val="Head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504C2">
        <w:rPr>
          <w:rFonts w:ascii="Times New Roman" w:hAnsi="Times New Roman" w:cs="Times New Roman"/>
          <w:color w:val="000000" w:themeColor="text1"/>
          <w:sz w:val="20"/>
          <w:szCs w:val="20"/>
        </w:rPr>
        <w:t>123 Corporate Drive</w:t>
      </w:r>
    </w:p>
    <w:p w14:paraId="704F46BC" w14:textId="77777777" w:rsidR="00482FA6" w:rsidRPr="006504C2" w:rsidRDefault="00482FA6" w:rsidP="009A1DA7">
      <w:pPr>
        <w:pStyle w:val="Header"/>
        <w:tabs>
          <w:tab w:val="clear" w:pos="9360"/>
          <w:tab w:val="right" w:pos="891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504C2">
        <w:rPr>
          <w:rFonts w:ascii="Times New Roman" w:hAnsi="Times New Roman" w:cs="Times New Roman"/>
          <w:color w:val="000000" w:themeColor="text1"/>
          <w:sz w:val="20"/>
          <w:szCs w:val="20"/>
        </w:rPr>
        <w:t>New York, NY 12345</w:t>
      </w:r>
      <w:r w:rsidRPr="006504C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504C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504C2">
        <w:rPr>
          <w:rFonts w:ascii="Times New Roman" w:hAnsi="Times New Roman" w:cs="Times New Roman"/>
          <w:color w:val="000000" w:themeColor="text1"/>
        </w:rPr>
        <w:t>www.proxyvote.io</w:t>
      </w:r>
    </w:p>
    <w:p w14:paraId="2C598FA3" w14:textId="77777777" w:rsidR="00482FA6" w:rsidRPr="006504C2" w:rsidRDefault="00482FA6" w:rsidP="009A1DA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24910132" w14:textId="4253BA25" w:rsidR="00C62EFD" w:rsidRPr="006504C2" w:rsidRDefault="00C62EFD" w:rsidP="009A1DA7">
      <w:pPr>
        <w:spacing w:after="0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2E527107" w14:textId="544DE389" w:rsidR="00C62EFD" w:rsidRPr="006504C2" w:rsidRDefault="00C62EFD" w:rsidP="009A1DA7">
      <w:pPr>
        <w:spacing w:after="0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715A11DF" w14:textId="77777777" w:rsidR="0036287C" w:rsidRPr="006504C2" w:rsidRDefault="0036287C" w:rsidP="009A1DA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4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3AB935D2" w14:textId="43B0D14B" w:rsidR="008931E1" w:rsidRPr="006504C2" w:rsidRDefault="008931E1" w:rsidP="009A1DA7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6504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 xml:space="preserve">We encourage you to access and review </w:t>
      </w:r>
      <w:proofErr w:type="gramStart"/>
      <w:r w:rsidRPr="006504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all of</w:t>
      </w:r>
      <w:proofErr w:type="gramEnd"/>
      <w:r w:rsidRPr="006504C2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the important information contained in the proxy materials before voting at</w:t>
      </w:r>
      <w:r w:rsidRPr="006504C2">
        <w:rPr>
          <w:rFonts w:ascii="Times New Roman" w:hAnsi="Times New Roman" w:cs="Times New Roman"/>
          <w:color w:val="000000" w:themeColor="text1"/>
        </w:rPr>
        <w:t xml:space="preserve"> www.proxyvote.io</w:t>
      </w:r>
    </w:p>
    <w:p w14:paraId="24313BF3" w14:textId="31A2B425" w:rsidR="001143CF" w:rsidRPr="006504C2" w:rsidRDefault="001143CF" w:rsidP="009A1DA7">
      <w:pPr>
        <w:spacing w:after="0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2BC6DDA8" w14:textId="77777777" w:rsidR="00C62EFD" w:rsidRPr="006504C2" w:rsidRDefault="00C62EFD" w:rsidP="009A1DA7">
      <w:pPr>
        <w:spacing w:after="0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15971CFA" w14:textId="77777777" w:rsidR="00A8536B" w:rsidRPr="006504C2" w:rsidRDefault="001143CF" w:rsidP="009A1DA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504C2">
        <w:rPr>
          <w:rFonts w:ascii="Times New Roman" w:hAnsi="Times New Roman" w:cs="Times New Roman"/>
          <w:b/>
          <w:bCs/>
          <w:color w:val="000000" w:themeColor="text1"/>
        </w:rPr>
        <w:t>If we already have your email on file, we will send you the proxy materials automatically.</w:t>
      </w:r>
      <w:r w:rsidR="00A8536B" w:rsidRPr="006504C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A8536B" w:rsidRPr="006504C2">
        <w:rPr>
          <w:rFonts w:ascii="Times New Roman" w:hAnsi="Times New Roman" w:cs="Times New Roman"/>
          <w:b/>
          <w:bCs/>
          <w:color w:val="000000" w:themeColor="text1"/>
        </w:rPr>
        <w:t>If you want to receive a paper or e-mail copy of these</w:t>
      </w:r>
    </w:p>
    <w:p w14:paraId="613F4DE7" w14:textId="77777777" w:rsidR="00A8536B" w:rsidRPr="006504C2" w:rsidRDefault="00A8536B" w:rsidP="009A1DA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504C2">
        <w:rPr>
          <w:rFonts w:ascii="Times New Roman" w:hAnsi="Times New Roman" w:cs="Times New Roman"/>
          <w:b/>
          <w:bCs/>
          <w:color w:val="000000" w:themeColor="text1"/>
        </w:rPr>
        <w:t>documents, you must request one. There is no charge to you</w:t>
      </w:r>
    </w:p>
    <w:p w14:paraId="549C81C4" w14:textId="15126F7E" w:rsidR="00A8536B" w:rsidRPr="006504C2" w:rsidRDefault="00A8536B" w:rsidP="009A1DA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504C2">
        <w:rPr>
          <w:rFonts w:ascii="Times New Roman" w:hAnsi="Times New Roman" w:cs="Times New Roman"/>
          <w:b/>
          <w:bCs/>
          <w:color w:val="000000" w:themeColor="text1"/>
        </w:rPr>
        <w:t>for requesting a copy. Please make your request for a copy as</w:t>
      </w:r>
    </w:p>
    <w:p w14:paraId="132B16CB" w14:textId="61295C9F" w:rsidR="00A8536B" w:rsidRPr="006504C2" w:rsidRDefault="00A8536B" w:rsidP="009A1DA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504C2">
        <w:rPr>
          <w:rFonts w:ascii="Times New Roman" w:hAnsi="Times New Roman" w:cs="Times New Roman"/>
          <w:b/>
          <w:bCs/>
          <w:color w:val="000000" w:themeColor="text1"/>
        </w:rPr>
        <w:t>instructed below on or before [Insert a date] to facilitate timely</w:t>
      </w:r>
    </w:p>
    <w:p w14:paraId="074A848E" w14:textId="2D4979E4" w:rsidR="001143CF" w:rsidRPr="006504C2" w:rsidRDefault="00A8536B" w:rsidP="009A1DA7">
      <w:pPr>
        <w:spacing w:after="0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504C2">
        <w:rPr>
          <w:rFonts w:ascii="Times New Roman" w:hAnsi="Times New Roman" w:cs="Times New Roman"/>
          <w:b/>
          <w:bCs/>
          <w:color w:val="000000" w:themeColor="text1"/>
        </w:rPr>
        <w:t>delivery.</w:t>
      </w:r>
    </w:p>
    <w:p w14:paraId="7F779418" w14:textId="0ADBB144" w:rsidR="00A31922" w:rsidRDefault="00A31922" w:rsidP="009A1DA7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If </w:t>
      </w:r>
      <w:r w:rsidR="001143CF"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we do not have your email on file, </w:t>
      </w:r>
      <w:r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we </w:t>
      </w:r>
      <w:r w:rsidR="001143CF"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will </w:t>
      </w:r>
      <w:r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email you the </w:t>
      </w:r>
      <w:r w:rsidR="001143CF"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proxy materials </w:t>
      </w:r>
      <w:r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at no charge. </w:t>
      </w:r>
      <w:r w:rsidR="001143CF"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>S</w:t>
      </w:r>
      <w:r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>end a</w:t>
      </w:r>
      <w:r w:rsidR="001143CF"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blank </w:t>
      </w:r>
      <w:r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email </w:t>
      </w:r>
      <w:r w:rsidR="001143CF"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with your Stellar blockchain address as the subject line to </w:t>
      </w:r>
      <w:hyperlink r:id="rId7" w:history="1">
        <w:r w:rsidR="001143CF" w:rsidRPr="006504C2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</w:rPr>
          <w:t>enroll@blocktransfer.io</w:t>
        </w:r>
      </w:hyperlink>
      <w:r w:rsidR="001143CF"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no later than 3 days prior the commencement of the </w:t>
      </w:r>
      <w:r w:rsidR="001143CF"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>meeting</w:t>
      </w:r>
      <w:r w:rsidR="00874EEF" w:rsidRPr="006504C2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</w:p>
    <w:p w14:paraId="292C2963" w14:textId="1E3C90D6" w:rsidR="006504C2" w:rsidRDefault="006504C2" w:rsidP="009A1DA7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48D1B5D" w14:textId="045F8C6A" w:rsidR="006504C2" w:rsidRDefault="006504C2" w:rsidP="009A1DA7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9A78E0" w14:textId="211C1653" w:rsidR="006504C2" w:rsidRDefault="006504C2" w:rsidP="009A1DA7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9125AC" w14:textId="545F282D" w:rsidR="006504C2" w:rsidRDefault="006504C2" w:rsidP="009A1DA7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952761" w14:textId="063219C4" w:rsidR="006504C2" w:rsidRPr="006504C2" w:rsidRDefault="006504C2" w:rsidP="009A1DA7">
      <w:pPr>
        <w:spacing w:after="0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 xml:space="preserve">We only count votes on the blockchain. </w:t>
      </w:r>
    </w:p>
    <w:p w14:paraId="5BAE2FD6" w14:textId="468C2CE2" w:rsidR="00935C20" w:rsidRPr="006504C2" w:rsidRDefault="00935C20" w:rsidP="009A1DA7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EFFFCAD" w14:textId="5926D148" w:rsidR="001143CF" w:rsidRPr="006504C2" w:rsidRDefault="001143CF" w:rsidP="009A1DA7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sectPr w:rsidR="001143CF" w:rsidRPr="006504C2" w:rsidSect="00482FA6">
      <w:pgSz w:w="8640" w:h="5760" w:orient="landscape" w:code="1"/>
      <w:pgMar w:top="180" w:right="180" w:bottom="180" w:left="180" w:header="720" w:footer="720" w:gutter="0"/>
      <w:paperSrc w:first="15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60DD4" w14:textId="77777777" w:rsidR="00F81A50" w:rsidRDefault="00F81A50" w:rsidP="00A31922">
      <w:pPr>
        <w:spacing w:after="0" w:line="240" w:lineRule="auto"/>
      </w:pPr>
      <w:r>
        <w:separator/>
      </w:r>
    </w:p>
  </w:endnote>
  <w:endnote w:type="continuationSeparator" w:id="0">
    <w:p w14:paraId="221D2CDA" w14:textId="77777777" w:rsidR="00F81A50" w:rsidRDefault="00F81A50" w:rsidP="00A3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1B463" w14:textId="77777777" w:rsidR="00F81A50" w:rsidRDefault="00F81A50" w:rsidP="00A31922">
      <w:pPr>
        <w:spacing w:after="0" w:line="240" w:lineRule="auto"/>
      </w:pPr>
      <w:r>
        <w:separator/>
      </w:r>
    </w:p>
  </w:footnote>
  <w:footnote w:type="continuationSeparator" w:id="0">
    <w:p w14:paraId="6CE62DCE" w14:textId="77777777" w:rsidR="00F81A50" w:rsidRDefault="00F81A50" w:rsidP="00A31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EB"/>
    <w:rsid w:val="001143CF"/>
    <w:rsid w:val="002A7773"/>
    <w:rsid w:val="00325769"/>
    <w:rsid w:val="0036287C"/>
    <w:rsid w:val="004019E4"/>
    <w:rsid w:val="00482FA6"/>
    <w:rsid w:val="0058647A"/>
    <w:rsid w:val="006504C2"/>
    <w:rsid w:val="007D3372"/>
    <w:rsid w:val="008619BD"/>
    <w:rsid w:val="00874EEF"/>
    <w:rsid w:val="008931E1"/>
    <w:rsid w:val="00935C20"/>
    <w:rsid w:val="009379EB"/>
    <w:rsid w:val="009A1DA7"/>
    <w:rsid w:val="00A31922"/>
    <w:rsid w:val="00A3485D"/>
    <w:rsid w:val="00A72B79"/>
    <w:rsid w:val="00A8536B"/>
    <w:rsid w:val="00BB02D2"/>
    <w:rsid w:val="00C62EFD"/>
    <w:rsid w:val="00D264A0"/>
    <w:rsid w:val="00F8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2BD7"/>
  <w15:chartTrackingRefBased/>
  <w15:docId w15:val="{0171F6ED-0F34-4A96-B480-CBD71868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9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922"/>
  </w:style>
  <w:style w:type="paragraph" w:styleId="Footer">
    <w:name w:val="footer"/>
    <w:basedOn w:val="Normal"/>
    <w:link w:val="FooterChar"/>
    <w:uiPriority w:val="99"/>
    <w:unhideWhenUsed/>
    <w:rsid w:val="00A3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922"/>
  </w:style>
  <w:style w:type="character" w:styleId="UnresolvedMention">
    <w:name w:val="Unresolved Mention"/>
    <w:basedOn w:val="DefaultParagraphFont"/>
    <w:uiPriority w:val="99"/>
    <w:semiHidden/>
    <w:unhideWhenUsed/>
    <w:rsid w:val="00114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nroll@blocktransfer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FF28E-35BC-4A48-A6AE-620734155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Wooten</dc:creator>
  <cp:keywords/>
  <dc:description/>
  <cp:lastModifiedBy>John Wooten</cp:lastModifiedBy>
  <cp:revision>13</cp:revision>
  <cp:lastPrinted>2021-07-20T23:18:00Z</cp:lastPrinted>
  <dcterms:created xsi:type="dcterms:W3CDTF">2021-07-18T20:45:00Z</dcterms:created>
  <dcterms:modified xsi:type="dcterms:W3CDTF">2021-07-20T23:20:00Z</dcterms:modified>
</cp:coreProperties>
</file>