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A7E6" w14:textId="56A9A71A" w:rsidR="00A72B79" w:rsidRDefault="00A31922" w:rsidP="00A31922">
      <w:pPr>
        <w:jc w:val="center"/>
        <w:rPr>
          <w:rFonts w:ascii="Montserrat" w:hAnsi="Montserrat"/>
          <w:b/>
          <w:bCs/>
          <w:color w:val="333333"/>
          <w:sz w:val="40"/>
          <w:szCs w:val="40"/>
          <w:shd w:val="clear" w:color="auto" w:fill="FFFFFF"/>
        </w:rPr>
      </w:pPr>
      <w:r w:rsidRPr="00A31922">
        <w:rPr>
          <w:rFonts w:ascii="Montserrat" w:hAnsi="Montserrat"/>
          <w:b/>
          <w:bCs/>
          <w:color w:val="333333"/>
          <w:sz w:val="40"/>
          <w:szCs w:val="40"/>
          <w:shd w:val="clear" w:color="auto" w:fill="FFFFFF"/>
        </w:rPr>
        <w:t xml:space="preserve">Important Notice Regarding the Availability of </w:t>
      </w:r>
      <w:r w:rsidR="001143CF">
        <w:rPr>
          <w:rFonts w:ascii="Montserrat" w:hAnsi="Montserrat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r w:rsidRPr="00A31922">
        <w:rPr>
          <w:rFonts w:ascii="Montserrat" w:hAnsi="Montserrat"/>
          <w:b/>
          <w:bCs/>
          <w:color w:val="333333"/>
          <w:sz w:val="40"/>
          <w:szCs w:val="40"/>
          <w:shd w:val="clear" w:color="auto" w:fill="FFFFFF"/>
        </w:rPr>
        <w:t xml:space="preserve">Proxy Materials for the Shareholder Meeting </w:t>
      </w:r>
      <w:proofErr w:type="gramStart"/>
      <w:r w:rsidRPr="00A31922">
        <w:rPr>
          <w:rFonts w:ascii="Montserrat" w:hAnsi="Montserrat"/>
          <w:b/>
          <w:bCs/>
          <w:color w:val="333333"/>
          <w:sz w:val="40"/>
          <w:szCs w:val="40"/>
          <w:shd w:val="clear" w:color="auto" w:fill="FFFFFF"/>
        </w:rPr>
        <w:t>To</w:t>
      </w:r>
      <w:proofErr w:type="gramEnd"/>
      <w:r w:rsidRPr="00A31922">
        <w:rPr>
          <w:rFonts w:ascii="Montserrat" w:hAnsi="Montserrat"/>
          <w:b/>
          <w:bCs/>
          <w:color w:val="333333"/>
          <w:sz w:val="40"/>
          <w:szCs w:val="40"/>
          <w:shd w:val="clear" w:color="auto" w:fill="FFFFFF"/>
        </w:rPr>
        <w:t xml:space="preserve"> Be Held on</w:t>
      </w:r>
      <w:r w:rsidR="001143CF">
        <w:rPr>
          <w:rFonts w:ascii="Montserrat" w:hAnsi="Montserrat"/>
          <w:b/>
          <w:bCs/>
          <w:color w:val="333333"/>
          <w:sz w:val="40"/>
          <w:szCs w:val="40"/>
          <w:shd w:val="clear" w:color="auto" w:fill="FFFFFF"/>
        </w:rPr>
        <w:t xml:space="preserve"> Jan. 12, 20xx at 9:30am EST</w:t>
      </w:r>
    </w:p>
    <w:p w14:paraId="7436D1C1" w14:textId="4C548944" w:rsidR="001143CF" w:rsidRDefault="001143CF" w:rsidP="001143CF">
      <w:pPr>
        <w:jc w:val="center"/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sz w:val="24"/>
          <w:szCs w:val="24"/>
        </w:rPr>
        <w:t>To c</w:t>
      </w:r>
      <w:r w:rsidRPr="001143CF">
        <w:rPr>
          <w:rFonts w:ascii="Montserrat" w:hAnsi="Montserrat" w:cs="Times New Roman"/>
          <w:sz w:val="24"/>
          <w:szCs w:val="24"/>
        </w:rPr>
        <w:t>ommence at XXX</w:t>
      </w:r>
      <w:r>
        <w:rPr>
          <w:rFonts w:ascii="Montserrat" w:hAnsi="Montserrat" w:cs="Times New Roman"/>
          <w:sz w:val="24"/>
          <w:szCs w:val="24"/>
        </w:rPr>
        <w:t>.zoom.us</w:t>
      </w:r>
    </w:p>
    <w:p w14:paraId="6222CCD8" w14:textId="77777777" w:rsidR="001143CF" w:rsidRPr="001143CF" w:rsidRDefault="001143CF" w:rsidP="001143CF">
      <w:pPr>
        <w:rPr>
          <w:rFonts w:ascii="Montserrat" w:hAnsi="Montserrat" w:cs="Times New Roman"/>
          <w:sz w:val="2"/>
          <w:szCs w:val="2"/>
        </w:rPr>
      </w:pPr>
    </w:p>
    <w:p w14:paraId="522DFDCE" w14:textId="496EA92B" w:rsidR="00874EEF" w:rsidRPr="00874EEF" w:rsidRDefault="00874EEF" w:rsidP="00A31922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3"/>
          <w:szCs w:val="23"/>
        </w:rPr>
        <w:t xml:space="preserve">This communication presents only an overview of the more complete proxy materials that are available to you on the Internet. We encourage you to access and review </w:t>
      </w:r>
      <w:proofErr w:type="gramStart"/>
      <w:r>
        <w:rPr>
          <w:b/>
          <w:bCs/>
          <w:sz w:val="23"/>
          <w:szCs w:val="23"/>
        </w:rPr>
        <w:t>all of</w:t>
      </w:r>
      <w:proofErr w:type="gramEnd"/>
      <w:r>
        <w:rPr>
          <w:b/>
          <w:bCs/>
          <w:sz w:val="23"/>
          <w:szCs w:val="23"/>
        </w:rPr>
        <w:t xml:space="preserve"> the important information contained in the proxy materials before voting.</w:t>
      </w:r>
    </w:p>
    <w:p w14:paraId="7E11DA2F" w14:textId="2E951222" w:rsidR="00A31922" w:rsidRDefault="00A31922" w:rsidP="00A31922">
      <w:pPr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A31922">
        <w:rPr>
          <w:rFonts w:ascii="Times New Roman" w:hAnsi="Times New Roman" w:cs="Times New Roman"/>
          <w:b/>
          <w:bCs/>
          <w:sz w:val="24"/>
          <w:szCs w:val="24"/>
        </w:rPr>
        <w:t xml:space="preserve"> communication 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 w:rsidRPr="00A31922">
        <w:rPr>
          <w:rFonts w:ascii="Times New Roman" w:hAnsi="Times New Roman" w:cs="Times New Roman"/>
          <w:b/>
          <w:bCs/>
          <w:sz w:val="24"/>
          <w:szCs w:val="24"/>
        </w:rPr>
        <w:t xml:space="preserve">a form for voting </w:t>
      </w:r>
      <w:r w:rsidRPr="00A31922">
        <w:rPr>
          <w:rFonts w:ascii="Times New Roman" w:hAnsi="Times New Roman" w:cs="Times New Roman"/>
          <w:sz w:val="24"/>
          <w:szCs w:val="24"/>
        </w:rPr>
        <w:t xml:space="preserve">and presents only an overview of the more complete proxy materials, which contain important information and are available </w:t>
      </w:r>
      <w:r w:rsidR="00874EEF">
        <w:rPr>
          <w:rFonts w:ascii="Times New Roman" w:hAnsi="Times New Roman" w:cs="Times New Roman"/>
          <w:sz w:val="24"/>
          <w:szCs w:val="24"/>
        </w:rPr>
        <w:t>to you online.</w:t>
      </w:r>
    </w:p>
    <w:p w14:paraId="4349CEE4" w14:textId="6AD0F878" w:rsidR="00A31922" w:rsidRDefault="00874EEF" w:rsidP="00A31922">
      <w:pPr>
        <w:jc w:val="center"/>
        <w:rPr>
          <w:rFonts w:ascii="Times New Roman" w:hAnsi="Times New Roman" w:cs="Times New Roman"/>
          <w:sz w:val="36"/>
          <w:szCs w:val="36"/>
        </w:rPr>
      </w:pPr>
      <w:r w:rsidRPr="00874EEF">
        <w:rPr>
          <w:rFonts w:ascii="Times New Roman" w:hAnsi="Times New Roman" w:cs="Times New Roman"/>
          <w:sz w:val="30"/>
          <w:szCs w:val="30"/>
        </w:rPr>
        <w:t>We encourage you to a</w:t>
      </w:r>
      <w:r w:rsidR="00A31922" w:rsidRPr="00874EEF">
        <w:rPr>
          <w:rFonts w:ascii="Times New Roman" w:hAnsi="Times New Roman" w:cs="Times New Roman"/>
          <w:sz w:val="30"/>
          <w:szCs w:val="30"/>
        </w:rPr>
        <w:t>ccess and review the proxy materials before voting</w:t>
      </w:r>
      <w:r w:rsidR="00A31922" w:rsidRPr="00874EEF">
        <w:rPr>
          <w:rFonts w:ascii="Times New Roman" w:hAnsi="Times New Roman" w:cs="Times New Roman"/>
          <w:sz w:val="30"/>
          <w:szCs w:val="30"/>
        </w:rPr>
        <w:t xml:space="preserve"> at</w:t>
      </w:r>
      <w:r w:rsidR="00A31922" w:rsidRPr="00A31922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A31922" w:rsidRPr="00874EEF">
        <w:rPr>
          <w:rFonts w:ascii="Times New Roman" w:hAnsi="Times New Roman" w:cs="Times New Roman"/>
          <w:b/>
          <w:bCs/>
          <w:sz w:val="36"/>
          <w:szCs w:val="36"/>
        </w:rPr>
        <w:t>vote.blocktransfer.io</w:t>
      </w:r>
      <w:proofErr w:type="gramEnd"/>
    </w:p>
    <w:p w14:paraId="24313BF3" w14:textId="77777777" w:rsidR="001143CF" w:rsidRPr="001143CF" w:rsidRDefault="001143CF" w:rsidP="00A31922">
      <w:pPr>
        <w:jc w:val="center"/>
        <w:rPr>
          <w:rFonts w:ascii="Times New Roman" w:hAnsi="Times New Roman" w:cs="Times New Roman"/>
          <w:sz w:val="4"/>
          <w:szCs w:val="4"/>
        </w:rPr>
      </w:pPr>
    </w:p>
    <w:p w14:paraId="074A848E" w14:textId="50CBE9D1" w:rsidR="001143CF" w:rsidRDefault="001143CF" w:rsidP="001143CF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we already have your email on file, we will send you the proxy materials automatically.</w:t>
      </w:r>
    </w:p>
    <w:p w14:paraId="7F779418" w14:textId="60077951" w:rsidR="00A31922" w:rsidRDefault="00A31922" w:rsidP="00A31922">
      <w:pPr>
        <w:rPr>
          <w:rFonts w:ascii="Times New Roman" w:hAnsi="Times New Roman" w:cs="Times New Roman"/>
          <w:sz w:val="18"/>
          <w:szCs w:val="18"/>
        </w:rPr>
      </w:pPr>
      <w:r w:rsidRPr="00A31922">
        <w:rPr>
          <w:rFonts w:ascii="Times New Roman" w:hAnsi="Times New Roman" w:cs="Times New Roman"/>
          <w:sz w:val="18"/>
          <w:szCs w:val="18"/>
        </w:rPr>
        <w:t xml:space="preserve">If </w:t>
      </w:r>
      <w:r w:rsidR="001143CF">
        <w:rPr>
          <w:rFonts w:ascii="Times New Roman" w:hAnsi="Times New Roman" w:cs="Times New Roman"/>
          <w:sz w:val="18"/>
          <w:szCs w:val="18"/>
        </w:rPr>
        <w:t xml:space="preserve">we do not have your email on file, </w:t>
      </w:r>
      <w:r w:rsidRPr="00A31922">
        <w:rPr>
          <w:rFonts w:ascii="Times New Roman" w:hAnsi="Times New Roman" w:cs="Times New Roman"/>
          <w:sz w:val="18"/>
          <w:szCs w:val="18"/>
        </w:rPr>
        <w:t xml:space="preserve">we </w:t>
      </w:r>
      <w:r w:rsidR="001143CF">
        <w:rPr>
          <w:rFonts w:ascii="Times New Roman" w:hAnsi="Times New Roman" w:cs="Times New Roman"/>
          <w:sz w:val="18"/>
          <w:szCs w:val="18"/>
        </w:rPr>
        <w:t xml:space="preserve">will </w:t>
      </w:r>
      <w:r w:rsidRPr="00A31922">
        <w:rPr>
          <w:rFonts w:ascii="Times New Roman" w:hAnsi="Times New Roman" w:cs="Times New Roman"/>
          <w:sz w:val="18"/>
          <w:szCs w:val="18"/>
        </w:rPr>
        <w:t xml:space="preserve">email you the </w:t>
      </w:r>
      <w:r w:rsidR="001143CF">
        <w:rPr>
          <w:rFonts w:ascii="Times New Roman" w:hAnsi="Times New Roman" w:cs="Times New Roman"/>
          <w:sz w:val="18"/>
          <w:szCs w:val="18"/>
        </w:rPr>
        <w:t xml:space="preserve">proxy materials </w:t>
      </w:r>
      <w:r>
        <w:rPr>
          <w:rFonts w:ascii="Times New Roman" w:hAnsi="Times New Roman" w:cs="Times New Roman"/>
          <w:sz w:val="18"/>
          <w:szCs w:val="18"/>
        </w:rPr>
        <w:t>at no charge</w:t>
      </w:r>
      <w:r w:rsidRPr="00A31922">
        <w:rPr>
          <w:rFonts w:ascii="Times New Roman" w:hAnsi="Times New Roman" w:cs="Times New Roman"/>
          <w:sz w:val="18"/>
          <w:szCs w:val="18"/>
        </w:rPr>
        <w:t xml:space="preserve">. </w:t>
      </w:r>
      <w:r w:rsidR="001143CF">
        <w:rPr>
          <w:rFonts w:ascii="Times New Roman" w:hAnsi="Times New Roman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>end a</w:t>
      </w:r>
      <w:r w:rsidR="001143CF">
        <w:rPr>
          <w:rFonts w:ascii="Times New Roman" w:hAnsi="Times New Roman" w:cs="Times New Roman"/>
          <w:sz w:val="18"/>
          <w:szCs w:val="18"/>
        </w:rPr>
        <w:t xml:space="preserve"> blank </w:t>
      </w:r>
      <w:r>
        <w:rPr>
          <w:rFonts w:ascii="Times New Roman" w:hAnsi="Times New Roman" w:cs="Times New Roman"/>
          <w:sz w:val="18"/>
          <w:szCs w:val="18"/>
        </w:rPr>
        <w:t xml:space="preserve">email </w:t>
      </w:r>
      <w:r w:rsidR="001143CF">
        <w:rPr>
          <w:rFonts w:ascii="Times New Roman" w:hAnsi="Times New Roman" w:cs="Times New Roman"/>
          <w:sz w:val="18"/>
          <w:szCs w:val="18"/>
        </w:rPr>
        <w:t>with your Stellar blockchain address as the subj</w:t>
      </w:r>
      <w:r w:rsidR="001143CF">
        <w:rPr>
          <w:rFonts w:ascii="Times New Roman" w:hAnsi="Times New Roman" w:cs="Times New Roman"/>
          <w:sz w:val="18"/>
          <w:szCs w:val="18"/>
        </w:rPr>
        <w:t xml:space="preserve">ect line to </w:t>
      </w:r>
      <w:hyperlink r:id="rId6" w:history="1">
        <w:r w:rsidR="001143CF" w:rsidRPr="00BA0288">
          <w:rPr>
            <w:rStyle w:val="Hyperlink"/>
            <w:rFonts w:ascii="Times New Roman" w:hAnsi="Times New Roman" w:cs="Times New Roman"/>
            <w:sz w:val="18"/>
            <w:szCs w:val="18"/>
          </w:rPr>
          <w:t>enroll@blocktransfer.io</w:t>
        </w:r>
      </w:hyperlink>
      <w:r w:rsidR="001143C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no later than 3 days prior the commencement of the </w:t>
      </w:r>
      <w:r w:rsidR="001143CF">
        <w:rPr>
          <w:rFonts w:ascii="Times New Roman" w:hAnsi="Times New Roman" w:cs="Times New Roman"/>
          <w:sz w:val="18"/>
          <w:szCs w:val="18"/>
        </w:rPr>
        <w:t>meeting</w:t>
      </w:r>
      <w:r w:rsidR="00874EEF">
        <w:rPr>
          <w:rFonts w:ascii="Times New Roman" w:hAnsi="Times New Roman" w:cs="Times New Roman"/>
          <w:sz w:val="18"/>
          <w:szCs w:val="18"/>
        </w:rPr>
        <w:t>.</w:t>
      </w:r>
    </w:p>
    <w:p w14:paraId="5BAE2FD6" w14:textId="108542C5" w:rsidR="00935C20" w:rsidRDefault="00935C20" w:rsidP="001143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FFCAD" w14:textId="5D8D30F8" w:rsidR="001143CF" w:rsidRDefault="001143CF" w:rsidP="001143C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143CF" w:rsidSect="00325769">
      <w:headerReference w:type="default" r:id="rId7"/>
      <w:pgSz w:w="12240" w:h="15840" w:code="1"/>
      <w:pgMar w:top="1440" w:right="1440" w:bottom="1440" w:left="1440" w:header="720" w:footer="720" w:gutter="0"/>
      <w:paperSrc w:first="25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A7D3A" w14:textId="77777777" w:rsidR="0058647A" w:rsidRDefault="0058647A" w:rsidP="00A31922">
      <w:pPr>
        <w:spacing w:after="0" w:line="240" w:lineRule="auto"/>
      </w:pPr>
      <w:r>
        <w:separator/>
      </w:r>
    </w:p>
  </w:endnote>
  <w:endnote w:type="continuationSeparator" w:id="0">
    <w:p w14:paraId="56CF574A" w14:textId="77777777" w:rsidR="0058647A" w:rsidRDefault="0058647A" w:rsidP="00A31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58A0E" w14:textId="77777777" w:rsidR="0058647A" w:rsidRDefault="0058647A" w:rsidP="00A31922">
      <w:pPr>
        <w:spacing w:after="0" w:line="240" w:lineRule="auto"/>
      </w:pPr>
      <w:r>
        <w:separator/>
      </w:r>
    </w:p>
  </w:footnote>
  <w:footnote w:type="continuationSeparator" w:id="0">
    <w:p w14:paraId="08669D15" w14:textId="77777777" w:rsidR="0058647A" w:rsidRDefault="0058647A" w:rsidP="00A31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1E85A" w14:textId="5125CD98" w:rsidR="00A31922" w:rsidRPr="00935C20" w:rsidRDefault="00A31922">
    <w:pPr>
      <w:pStyle w:val="Header"/>
      <w:rPr>
        <w:rFonts w:ascii="Times New Roman" w:hAnsi="Times New Roman" w:cs="Times New Roman"/>
      </w:rPr>
    </w:pPr>
    <w:r w:rsidRPr="00935C20">
      <w:rPr>
        <w:rFonts w:ascii="Times New Roman" w:hAnsi="Times New Roman" w:cs="Times New Roman"/>
      </w:rPr>
      <w:t>Apple, Inc.</w:t>
    </w:r>
  </w:p>
  <w:p w14:paraId="5EC916A6" w14:textId="77777777" w:rsidR="00A31922" w:rsidRPr="00935C20" w:rsidRDefault="00A31922" w:rsidP="00A31922">
    <w:pPr>
      <w:pStyle w:val="Header"/>
      <w:rPr>
        <w:rFonts w:ascii="Times New Roman" w:hAnsi="Times New Roman" w:cs="Times New Roman"/>
      </w:rPr>
    </w:pPr>
    <w:r w:rsidRPr="00935C20">
      <w:rPr>
        <w:rFonts w:ascii="Times New Roman" w:hAnsi="Times New Roman" w:cs="Times New Roman"/>
      </w:rPr>
      <w:t>XYZ Brokerage Services</w:t>
    </w:r>
  </w:p>
  <w:p w14:paraId="6376D092" w14:textId="77777777" w:rsidR="00A31922" w:rsidRPr="00935C20" w:rsidRDefault="00A31922" w:rsidP="00A31922">
    <w:pPr>
      <w:pStyle w:val="Header"/>
      <w:rPr>
        <w:rFonts w:ascii="Times New Roman" w:hAnsi="Times New Roman" w:cs="Times New Roman"/>
      </w:rPr>
    </w:pPr>
    <w:r w:rsidRPr="00935C20">
      <w:rPr>
        <w:rFonts w:ascii="Times New Roman" w:hAnsi="Times New Roman" w:cs="Times New Roman"/>
      </w:rPr>
      <w:t>123 Corporate Drive</w:t>
    </w:r>
  </w:p>
  <w:p w14:paraId="1E444B48" w14:textId="61DECEC2" w:rsidR="00A31922" w:rsidRPr="00935C20" w:rsidRDefault="00A31922" w:rsidP="00A31922">
    <w:pPr>
      <w:pStyle w:val="Header"/>
      <w:rPr>
        <w:rFonts w:ascii="Times New Roman" w:hAnsi="Times New Roman" w:cs="Times New Roman"/>
      </w:rPr>
    </w:pPr>
    <w:r w:rsidRPr="00935C20">
      <w:rPr>
        <w:rFonts w:ascii="Times New Roman" w:hAnsi="Times New Roman" w:cs="Times New Roman"/>
      </w:rPr>
      <w:t>New York, NY 12345</w:t>
    </w:r>
  </w:p>
  <w:p w14:paraId="324D1DE1" w14:textId="34FD5221" w:rsidR="00A31922" w:rsidRPr="00935C20" w:rsidRDefault="00A31922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EB"/>
    <w:rsid w:val="001143CF"/>
    <w:rsid w:val="002A7773"/>
    <w:rsid w:val="00325769"/>
    <w:rsid w:val="0058647A"/>
    <w:rsid w:val="007D3372"/>
    <w:rsid w:val="00874EEF"/>
    <w:rsid w:val="00935C20"/>
    <w:rsid w:val="009379EB"/>
    <w:rsid w:val="00A31922"/>
    <w:rsid w:val="00A72B79"/>
    <w:rsid w:val="00BB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62BD7"/>
  <w15:chartTrackingRefBased/>
  <w15:docId w15:val="{0171F6ED-0F34-4A96-B480-CBD71868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9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1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922"/>
  </w:style>
  <w:style w:type="paragraph" w:styleId="Footer">
    <w:name w:val="footer"/>
    <w:basedOn w:val="Normal"/>
    <w:link w:val="FooterChar"/>
    <w:uiPriority w:val="99"/>
    <w:unhideWhenUsed/>
    <w:rsid w:val="00A31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922"/>
  </w:style>
  <w:style w:type="character" w:styleId="UnresolvedMention">
    <w:name w:val="Unresolved Mention"/>
    <w:basedOn w:val="DefaultParagraphFont"/>
    <w:uiPriority w:val="99"/>
    <w:semiHidden/>
    <w:unhideWhenUsed/>
    <w:rsid w:val="00114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nroll@blocktransfer.i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Wooten</dc:creator>
  <cp:keywords/>
  <dc:description/>
  <cp:lastModifiedBy>John Wooten</cp:lastModifiedBy>
  <cp:revision>5</cp:revision>
  <cp:lastPrinted>2021-07-18T21:16:00Z</cp:lastPrinted>
  <dcterms:created xsi:type="dcterms:W3CDTF">2021-07-18T20:45:00Z</dcterms:created>
  <dcterms:modified xsi:type="dcterms:W3CDTF">2021-07-18T22:52:00Z</dcterms:modified>
</cp:coreProperties>
</file>