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8B" w:rsidRPr="00855B0C" w:rsidRDefault="00855B0C" w:rsidP="00855B0C">
      <w:pPr>
        <w:rPr>
          <w:rFonts w:ascii="Georgia" w:hAnsi="Georgia"/>
          <w:b/>
        </w:rPr>
      </w:pPr>
      <w:r>
        <w:rPr>
          <w:rFonts w:ascii="Georgia" w:hAnsi="Georgia"/>
          <w:b/>
        </w:rPr>
        <w:t xml:space="preserve">1)   </w:t>
      </w:r>
      <w:proofErr w:type="gramStart"/>
      <w:r w:rsidR="00D11E8B" w:rsidRPr="00855B0C">
        <w:rPr>
          <w:rFonts w:ascii="Georgia" w:hAnsi="Georgia"/>
          <w:b/>
        </w:rPr>
        <w:t>Problem  Statement</w:t>
      </w:r>
      <w:proofErr w:type="gramEnd"/>
      <w:r w:rsidR="00D11E8B" w:rsidRPr="00855B0C">
        <w:rPr>
          <w:rFonts w:ascii="Georgia" w:hAnsi="Georgia"/>
          <w:b/>
        </w:rPr>
        <w:t xml:space="preserve">:- </w:t>
      </w:r>
    </w:p>
    <w:p w:rsidR="00D11E8B" w:rsidRPr="004D213C" w:rsidRDefault="00D11E8B" w:rsidP="00D11E8B">
      <w:pPr>
        <w:rPr>
          <w:rFonts w:ascii="Georgia" w:hAnsi="Georgia"/>
        </w:rPr>
      </w:pPr>
      <w:r w:rsidRPr="004D213C">
        <w:rPr>
          <w:rFonts w:ascii="Georgia" w:hAnsi="Georgia"/>
        </w:rPr>
        <w:t>When you have a great business idea, funding is nearly always the sticking point. It’s a great idea, after all, but how can you raise the money to get it started?</w:t>
      </w:r>
    </w:p>
    <w:p w:rsidR="00D11E8B" w:rsidRDefault="00D11E8B" w:rsidP="00D11E8B">
      <w:pPr>
        <w:rPr>
          <w:rFonts w:ascii="Georgia" w:hAnsi="Georgia"/>
        </w:rPr>
      </w:pPr>
      <w:r w:rsidRPr="004D213C">
        <w:rPr>
          <w:rFonts w:ascii="Georgia" w:hAnsi="Georgia"/>
        </w:rPr>
        <w:t>If you have a tech-based idea, you may have an easier time attracting attention from venture capitalists or angel investors, but as more companies work that angle, finding an investor is harder than ever. So how can you get your business off the ground?</w:t>
      </w:r>
    </w:p>
    <w:p w:rsidR="00D11E8B" w:rsidRDefault="00D11E8B" w:rsidP="00D11E8B">
      <w:pPr>
        <w:rPr>
          <w:rFonts w:ascii="Georgia" w:hAnsi="Georgia"/>
        </w:rPr>
      </w:pPr>
    </w:p>
    <w:p w:rsidR="00D11E8B" w:rsidRDefault="00D11E8B" w:rsidP="00D11E8B">
      <w:pPr>
        <w:pStyle w:val="ListParagraph"/>
        <w:numPr>
          <w:ilvl w:val="0"/>
          <w:numId w:val="2"/>
        </w:numPr>
        <w:rPr>
          <w:rFonts w:ascii="Georgia" w:hAnsi="Georgia"/>
        </w:rPr>
      </w:pPr>
      <w:r w:rsidRPr="004D213C">
        <w:rPr>
          <w:rFonts w:ascii="Georgia" w:hAnsi="Georgia"/>
        </w:rPr>
        <w:t>Business accelerators and incubators have sprung up all across the country, particularly near colleges with a strong business program. These spaces are part communal workspace and part mentorship development centers.</w:t>
      </w:r>
      <w:r w:rsidRPr="004D213C">
        <w:t xml:space="preserve"> </w:t>
      </w:r>
      <w:r w:rsidRPr="004D213C">
        <w:rPr>
          <w:rFonts w:ascii="Georgia" w:hAnsi="Georgia"/>
        </w:rPr>
        <w:t>The downside? They are often focused on tech-heavy businesses, so you might struggle to find one that works for your company.</w:t>
      </w:r>
    </w:p>
    <w:p w:rsidR="00D11E8B" w:rsidRDefault="00D11E8B" w:rsidP="00D11E8B">
      <w:pPr>
        <w:pStyle w:val="ListParagraph"/>
        <w:numPr>
          <w:ilvl w:val="0"/>
          <w:numId w:val="2"/>
        </w:numPr>
        <w:rPr>
          <w:rFonts w:ascii="Georgia" w:hAnsi="Georgia"/>
        </w:rPr>
      </w:pPr>
      <w:r w:rsidRPr="004D213C">
        <w:rPr>
          <w:rFonts w:ascii="Georgia" w:hAnsi="Georgia"/>
        </w:rPr>
        <w:t>Some banks specifically offer loans to small businesses, but banks historically are careful about giving money to small companies. It can be difficult to qualify.</w:t>
      </w:r>
    </w:p>
    <w:p w:rsidR="00D11E8B" w:rsidRPr="004D213C" w:rsidRDefault="00D11E8B" w:rsidP="00D11E8B">
      <w:pPr>
        <w:pStyle w:val="ListParagraph"/>
        <w:rPr>
          <w:rFonts w:ascii="Georgia" w:hAnsi="Georgia"/>
        </w:rPr>
      </w:pPr>
    </w:p>
    <w:p w:rsidR="00D11E8B" w:rsidRPr="004D213C" w:rsidRDefault="00D11E8B" w:rsidP="00D11E8B">
      <w:pPr>
        <w:rPr>
          <w:rFonts w:ascii="Georgia" w:hAnsi="Georgia"/>
          <w:b/>
        </w:rPr>
      </w:pPr>
      <w:proofErr w:type="gramStart"/>
      <w:r w:rsidRPr="004D213C">
        <w:rPr>
          <w:rFonts w:ascii="Georgia" w:hAnsi="Georgia"/>
          <w:b/>
        </w:rPr>
        <w:t>Solution :</w:t>
      </w:r>
      <w:proofErr w:type="gramEnd"/>
      <w:r w:rsidRPr="004D213C">
        <w:rPr>
          <w:rFonts w:ascii="Georgia" w:hAnsi="Georgia"/>
          <w:b/>
        </w:rPr>
        <w:t xml:space="preserve">- </w:t>
      </w:r>
    </w:p>
    <w:p w:rsidR="00D11E8B" w:rsidRDefault="00D11E8B" w:rsidP="00D11E8B">
      <w:pPr>
        <w:rPr>
          <w:rFonts w:ascii="Georgia" w:hAnsi="Georgia"/>
          <w:b/>
        </w:rPr>
      </w:pPr>
      <w:r w:rsidRPr="004D213C">
        <w:rPr>
          <w:rFonts w:ascii="Georgia" w:hAnsi="Georgia"/>
          <w:b/>
        </w:rPr>
        <w:t xml:space="preserve">Building a startup – fund application </w:t>
      </w:r>
    </w:p>
    <w:p w:rsidR="00D11E8B" w:rsidRDefault="00D11E8B" w:rsidP="00D11E8B">
      <w:pPr>
        <w:pStyle w:val="ListParagraph"/>
        <w:numPr>
          <w:ilvl w:val="0"/>
          <w:numId w:val="3"/>
        </w:numPr>
        <w:rPr>
          <w:rFonts w:ascii="Georgia" w:hAnsi="Georgia"/>
        </w:rPr>
      </w:pPr>
      <w:r w:rsidRPr="00643E44">
        <w:rPr>
          <w:rFonts w:ascii="Georgia" w:hAnsi="Georgia"/>
        </w:rPr>
        <w:t xml:space="preserve">We will list the startup ideas in the startup-fund application and if any person </w:t>
      </w:r>
      <w:r>
        <w:rPr>
          <w:rFonts w:ascii="Georgia" w:hAnsi="Georgia"/>
        </w:rPr>
        <w:t xml:space="preserve">from outside </w:t>
      </w:r>
      <w:r w:rsidRPr="00643E44">
        <w:rPr>
          <w:rFonts w:ascii="Georgia" w:hAnsi="Georgia"/>
        </w:rPr>
        <w:t>likes the idea</w:t>
      </w:r>
      <w:r>
        <w:rPr>
          <w:rFonts w:ascii="Georgia" w:hAnsi="Georgia"/>
        </w:rPr>
        <w:t>,</w:t>
      </w:r>
      <w:r w:rsidRPr="00643E44">
        <w:rPr>
          <w:rFonts w:ascii="Georgia" w:hAnsi="Georgia"/>
        </w:rPr>
        <w:t xml:space="preserve"> can </w:t>
      </w:r>
      <w:r>
        <w:rPr>
          <w:rFonts w:ascii="Georgia" w:hAnsi="Georgia"/>
        </w:rPr>
        <w:t>raise fund or invest into that startup idea</w:t>
      </w:r>
      <w:r w:rsidRPr="00643E44">
        <w:rPr>
          <w:rFonts w:ascii="Georgia" w:hAnsi="Georgia"/>
        </w:rPr>
        <w:t xml:space="preserve">. For supporting that idea the person will get some rewards. For this </w:t>
      </w:r>
      <w:r w:rsidRPr="00643E44">
        <w:rPr>
          <w:rFonts w:ascii="Georgia" w:hAnsi="Georgia"/>
          <w:b/>
        </w:rPr>
        <w:t xml:space="preserve">Open-Economy platform </w:t>
      </w:r>
      <w:r w:rsidRPr="00643E44">
        <w:rPr>
          <w:rFonts w:ascii="Georgia" w:hAnsi="Georgia"/>
        </w:rPr>
        <w:t>is used to reward the person who has supported the startup.</w:t>
      </w:r>
    </w:p>
    <w:p w:rsidR="00D11E8B" w:rsidRDefault="00D11E8B" w:rsidP="00D11E8B">
      <w:pPr>
        <w:pStyle w:val="ListParagraph"/>
        <w:numPr>
          <w:ilvl w:val="0"/>
          <w:numId w:val="3"/>
        </w:numPr>
        <w:rPr>
          <w:rFonts w:ascii="Georgia" w:hAnsi="Georgia"/>
        </w:rPr>
      </w:pPr>
      <w:r>
        <w:rPr>
          <w:rFonts w:ascii="Georgia" w:hAnsi="Georgia"/>
        </w:rPr>
        <w:t>Once the startup idea gets enough funding they can start working on idea and also investor can see the growth of that startup.</w:t>
      </w:r>
    </w:p>
    <w:p w:rsidR="00D11E8B" w:rsidRDefault="00D11E8B" w:rsidP="00D11E8B">
      <w:pPr>
        <w:pStyle w:val="ListParagraph"/>
        <w:numPr>
          <w:ilvl w:val="0"/>
          <w:numId w:val="3"/>
        </w:numPr>
        <w:rPr>
          <w:rFonts w:ascii="Georgia" w:hAnsi="Georgia"/>
        </w:rPr>
      </w:pPr>
      <w:r>
        <w:rPr>
          <w:rFonts w:ascii="Georgia" w:hAnsi="Georgia"/>
        </w:rPr>
        <w:t xml:space="preserve">Also if any person didn’t like the idea of any of the startup’s than they will get the funding from the </w:t>
      </w:r>
      <w:r w:rsidRPr="00190018">
        <w:rPr>
          <w:rFonts w:ascii="Georgia" w:hAnsi="Georgia"/>
          <w:b/>
        </w:rPr>
        <w:t>Open Funding</w:t>
      </w:r>
      <w:r>
        <w:rPr>
          <w:rFonts w:ascii="Georgia" w:hAnsi="Georgia"/>
          <w:b/>
        </w:rPr>
        <w:t xml:space="preserve"> platform </w:t>
      </w:r>
      <w:r w:rsidRPr="00190018">
        <w:rPr>
          <w:rFonts w:ascii="Georgia" w:hAnsi="Georgia"/>
        </w:rPr>
        <w:t xml:space="preserve">in the </w:t>
      </w:r>
      <w:r>
        <w:rPr>
          <w:rFonts w:ascii="Georgia" w:hAnsi="Georgia"/>
        </w:rPr>
        <w:t>OAN platform to work on it.</w:t>
      </w:r>
    </w:p>
    <w:p w:rsidR="00D11E8B" w:rsidRPr="00727186" w:rsidRDefault="00D11E8B" w:rsidP="00D11E8B">
      <w:pPr>
        <w:pStyle w:val="ListParagraph"/>
        <w:numPr>
          <w:ilvl w:val="0"/>
          <w:numId w:val="3"/>
        </w:numPr>
        <w:rPr>
          <w:rFonts w:ascii="Georgia" w:hAnsi="Georgia"/>
        </w:rPr>
      </w:pPr>
      <w:r>
        <w:rPr>
          <w:rFonts w:ascii="Georgia" w:hAnsi="Georgia"/>
        </w:rPr>
        <w:t xml:space="preserve">The information about the startup is secured using </w:t>
      </w:r>
      <w:r w:rsidRPr="00190018">
        <w:rPr>
          <w:rFonts w:ascii="Georgia" w:hAnsi="Georgia"/>
          <w:b/>
        </w:rPr>
        <w:t>Open Identity platform.</w:t>
      </w:r>
    </w:p>
    <w:p w:rsidR="00D11E8B" w:rsidRPr="00727186" w:rsidRDefault="00D11E8B" w:rsidP="00D11E8B">
      <w:pPr>
        <w:rPr>
          <w:rFonts w:ascii="Georgia" w:hAnsi="Georgia"/>
        </w:rPr>
      </w:pPr>
    </w:p>
    <w:p w:rsidR="00D11E8B" w:rsidRPr="00643E44" w:rsidRDefault="00D11E8B" w:rsidP="00D11E8B">
      <w:pPr>
        <w:rPr>
          <w:rFonts w:ascii="Georgia" w:hAnsi="Georgia"/>
        </w:rPr>
      </w:pPr>
    </w:p>
    <w:p w:rsidR="00A72D70" w:rsidRPr="0042712C" w:rsidRDefault="00855B0C" w:rsidP="00350A7E">
      <w:pPr>
        <w:rPr>
          <w:rFonts w:ascii="Georgia" w:hAnsi="Georgia"/>
          <w:sz w:val="24"/>
          <w:szCs w:val="24"/>
        </w:rPr>
      </w:pPr>
      <w:r>
        <w:rPr>
          <w:rFonts w:ascii="Georgia" w:hAnsi="Georgia"/>
          <w:b/>
          <w:sz w:val="24"/>
          <w:szCs w:val="24"/>
        </w:rPr>
        <w:t xml:space="preserve">2)  </w:t>
      </w:r>
      <w:r w:rsidR="00350A7E" w:rsidRPr="0042712C">
        <w:rPr>
          <w:rFonts w:ascii="Georgia" w:hAnsi="Georgia"/>
          <w:b/>
          <w:sz w:val="24"/>
          <w:szCs w:val="24"/>
        </w:rPr>
        <w:t>Use-case: -</w:t>
      </w:r>
      <w:r w:rsidR="00350A7E" w:rsidRPr="0042712C">
        <w:rPr>
          <w:rFonts w:ascii="Georgia" w:hAnsi="Georgia"/>
          <w:sz w:val="24"/>
          <w:szCs w:val="24"/>
        </w:rPr>
        <w:t xml:space="preserve"> Real Estate (land registry platform)</w:t>
      </w:r>
    </w:p>
    <w:p w:rsidR="0042712C" w:rsidRPr="0042712C" w:rsidRDefault="00350A7E" w:rsidP="00350A7E">
      <w:pPr>
        <w:rPr>
          <w:rFonts w:ascii="Georgia" w:hAnsi="Georgia"/>
          <w:b/>
        </w:rPr>
      </w:pPr>
      <w:r w:rsidRPr="0042712C">
        <w:rPr>
          <w:rFonts w:ascii="Georgia" w:hAnsi="Georgia"/>
          <w:b/>
        </w:rPr>
        <w:t xml:space="preserve">Problem </w:t>
      </w:r>
      <w:r w:rsidR="0042712C" w:rsidRPr="0042712C">
        <w:rPr>
          <w:rFonts w:ascii="Georgia" w:hAnsi="Georgia"/>
          <w:b/>
        </w:rPr>
        <w:t>Statement:</w:t>
      </w:r>
      <w:r w:rsidRPr="0042712C">
        <w:rPr>
          <w:rFonts w:ascii="Georgia" w:hAnsi="Georgia"/>
          <w:b/>
        </w:rPr>
        <w:t>-</w:t>
      </w:r>
    </w:p>
    <w:p w:rsidR="0042712C" w:rsidRPr="0042712C" w:rsidRDefault="0042712C" w:rsidP="00350A7E">
      <w:pPr>
        <w:rPr>
          <w:rFonts w:ascii="Georgia" w:hAnsi="Georgia"/>
          <w:b/>
        </w:rPr>
      </w:pPr>
      <w:r w:rsidRPr="0042712C">
        <w:rPr>
          <w:rFonts w:ascii="Georgia" w:hAnsi="Georgia"/>
          <w:b/>
        </w:rPr>
        <w:t>Challenges in the existing land registry process</w:t>
      </w:r>
    </w:p>
    <w:p w:rsidR="0042712C" w:rsidRPr="0042712C" w:rsidRDefault="0042712C" w:rsidP="0042712C">
      <w:pPr>
        <w:pStyle w:val="ListParagraph"/>
        <w:numPr>
          <w:ilvl w:val="0"/>
          <w:numId w:val="1"/>
        </w:numPr>
        <w:rPr>
          <w:rStyle w:val="Strong"/>
          <w:rFonts w:ascii="Georgia" w:hAnsi="Georgia"/>
          <w:b w:val="0"/>
          <w:color w:val="100F0F"/>
          <w:bdr w:val="none" w:sz="0" w:space="0" w:color="auto" w:frame="1"/>
          <w:shd w:val="clear" w:color="auto" w:fill="FFFFFF"/>
        </w:rPr>
      </w:pPr>
      <w:r w:rsidRPr="0042712C">
        <w:rPr>
          <w:rStyle w:val="Strong"/>
          <w:rFonts w:ascii="Georgia" w:hAnsi="Georgia"/>
          <w:b w:val="0"/>
          <w:color w:val="100F0F"/>
          <w:bdr w:val="none" w:sz="0" w:space="0" w:color="auto" w:frame="1"/>
          <w:shd w:val="clear" w:color="auto" w:fill="FFFFFF"/>
        </w:rPr>
        <w:t>The Involvement of middlemen and brokers</w:t>
      </w:r>
    </w:p>
    <w:p w:rsidR="0042712C" w:rsidRPr="0042712C" w:rsidRDefault="0042712C" w:rsidP="0042712C">
      <w:pPr>
        <w:pStyle w:val="ListParagraph"/>
        <w:numPr>
          <w:ilvl w:val="0"/>
          <w:numId w:val="1"/>
        </w:numPr>
        <w:rPr>
          <w:rFonts w:ascii="Georgia" w:hAnsi="Georgia"/>
        </w:rPr>
      </w:pPr>
      <w:r w:rsidRPr="0042712C">
        <w:rPr>
          <w:rFonts w:ascii="Georgia" w:hAnsi="Georgia"/>
        </w:rPr>
        <w:t>The increasing number of fraud cases</w:t>
      </w:r>
    </w:p>
    <w:p w:rsidR="0042712C" w:rsidRPr="0042712C" w:rsidRDefault="0042712C" w:rsidP="0042712C">
      <w:pPr>
        <w:pStyle w:val="ListParagraph"/>
        <w:numPr>
          <w:ilvl w:val="0"/>
          <w:numId w:val="1"/>
        </w:numPr>
        <w:rPr>
          <w:rStyle w:val="Strong"/>
          <w:rFonts w:ascii="Georgia" w:hAnsi="Georgia"/>
          <w:b w:val="0"/>
          <w:color w:val="100F0F"/>
          <w:bdr w:val="none" w:sz="0" w:space="0" w:color="auto" w:frame="1"/>
          <w:shd w:val="clear" w:color="auto" w:fill="FFFFFF"/>
        </w:rPr>
      </w:pPr>
      <w:r w:rsidRPr="0042712C">
        <w:rPr>
          <w:rStyle w:val="Strong"/>
          <w:rFonts w:ascii="Georgia" w:hAnsi="Georgia"/>
          <w:b w:val="0"/>
          <w:color w:val="100F0F"/>
          <w:bdr w:val="none" w:sz="0" w:space="0" w:color="auto" w:frame="1"/>
          <w:shd w:val="clear" w:color="auto" w:fill="FFFFFF"/>
        </w:rPr>
        <w:t>Time Delays</w:t>
      </w:r>
    </w:p>
    <w:p w:rsidR="0042712C" w:rsidRDefault="0042712C" w:rsidP="0042712C">
      <w:pPr>
        <w:pStyle w:val="ListParagraph"/>
        <w:numPr>
          <w:ilvl w:val="0"/>
          <w:numId w:val="1"/>
        </w:numPr>
        <w:rPr>
          <w:rFonts w:ascii="Georgia" w:hAnsi="Georgia"/>
        </w:rPr>
      </w:pPr>
      <w:r w:rsidRPr="0042712C">
        <w:rPr>
          <w:rFonts w:ascii="Georgia" w:hAnsi="Georgia"/>
        </w:rPr>
        <w:t>Human error/intervention</w:t>
      </w:r>
    </w:p>
    <w:p w:rsidR="0042712C" w:rsidRPr="0042712C" w:rsidRDefault="0042712C" w:rsidP="0042712C">
      <w:pPr>
        <w:rPr>
          <w:rFonts w:ascii="Georgia" w:hAnsi="Georgia"/>
          <w:b/>
        </w:rPr>
      </w:pPr>
    </w:p>
    <w:p w:rsidR="0042712C" w:rsidRPr="007B361D" w:rsidRDefault="0042712C" w:rsidP="0042712C">
      <w:pPr>
        <w:rPr>
          <w:rFonts w:ascii="Georgia" w:hAnsi="Georgia"/>
        </w:rPr>
      </w:pPr>
      <w:proofErr w:type="gramStart"/>
      <w:r w:rsidRPr="0042712C">
        <w:rPr>
          <w:rFonts w:ascii="Georgia" w:hAnsi="Georgia"/>
          <w:b/>
        </w:rPr>
        <w:t>Solution :-</w:t>
      </w:r>
      <w:proofErr w:type="gramEnd"/>
      <w:r w:rsidRPr="0042712C">
        <w:rPr>
          <w:rFonts w:ascii="Georgia" w:hAnsi="Georgia"/>
          <w:b/>
        </w:rPr>
        <w:t xml:space="preserve"> </w:t>
      </w:r>
      <w:r w:rsidR="007B361D" w:rsidRPr="007B361D">
        <w:rPr>
          <w:rFonts w:ascii="Georgia" w:hAnsi="Georgia"/>
        </w:rPr>
        <w:t>To build a platform for land registry</w:t>
      </w:r>
    </w:p>
    <w:p w:rsidR="0042712C" w:rsidRPr="0042712C" w:rsidRDefault="0042712C" w:rsidP="0042712C">
      <w:pPr>
        <w:rPr>
          <w:rFonts w:ascii="Georgia" w:hAnsi="Georgia"/>
          <w:b/>
        </w:rPr>
      </w:pPr>
      <w:r w:rsidRPr="0042712C">
        <w:rPr>
          <w:rFonts w:ascii="Georgia" w:hAnsi="Georgia"/>
          <w:b/>
        </w:rPr>
        <w:t>Step 1: Users register to the platform</w:t>
      </w:r>
    </w:p>
    <w:p w:rsidR="0042712C" w:rsidRPr="007B361D" w:rsidRDefault="0042712C" w:rsidP="0042712C">
      <w:pPr>
        <w:rPr>
          <w:rFonts w:ascii="Georgia" w:hAnsi="Georgia"/>
        </w:rPr>
      </w:pPr>
      <w:r w:rsidRPr="007B361D">
        <w:rPr>
          <w:rFonts w:ascii="Georgia" w:hAnsi="Georgia"/>
        </w:rPr>
        <w:t xml:space="preserve">Users who either want to sell or buy properties register to the </w:t>
      </w:r>
      <w:proofErr w:type="spellStart"/>
      <w:r w:rsidRPr="007B361D">
        <w:rPr>
          <w:rFonts w:ascii="Georgia" w:hAnsi="Georgia"/>
        </w:rPr>
        <w:t>blo</w:t>
      </w:r>
      <w:r w:rsidR="007B361D">
        <w:rPr>
          <w:rFonts w:ascii="Georgia" w:hAnsi="Georgia"/>
        </w:rPr>
        <w:t>ckchain</w:t>
      </w:r>
      <w:proofErr w:type="spellEnd"/>
      <w:r w:rsidR="007B361D">
        <w:rPr>
          <w:rFonts w:ascii="Georgia" w:hAnsi="Georgia"/>
        </w:rPr>
        <w:t xml:space="preserve"> land registry platform. </w:t>
      </w:r>
      <w:r w:rsidRPr="007B361D">
        <w:rPr>
          <w:rFonts w:ascii="Georgia" w:hAnsi="Georgia"/>
        </w:rPr>
        <w:t xml:space="preserve">They can create the profile on the platform with details like name, government-issued ID proofs and designation. A hash for the identity information submitted by the users gets stored on the </w:t>
      </w:r>
      <w:proofErr w:type="spellStart"/>
      <w:r w:rsidRPr="007B361D">
        <w:rPr>
          <w:rFonts w:ascii="Georgia" w:hAnsi="Georgia"/>
        </w:rPr>
        <w:t>blockchain</w:t>
      </w:r>
      <w:proofErr w:type="spellEnd"/>
      <w:r w:rsidRPr="007B361D">
        <w:rPr>
          <w:rFonts w:ascii="Georgia" w:hAnsi="Georgia"/>
        </w:rPr>
        <w:t>.</w:t>
      </w:r>
      <w:r w:rsidR="00901B13" w:rsidRPr="00901B13">
        <w:rPr>
          <w:rFonts w:ascii="Georgia" w:hAnsi="Georgia"/>
          <w:b/>
        </w:rPr>
        <w:t xml:space="preserve"> </w:t>
      </w:r>
      <w:r w:rsidR="00901B13" w:rsidRPr="00190018">
        <w:rPr>
          <w:rFonts w:ascii="Georgia" w:hAnsi="Georgia"/>
          <w:b/>
        </w:rPr>
        <w:t>Open Identity platfo</w:t>
      </w:r>
      <w:bookmarkStart w:id="0" w:name="_GoBack"/>
      <w:bookmarkEnd w:id="0"/>
      <w:r w:rsidR="00901B13" w:rsidRPr="00190018">
        <w:rPr>
          <w:rFonts w:ascii="Georgia" w:hAnsi="Georgia"/>
          <w:b/>
        </w:rPr>
        <w:t>rm</w:t>
      </w:r>
      <w:r w:rsidR="00901B13">
        <w:rPr>
          <w:rFonts w:ascii="Georgia" w:hAnsi="Georgia"/>
          <w:b/>
        </w:rPr>
        <w:t xml:space="preserve"> </w:t>
      </w:r>
      <w:r w:rsidR="00901B13" w:rsidRPr="00901B13">
        <w:rPr>
          <w:rFonts w:ascii="Georgia" w:hAnsi="Georgia"/>
        </w:rPr>
        <w:t>in OAN can be used for this platform.</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2: Sellers upload the property specifications on the platform</w:t>
      </w:r>
    </w:p>
    <w:p w:rsidR="0042712C" w:rsidRPr="007B361D" w:rsidRDefault="0042712C" w:rsidP="0042712C">
      <w:pPr>
        <w:rPr>
          <w:rFonts w:ascii="Georgia" w:hAnsi="Georgia"/>
        </w:rPr>
      </w:pPr>
      <w:r w:rsidRPr="007B361D">
        <w:rPr>
          <w:rFonts w:ascii="Georgia" w:hAnsi="Georgia"/>
        </w:rPr>
        <w:t>Sellers can upload properties’ images and documents on the platform and pin the land’s location on the map. The transaction corresponding to the seller’s action of listing the property details is recorded o</w:t>
      </w:r>
      <w:r w:rsidR="007B361D">
        <w:rPr>
          <w:rFonts w:ascii="Georgia" w:hAnsi="Georgia"/>
        </w:rPr>
        <w:t xml:space="preserve">n the </w:t>
      </w:r>
      <w:proofErr w:type="spellStart"/>
      <w:r w:rsidR="007B361D">
        <w:rPr>
          <w:rFonts w:ascii="Georgia" w:hAnsi="Georgia"/>
        </w:rPr>
        <w:t>blockchain</w:t>
      </w:r>
      <w:proofErr w:type="spellEnd"/>
      <w:r w:rsidR="007B361D">
        <w:rPr>
          <w:rFonts w:ascii="Georgia" w:hAnsi="Georgia"/>
        </w:rPr>
        <w:t xml:space="preserve">. </w:t>
      </w:r>
      <w:r w:rsidRPr="007B361D">
        <w:rPr>
          <w:rFonts w:ascii="Georgia" w:hAnsi="Georgia"/>
        </w:rPr>
        <w:t>Once the property’s details are uploaded to the platform, it is made available to all users who have signed up as a buyer.</w:t>
      </w:r>
    </w:p>
    <w:p w:rsidR="0042712C" w:rsidRPr="0042712C" w:rsidRDefault="0042712C" w:rsidP="0042712C">
      <w:pPr>
        <w:rPr>
          <w:rFonts w:ascii="Georgia" w:hAnsi="Georgia"/>
          <w:b/>
        </w:rPr>
      </w:pPr>
      <w:r w:rsidRPr="0042712C">
        <w:rPr>
          <w:rFonts w:ascii="Georgia" w:hAnsi="Georgia"/>
          <w:b/>
        </w:rPr>
        <w:t>Step 3: Buyers request access to the listed property</w:t>
      </w:r>
    </w:p>
    <w:p w:rsidR="0042712C" w:rsidRPr="007B361D" w:rsidRDefault="0042712C" w:rsidP="0042712C">
      <w:pPr>
        <w:rPr>
          <w:rFonts w:ascii="Georgia" w:hAnsi="Georgia"/>
        </w:rPr>
      </w:pPr>
      <w:r w:rsidRPr="007B361D">
        <w:rPr>
          <w:rFonts w:ascii="Georgia" w:hAnsi="Georgia"/>
        </w:rPr>
        <w:t>A buyer interested in any specific property can send a request to access i</w:t>
      </w:r>
      <w:r w:rsidR="007B361D" w:rsidRPr="007B361D">
        <w:rPr>
          <w:rFonts w:ascii="Georgia" w:hAnsi="Georgia"/>
        </w:rPr>
        <w:t>ts specification to the seller.</w:t>
      </w:r>
      <w:r w:rsidR="007B361D">
        <w:rPr>
          <w:rFonts w:ascii="Georgia" w:hAnsi="Georgia"/>
        </w:rPr>
        <w:t xml:space="preserve"> </w:t>
      </w:r>
      <w:r w:rsidRPr="007B361D">
        <w:rPr>
          <w:rFonts w:ascii="Georgia" w:hAnsi="Georgia"/>
        </w:rPr>
        <w:t>Sellers receive notification for property access requests. They can either deny or accept it by looking at the buyer’s profile.</w:t>
      </w:r>
    </w:p>
    <w:p w:rsidR="0042712C" w:rsidRPr="007B361D" w:rsidRDefault="0042712C" w:rsidP="0042712C">
      <w:pPr>
        <w:rPr>
          <w:rFonts w:ascii="Georgia" w:hAnsi="Georgia"/>
        </w:rPr>
      </w:pPr>
      <w:r w:rsidRPr="007B361D">
        <w:rPr>
          <w:rFonts w:ascii="Georgia" w:hAnsi="Georgia"/>
        </w:rPr>
        <w:t>Buyers can view the previous ownership records of the property and send a request to purchas</w:t>
      </w:r>
      <w:r w:rsidR="007B361D" w:rsidRPr="007B361D">
        <w:rPr>
          <w:rFonts w:ascii="Georgia" w:hAnsi="Georgia"/>
        </w:rPr>
        <w:t>e it and initiate the transfer.</w:t>
      </w:r>
      <w:r w:rsidR="007B361D">
        <w:rPr>
          <w:rFonts w:ascii="Georgia" w:hAnsi="Georgia"/>
        </w:rPr>
        <w:t xml:space="preserve"> </w:t>
      </w:r>
      <w:r w:rsidRPr="007B361D">
        <w:rPr>
          <w:rFonts w:ascii="Georgia" w:hAnsi="Georgia"/>
        </w:rPr>
        <w:t xml:space="preserve">Transactions corresponding to the requests made by both sellers and buyers are recorded on the </w:t>
      </w:r>
      <w:proofErr w:type="spellStart"/>
      <w:r w:rsidRPr="007B361D">
        <w:rPr>
          <w:rFonts w:ascii="Georgia" w:hAnsi="Georgia"/>
        </w:rPr>
        <w:t>blockchain</w:t>
      </w:r>
      <w:proofErr w:type="spellEnd"/>
      <w:r w:rsidRPr="007B361D">
        <w:rPr>
          <w:rFonts w:ascii="Georgia" w:hAnsi="Georgia"/>
        </w:rPr>
        <w:t xml:space="preserve"> to ensure authenticity and traceability.</w:t>
      </w:r>
    </w:p>
    <w:p w:rsidR="007B361D" w:rsidRDefault="007B361D" w:rsidP="0042712C">
      <w:pPr>
        <w:rPr>
          <w:rFonts w:ascii="Georgia" w:hAnsi="Georgia"/>
          <w:b/>
        </w:rPr>
      </w:pPr>
    </w:p>
    <w:p w:rsidR="007B361D" w:rsidRPr="007B361D" w:rsidRDefault="0042712C" w:rsidP="0042712C">
      <w:pPr>
        <w:rPr>
          <w:rFonts w:ascii="Georgia" w:hAnsi="Georgia"/>
        </w:rPr>
      </w:pPr>
      <w:r w:rsidRPr="0042712C">
        <w:rPr>
          <w:rFonts w:ascii="Georgia" w:hAnsi="Georgia"/>
          <w:b/>
        </w:rPr>
        <w:t xml:space="preserve">Step 4: Sellers approve the transfer request and land </w:t>
      </w:r>
      <w:r w:rsidR="007B361D">
        <w:rPr>
          <w:rFonts w:ascii="Georgia" w:hAnsi="Georgia"/>
          <w:b/>
        </w:rPr>
        <w:t xml:space="preserve">inspector gets the </w:t>
      </w:r>
      <w:r w:rsidR="007B361D" w:rsidRPr="007B361D">
        <w:rPr>
          <w:rFonts w:ascii="Georgia" w:hAnsi="Georgia"/>
          <w:b/>
        </w:rPr>
        <w:t>notification.</w:t>
      </w:r>
      <w:r w:rsidR="007B361D" w:rsidRPr="007B361D">
        <w:rPr>
          <w:rFonts w:ascii="Georgia" w:hAnsi="Georgia"/>
        </w:rPr>
        <w:t xml:space="preserve"> </w:t>
      </w:r>
    </w:p>
    <w:p w:rsidR="0042712C" w:rsidRPr="007B361D" w:rsidRDefault="0042712C" w:rsidP="0042712C">
      <w:pPr>
        <w:rPr>
          <w:rFonts w:ascii="Georgia" w:hAnsi="Georgia"/>
        </w:rPr>
      </w:pPr>
      <w:r w:rsidRPr="007B361D">
        <w:rPr>
          <w:rFonts w:ascii="Georgia" w:hAnsi="Georgia"/>
        </w:rPr>
        <w:t>If the seller approves the land ownership transfer request, the land inspector gets the notification to initiate the transfer of property. Smart contracts trigger to provide land documents’ access to the land inspector.</w:t>
      </w:r>
    </w:p>
    <w:p w:rsidR="0042712C" w:rsidRPr="007B361D" w:rsidRDefault="0042712C" w:rsidP="0042712C">
      <w:pPr>
        <w:rPr>
          <w:rFonts w:ascii="Georgia" w:hAnsi="Georgia"/>
        </w:rPr>
      </w:pPr>
      <w:r w:rsidRPr="007B361D">
        <w:rPr>
          <w:rFonts w:ascii="Georgia" w:hAnsi="Georgia"/>
        </w:rPr>
        <w:t xml:space="preserve">After the land inspector verifies the documents, they schedule the meeting for ownership </w:t>
      </w:r>
      <w:r w:rsidR="007B361D" w:rsidRPr="007B361D">
        <w:rPr>
          <w:rFonts w:ascii="Georgia" w:hAnsi="Georgia"/>
        </w:rPr>
        <w:t>transfer with buyer and seller.</w:t>
      </w:r>
      <w:r w:rsidR="007B361D">
        <w:rPr>
          <w:rFonts w:ascii="Georgia" w:hAnsi="Georgia"/>
        </w:rPr>
        <w:t xml:space="preserve"> </w:t>
      </w:r>
      <w:r w:rsidRPr="007B361D">
        <w:rPr>
          <w:rFonts w:ascii="Georgia" w:hAnsi="Georgia"/>
        </w:rPr>
        <w:t xml:space="preserve">The meeting record is also added to the </w:t>
      </w:r>
      <w:proofErr w:type="spellStart"/>
      <w:r w:rsidRPr="007B361D">
        <w:rPr>
          <w:rFonts w:ascii="Georgia" w:hAnsi="Georgia"/>
        </w:rPr>
        <w:t>blockchain</w:t>
      </w:r>
      <w:proofErr w:type="spellEnd"/>
      <w:r w:rsidRPr="007B361D">
        <w:rPr>
          <w:rFonts w:ascii="Georgia" w:hAnsi="Georgia"/>
        </w:rPr>
        <w:t xml:space="preserve"> to solve property related disputes if occur in the future.</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5: Land Inspector verifies the transaction and initiates the transfer</w:t>
      </w:r>
    </w:p>
    <w:p w:rsidR="0042712C" w:rsidRPr="007B361D" w:rsidRDefault="0042712C" w:rsidP="0042712C">
      <w:pPr>
        <w:rPr>
          <w:rFonts w:ascii="Georgia" w:hAnsi="Georgia"/>
        </w:rPr>
      </w:pPr>
      <w:r w:rsidRPr="007B361D">
        <w:rPr>
          <w:rFonts w:ascii="Georgia" w:hAnsi="Georgia"/>
        </w:rPr>
        <w:t xml:space="preserve">Land inspector verifies the documents submitted by buyers and sellers and adds the authenticated records to the </w:t>
      </w:r>
      <w:proofErr w:type="spellStart"/>
      <w:r w:rsidRPr="007B361D">
        <w:rPr>
          <w:rFonts w:ascii="Georgia" w:hAnsi="Georgia"/>
        </w:rPr>
        <w:t>blockchain</w:t>
      </w:r>
      <w:proofErr w:type="spellEnd"/>
      <w:r w:rsidRPr="007B361D">
        <w:rPr>
          <w:rFonts w:ascii="Georgia" w:hAnsi="Georgia"/>
        </w:rPr>
        <w:t xml:space="preserve"> land registry</w:t>
      </w:r>
      <w:r w:rsidR="007B361D" w:rsidRPr="007B361D">
        <w:rPr>
          <w:rFonts w:ascii="Georgia" w:hAnsi="Georgia"/>
        </w:rPr>
        <w:t xml:space="preserve"> platform.</w:t>
      </w:r>
      <w:r w:rsidR="007B361D">
        <w:rPr>
          <w:rFonts w:ascii="Georgia" w:hAnsi="Georgia"/>
        </w:rPr>
        <w:t xml:space="preserve"> </w:t>
      </w:r>
      <w:r w:rsidRPr="007B361D">
        <w:rPr>
          <w:rFonts w:ascii="Georgia" w:hAnsi="Georgia"/>
        </w:rPr>
        <w:t xml:space="preserve">Sellers and buyers sign the </w:t>
      </w:r>
      <w:r w:rsidRPr="007B361D">
        <w:rPr>
          <w:rFonts w:ascii="Georgia" w:hAnsi="Georgia"/>
        </w:rPr>
        <w:lastRenderedPageBreak/>
        <w:t>property ownership transfer document in front of the land inspector on the land registry platform.</w:t>
      </w:r>
    </w:p>
    <w:p w:rsidR="0042712C" w:rsidRPr="007B361D" w:rsidRDefault="0042712C" w:rsidP="0042712C">
      <w:pPr>
        <w:rPr>
          <w:rFonts w:ascii="Georgia" w:hAnsi="Georgia"/>
        </w:rPr>
      </w:pPr>
      <w:r w:rsidRPr="007B361D">
        <w:rPr>
          <w:rFonts w:ascii="Georgia" w:hAnsi="Georgia"/>
        </w:rPr>
        <w:t>The signed document gets saved in the database and transaction corresponding to it</w:t>
      </w:r>
      <w:r w:rsidR="007B361D" w:rsidRPr="007B361D">
        <w:rPr>
          <w:rFonts w:ascii="Georgia" w:hAnsi="Georgia"/>
        </w:rPr>
        <w:t xml:space="preserve"> is recorded on the </w:t>
      </w:r>
      <w:proofErr w:type="spellStart"/>
      <w:r w:rsidR="007B361D" w:rsidRPr="007B361D">
        <w:rPr>
          <w:rFonts w:ascii="Georgia" w:hAnsi="Georgia"/>
        </w:rPr>
        <w:t>blockchain</w:t>
      </w:r>
      <w:proofErr w:type="spellEnd"/>
      <w:r w:rsidR="007B361D" w:rsidRPr="007B361D">
        <w:rPr>
          <w:rFonts w:ascii="Georgia" w:hAnsi="Georgia"/>
        </w:rPr>
        <w:t xml:space="preserve">. </w:t>
      </w:r>
      <w:r w:rsidRPr="007B361D">
        <w:rPr>
          <w:rFonts w:ascii="Georgia" w:hAnsi="Georgia"/>
        </w:rPr>
        <w:t>The transfer is initiated and smart contracts trigger to send funds to the seller and title’s ownership to a new buyer.</w:t>
      </w:r>
    </w:p>
    <w:p w:rsidR="0042712C" w:rsidRPr="0042712C" w:rsidRDefault="0042712C" w:rsidP="0042712C">
      <w:pPr>
        <w:rPr>
          <w:rFonts w:ascii="Georgia" w:hAnsi="Georgia"/>
          <w:b/>
        </w:rPr>
      </w:pPr>
    </w:p>
    <w:p w:rsidR="0042712C" w:rsidRPr="0042712C" w:rsidRDefault="0042712C" w:rsidP="0042712C">
      <w:pPr>
        <w:rPr>
          <w:rFonts w:ascii="Georgia" w:hAnsi="Georgia"/>
          <w:b/>
        </w:rPr>
      </w:pPr>
      <w:r w:rsidRPr="0042712C">
        <w:rPr>
          <w:rFonts w:ascii="Georgia" w:hAnsi="Georgia"/>
          <w:b/>
        </w:rPr>
        <w:t>Step 6: Land Registry Document Validation and Authenticity</w:t>
      </w:r>
    </w:p>
    <w:p w:rsidR="0042712C" w:rsidRPr="007B361D" w:rsidRDefault="0042712C" w:rsidP="0042712C">
      <w:pPr>
        <w:rPr>
          <w:rFonts w:ascii="Georgia" w:hAnsi="Georgia"/>
        </w:rPr>
      </w:pPr>
      <w:r w:rsidRPr="007B361D">
        <w:rPr>
          <w:rFonts w:ascii="Georgia" w:hAnsi="Georgia"/>
        </w:rPr>
        <w:t>In case of any disputes, any authorized party can upload the signed land registry document on the platform to check it</w:t>
      </w:r>
      <w:r w:rsidR="007B361D" w:rsidRPr="007B361D">
        <w:rPr>
          <w:rFonts w:ascii="Georgia" w:hAnsi="Georgia"/>
        </w:rPr>
        <w:t xml:space="preserve">s authenticity and validate </w:t>
      </w:r>
      <w:proofErr w:type="spellStart"/>
      <w:r w:rsidR="007B361D" w:rsidRPr="007B361D">
        <w:rPr>
          <w:rFonts w:ascii="Georgia" w:hAnsi="Georgia"/>
        </w:rPr>
        <w:t>it.</w:t>
      </w:r>
      <w:r w:rsidRPr="007B361D">
        <w:rPr>
          <w:rFonts w:ascii="Georgia" w:hAnsi="Georgia"/>
        </w:rPr>
        <w:t>If</w:t>
      </w:r>
      <w:proofErr w:type="spellEnd"/>
      <w:r w:rsidRPr="007B361D">
        <w:rPr>
          <w:rFonts w:ascii="Georgia" w:hAnsi="Georgia"/>
        </w:rPr>
        <w:t xml:space="preserve"> hash generated after uploading the document is the same as that of the hash created at the time of signing the document, then the document is authenticated and no modifications have been made to the document.</w:t>
      </w:r>
    </w:p>
    <w:p w:rsidR="00350A7E" w:rsidRPr="007B361D" w:rsidRDefault="00350A7E" w:rsidP="0042712C">
      <w:pPr>
        <w:ind w:firstLine="60"/>
        <w:rPr>
          <w:rFonts w:ascii="Georgia" w:hAnsi="Georgia"/>
        </w:rPr>
      </w:pPr>
    </w:p>
    <w:p w:rsidR="0042712C" w:rsidRDefault="0042712C" w:rsidP="00350A7E"/>
    <w:p w:rsidR="00350A7E" w:rsidRDefault="00350A7E" w:rsidP="00350A7E"/>
    <w:p w:rsidR="00350A7E" w:rsidRPr="00350A7E" w:rsidRDefault="00350A7E" w:rsidP="00350A7E"/>
    <w:sectPr w:rsidR="00350A7E" w:rsidRPr="0035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5AFF"/>
    <w:multiLevelType w:val="hybridMultilevel"/>
    <w:tmpl w:val="785E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04522"/>
    <w:multiLevelType w:val="hybridMultilevel"/>
    <w:tmpl w:val="D6EE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15C63"/>
    <w:multiLevelType w:val="hybridMultilevel"/>
    <w:tmpl w:val="07C4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E05C7"/>
    <w:multiLevelType w:val="hybridMultilevel"/>
    <w:tmpl w:val="B1965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1A3EC3"/>
    <w:multiLevelType w:val="hybridMultilevel"/>
    <w:tmpl w:val="F65E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3A"/>
    <w:rsid w:val="0012264B"/>
    <w:rsid w:val="001F0E7E"/>
    <w:rsid w:val="0025548D"/>
    <w:rsid w:val="00350A7E"/>
    <w:rsid w:val="003A3E3A"/>
    <w:rsid w:val="003C584F"/>
    <w:rsid w:val="0042712C"/>
    <w:rsid w:val="007B361D"/>
    <w:rsid w:val="00855B0C"/>
    <w:rsid w:val="00901B13"/>
    <w:rsid w:val="00956669"/>
    <w:rsid w:val="00D11E8B"/>
    <w:rsid w:val="00DC386D"/>
    <w:rsid w:val="00FC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669"/>
    <w:rPr>
      <w:color w:val="0000FF"/>
      <w:u w:val="single"/>
    </w:rPr>
  </w:style>
  <w:style w:type="character" w:styleId="Strong">
    <w:name w:val="Strong"/>
    <w:basedOn w:val="DefaultParagraphFont"/>
    <w:uiPriority w:val="22"/>
    <w:qFormat/>
    <w:rsid w:val="0042712C"/>
    <w:rPr>
      <w:b/>
      <w:bCs/>
    </w:rPr>
  </w:style>
  <w:style w:type="paragraph" w:styleId="ListParagraph">
    <w:name w:val="List Paragraph"/>
    <w:basedOn w:val="Normal"/>
    <w:uiPriority w:val="34"/>
    <w:qFormat/>
    <w:rsid w:val="00427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669"/>
    <w:rPr>
      <w:color w:val="0000FF"/>
      <w:u w:val="single"/>
    </w:rPr>
  </w:style>
  <w:style w:type="character" w:styleId="Strong">
    <w:name w:val="Strong"/>
    <w:basedOn w:val="DefaultParagraphFont"/>
    <w:uiPriority w:val="22"/>
    <w:qFormat/>
    <w:rsid w:val="0042712C"/>
    <w:rPr>
      <w:b/>
      <w:bCs/>
    </w:rPr>
  </w:style>
  <w:style w:type="paragraph" w:styleId="ListParagraph">
    <w:name w:val="List Paragraph"/>
    <w:basedOn w:val="Normal"/>
    <w:uiPriority w:val="34"/>
    <w:qFormat/>
    <w:rsid w:val="0042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1253">
      <w:bodyDiv w:val="1"/>
      <w:marLeft w:val="0"/>
      <w:marRight w:val="0"/>
      <w:marTop w:val="0"/>
      <w:marBottom w:val="0"/>
      <w:divBdr>
        <w:top w:val="none" w:sz="0" w:space="0" w:color="auto"/>
        <w:left w:val="none" w:sz="0" w:space="0" w:color="auto"/>
        <w:bottom w:val="none" w:sz="0" w:space="0" w:color="auto"/>
        <w:right w:val="none" w:sz="0" w:space="0" w:color="auto"/>
      </w:divBdr>
    </w:div>
    <w:div w:id="1539246547">
      <w:bodyDiv w:val="1"/>
      <w:marLeft w:val="0"/>
      <w:marRight w:val="0"/>
      <w:marTop w:val="0"/>
      <w:marBottom w:val="0"/>
      <w:divBdr>
        <w:top w:val="none" w:sz="0" w:space="0" w:color="auto"/>
        <w:left w:val="none" w:sz="0" w:space="0" w:color="auto"/>
        <w:bottom w:val="none" w:sz="0" w:space="0" w:color="auto"/>
        <w:right w:val="none" w:sz="0" w:space="0" w:color="auto"/>
      </w:divBdr>
    </w:div>
    <w:div w:id="1856648378">
      <w:bodyDiv w:val="1"/>
      <w:marLeft w:val="0"/>
      <w:marRight w:val="0"/>
      <w:marTop w:val="0"/>
      <w:marBottom w:val="0"/>
      <w:divBdr>
        <w:top w:val="none" w:sz="0" w:space="0" w:color="auto"/>
        <w:left w:val="none" w:sz="0" w:space="0" w:color="auto"/>
        <w:bottom w:val="none" w:sz="0" w:space="0" w:color="auto"/>
        <w:right w:val="none" w:sz="0" w:space="0" w:color="auto"/>
      </w:divBdr>
      <w:divsChild>
        <w:div w:id="232590665">
          <w:marLeft w:val="0"/>
          <w:marRight w:val="0"/>
          <w:marTop w:val="0"/>
          <w:marBottom w:val="165"/>
          <w:divBdr>
            <w:top w:val="none" w:sz="0" w:space="0" w:color="auto"/>
            <w:left w:val="none" w:sz="0" w:space="0" w:color="auto"/>
            <w:bottom w:val="none" w:sz="0" w:space="0" w:color="auto"/>
            <w:right w:val="none" w:sz="0" w:space="0" w:color="auto"/>
          </w:divBdr>
          <w:divsChild>
            <w:div w:id="1288463204">
              <w:marLeft w:val="0"/>
              <w:marRight w:val="0"/>
              <w:marTop w:val="0"/>
              <w:marBottom w:val="0"/>
              <w:divBdr>
                <w:top w:val="none" w:sz="0" w:space="0" w:color="auto"/>
                <w:left w:val="none" w:sz="0" w:space="0" w:color="auto"/>
                <w:bottom w:val="none" w:sz="0" w:space="0" w:color="auto"/>
                <w:right w:val="none" w:sz="0" w:space="0" w:color="auto"/>
              </w:divBdr>
            </w:div>
          </w:divsChild>
        </w:div>
        <w:div w:id="61224450">
          <w:marLeft w:val="0"/>
          <w:marRight w:val="0"/>
          <w:marTop w:val="0"/>
          <w:marBottom w:val="165"/>
          <w:divBdr>
            <w:top w:val="none" w:sz="0" w:space="0" w:color="auto"/>
            <w:left w:val="none" w:sz="0" w:space="0" w:color="auto"/>
            <w:bottom w:val="none" w:sz="0" w:space="0" w:color="auto"/>
            <w:right w:val="none" w:sz="0" w:space="0" w:color="auto"/>
          </w:divBdr>
          <w:divsChild>
            <w:div w:id="816917954">
              <w:marLeft w:val="0"/>
              <w:marRight w:val="0"/>
              <w:marTop w:val="0"/>
              <w:marBottom w:val="0"/>
              <w:divBdr>
                <w:top w:val="none" w:sz="0" w:space="0" w:color="auto"/>
                <w:left w:val="none" w:sz="0" w:space="0" w:color="auto"/>
                <w:bottom w:val="none" w:sz="0" w:space="0" w:color="auto"/>
                <w:right w:val="none" w:sz="0" w:space="0" w:color="auto"/>
              </w:divBdr>
            </w:div>
          </w:divsChild>
        </w:div>
        <w:div w:id="484199700">
          <w:marLeft w:val="0"/>
          <w:marRight w:val="0"/>
          <w:marTop w:val="0"/>
          <w:marBottom w:val="165"/>
          <w:divBdr>
            <w:top w:val="none" w:sz="0" w:space="0" w:color="auto"/>
            <w:left w:val="none" w:sz="0" w:space="0" w:color="auto"/>
            <w:bottom w:val="none" w:sz="0" w:space="0" w:color="auto"/>
            <w:right w:val="none" w:sz="0" w:space="0" w:color="auto"/>
          </w:divBdr>
          <w:divsChild>
            <w:div w:id="2126844543">
              <w:marLeft w:val="0"/>
              <w:marRight w:val="0"/>
              <w:marTop w:val="0"/>
              <w:marBottom w:val="0"/>
              <w:divBdr>
                <w:top w:val="none" w:sz="0" w:space="0" w:color="auto"/>
                <w:left w:val="none" w:sz="0" w:space="0" w:color="auto"/>
                <w:bottom w:val="none" w:sz="0" w:space="0" w:color="auto"/>
                <w:right w:val="none" w:sz="0" w:space="0" w:color="auto"/>
              </w:divBdr>
            </w:div>
          </w:divsChild>
        </w:div>
        <w:div w:id="934676954">
          <w:marLeft w:val="0"/>
          <w:marRight w:val="0"/>
          <w:marTop w:val="0"/>
          <w:marBottom w:val="165"/>
          <w:divBdr>
            <w:top w:val="none" w:sz="0" w:space="0" w:color="auto"/>
            <w:left w:val="none" w:sz="0" w:space="0" w:color="auto"/>
            <w:bottom w:val="none" w:sz="0" w:space="0" w:color="auto"/>
            <w:right w:val="none" w:sz="0" w:space="0" w:color="auto"/>
          </w:divBdr>
          <w:divsChild>
            <w:div w:id="91586500">
              <w:marLeft w:val="0"/>
              <w:marRight w:val="0"/>
              <w:marTop w:val="0"/>
              <w:marBottom w:val="0"/>
              <w:divBdr>
                <w:top w:val="none" w:sz="0" w:space="0" w:color="auto"/>
                <w:left w:val="none" w:sz="0" w:space="0" w:color="auto"/>
                <w:bottom w:val="none" w:sz="0" w:space="0" w:color="auto"/>
                <w:right w:val="none" w:sz="0" w:space="0" w:color="auto"/>
              </w:divBdr>
            </w:div>
          </w:divsChild>
        </w:div>
        <w:div w:id="1317146048">
          <w:marLeft w:val="0"/>
          <w:marRight w:val="0"/>
          <w:marTop w:val="0"/>
          <w:marBottom w:val="165"/>
          <w:divBdr>
            <w:top w:val="none" w:sz="0" w:space="0" w:color="auto"/>
            <w:left w:val="none" w:sz="0" w:space="0" w:color="auto"/>
            <w:bottom w:val="none" w:sz="0" w:space="0" w:color="auto"/>
            <w:right w:val="none" w:sz="0" w:space="0" w:color="auto"/>
          </w:divBdr>
          <w:divsChild>
            <w:div w:id="118914295">
              <w:marLeft w:val="0"/>
              <w:marRight w:val="0"/>
              <w:marTop w:val="0"/>
              <w:marBottom w:val="0"/>
              <w:divBdr>
                <w:top w:val="none" w:sz="0" w:space="0" w:color="auto"/>
                <w:left w:val="none" w:sz="0" w:space="0" w:color="auto"/>
                <w:bottom w:val="none" w:sz="0" w:space="0" w:color="auto"/>
                <w:right w:val="none" w:sz="0" w:space="0" w:color="auto"/>
              </w:divBdr>
            </w:div>
          </w:divsChild>
        </w:div>
        <w:div w:id="859274421">
          <w:marLeft w:val="0"/>
          <w:marRight w:val="0"/>
          <w:marTop w:val="0"/>
          <w:marBottom w:val="165"/>
          <w:divBdr>
            <w:top w:val="none" w:sz="0" w:space="0" w:color="auto"/>
            <w:left w:val="none" w:sz="0" w:space="0" w:color="auto"/>
            <w:bottom w:val="none" w:sz="0" w:space="0" w:color="auto"/>
            <w:right w:val="none" w:sz="0" w:space="0" w:color="auto"/>
          </w:divBdr>
          <w:divsChild>
            <w:div w:id="129564857">
              <w:marLeft w:val="0"/>
              <w:marRight w:val="0"/>
              <w:marTop w:val="0"/>
              <w:marBottom w:val="0"/>
              <w:divBdr>
                <w:top w:val="none" w:sz="0" w:space="0" w:color="auto"/>
                <w:left w:val="none" w:sz="0" w:space="0" w:color="auto"/>
                <w:bottom w:val="none" w:sz="0" w:space="0" w:color="auto"/>
                <w:right w:val="none" w:sz="0" w:space="0" w:color="auto"/>
              </w:divBdr>
            </w:div>
          </w:divsChild>
        </w:div>
        <w:div w:id="1299607049">
          <w:marLeft w:val="0"/>
          <w:marRight w:val="0"/>
          <w:marTop w:val="0"/>
          <w:marBottom w:val="165"/>
          <w:divBdr>
            <w:top w:val="none" w:sz="0" w:space="0" w:color="auto"/>
            <w:left w:val="none" w:sz="0" w:space="0" w:color="auto"/>
            <w:bottom w:val="none" w:sz="0" w:space="0" w:color="auto"/>
            <w:right w:val="none" w:sz="0" w:space="0" w:color="auto"/>
          </w:divBdr>
          <w:divsChild>
            <w:div w:id="1440181187">
              <w:marLeft w:val="0"/>
              <w:marRight w:val="0"/>
              <w:marTop w:val="0"/>
              <w:marBottom w:val="0"/>
              <w:divBdr>
                <w:top w:val="none" w:sz="0" w:space="0" w:color="auto"/>
                <w:left w:val="none" w:sz="0" w:space="0" w:color="auto"/>
                <w:bottom w:val="none" w:sz="0" w:space="0" w:color="auto"/>
                <w:right w:val="none" w:sz="0" w:space="0" w:color="auto"/>
              </w:divBdr>
            </w:div>
          </w:divsChild>
        </w:div>
        <w:div w:id="71976767">
          <w:marLeft w:val="0"/>
          <w:marRight w:val="0"/>
          <w:marTop w:val="0"/>
          <w:marBottom w:val="165"/>
          <w:divBdr>
            <w:top w:val="none" w:sz="0" w:space="0" w:color="auto"/>
            <w:left w:val="none" w:sz="0" w:space="0" w:color="auto"/>
            <w:bottom w:val="none" w:sz="0" w:space="0" w:color="auto"/>
            <w:right w:val="none" w:sz="0" w:space="0" w:color="auto"/>
          </w:divBdr>
          <w:divsChild>
            <w:div w:id="1994677718">
              <w:marLeft w:val="0"/>
              <w:marRight w:val="0"/>
              <w:marTop w:val="0"/>
              <w:marBottom w:val="0"/>
              <w:divBdr>
                <w:top w:val="none" w:sz="0" w:space="0" w:color="auto"/>
                <w:left w:val="none" w:sz="0" w:space="0" w:color="auto"/>
                <w:bottom w:val="none" w:sz="0" w:space="0" w:color="auto"/>
                <w:right w:val="none" w:sz="0" w:space="0" w:color="auto"/>
              </w:divBdr>
            </w:div>
          </w:divsChild>
        </w:div>
        <w:div w:id="990057620">
          <w:marLeft w:val="0"/>
          <w:marRight w:val="0"/>
          <w:marTop w:val="0"/>
          <w:marBottom w:val="165"/>
          <w:divBdr>
            <w:top w:val="none" w:sz="0" w:space="0" w:color="auto"/>
            <w:left w:val="none" w:sz="0" w:space="0" w:color="auto"/>
            <w:bottom w:val="none" w:sz="0" w:space="0" w:color="auto"/>
            <w:right w:val="none" w:sz="0" w:space="0" w:color="auto"/>
          </w:divBdr>
          <w:divsChild>
            <w:div w:id="1423451537">
              <w:marLeft w:val="0"/>
              <w:marRight w:val="0"/>
              <w:marTop w:val="0"/>
              <w:marBottom w:val="0"/>
              <w:divBdr>
                <w:top w:val="none" w:sz="0" w:space="0" w:color="auto"/>
                <w:left w:val="none" w:sz="0" w:space="0" w:color="auto"/>
                <w:bottom w:val="none" w:sz="0" w:space="0" w:color="auto"/>
                <w:right w:val="none" w:sz="0" w:space="0" w:color="auto"/>
              </w:divBdr>
            </w:div>
          </w:divsChild>
        </w:div>
        <w:div w:id="1807309631">
          <w:marLeft w:val="0"/>
          <w:marRight w:val="0"/>
          <w:marTop w:val="0"/>
          <w:marBottom w:val="165"/>
          <w:divBdr>
            <w:top w:val="none" w:sz="0" w:space="0" w:color="auto"/>
            <w:left w:val="none" w:sz="0" w:space="0" w:color="auto"/>
            <w:bottom w:val="none" w:sz="0" w:space="0" w:color="auto"/>
            <w:right w:val="none" w:sz="0" w:space="0" w:color="auto"/>
          </w:divBdr>
          <w:divsChild>
            <w:div w:id="1923828050">
              <w:marLeft w:val="0"/>
              <w:marRight w:val="0"/>
              <w:marTop w:val="0"/>
              <w:marBottom w:val="0"/>
              <w:divBdr>
                <w:top w:val="none" w:sz="0" w:space="0" w:color="auto"/>
                <w:left w:val="none" w:sz="0" w:space="0" w:color="auto"/>
                <w:bottom w:val="none" w:sz="0" w:space="0" w:color="auto"/>
                <w:right w:val="none" w:sz="0" w:space="0" w:color="auto"/>
              </w:divBdr>
            </w:div>
          </w:divsChild>
        </w:div>
        <w:div w:id="428084653">
          <w:marLeft w:val="0"/>
          <w:marRight w:val="0"/>
          <w:marTop w:val="0"/>
          <w:marBottom w:val="165"/>
          <w:divBdr>
            <w:top w:val="none" w:sz="0" w:space="0" w:color="auto"/>
            <w:left w:val="none" w:sz="0" w:space="0" w:color="auto"/>
            <w:bottom w:val="none" w:sz="0" w:space="0" w:color="auto"/>
            <w:right w:val="none" w:sz="0" w:space="0" w:color="auto"/>
          </w:divBdr>
          <w:divsChild>
            <w:div w:id="377316543">
              <w:marLeft w:val="0"/>
              <w:marRight w:val="0"/>
              <w:marTop w:val="0"/>
              <w:marBottom w:val="0"/>
              <w:divBdr>
                <w:top w:val="none" w:sz="0" w:space="0" w:color="auto"/>
                <w:left w:val="none" w:sz="0" w:space="0" w:color="auto"/>
                <w:bottom w:val="none" w:sz="0" w:space="0" w:color="auto"/>
                <w:right w:val="none" w:sz="0" w:space="0" w:color="auto"/>
              </w:divBdr>
            </w:div>
          </w:divsChild>
        </w:div>
        <w:div w:id="1605112879">
          <w:marLeft w:val="0"/>
          <w:marRight w:val="0"/>
          <w:marTop w:val="0"/>
          <w:marBottom w:val="165"/>
          <w:divBdr>
            <w:top w:val="none" w:sz="0" w:space="0" w:color="auto"/>
            <w:left w:val="none" w:sz="0" w:space="0" w:color="auto"/>
            <w:bottom w:val="none" w:sz="0" w:space="0" w:color="auto"/>
            <w:right w:val="none" w:sz="0" w:space="0" w:color="auto"/>
          </w:divBdr>
          <w:divsChild>
            <w:div w:id="10663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2020-06-14T09:15:00Z</dcterms:created>
  <dcterms:modified xsi:type="dcterms:W3CDTF">2020-06-18T18:34:00Z</dcterms:modified>
</cp:coreProperties>
</file>