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E81" w:rsidRDefault="00465E81" w:rsidP="00465E81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Instituto Tecnológico de Costa Rica</w:t>
      </w:r>
    </w:p>
    <w:p w:rsidR="00465E81" w:rsidRDefault="00465E81" w:rsidP="00465E81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Escuela de Computación</w:t>
      </w:r>
    </w:p>
    <w:p w:rsidR="00465E81" w:rsidRDefault="00465E81" w:rsidP="00465E81">
      <w:pPr>
        <w:jc w:val="center"/>
        <w:rPr>
          <w:rFonts w:ascii="Arial" w:hAnsi="Arial" w:cs="Arial"/>
          <w:shd w:val="clear" w:color="auto" w:fill="FFFFFF"/>
        </w:rPr>
      </w:pPr>
    </w:p>
    <w:p w:rsidR="00465E81" w:rsidRDefault="00465E81" w:rsidP="00465E81">
      <w:pPr>
        <w:jc w:val="center"/>
        <w:rPr>
          <w:rFonts w:ascii="Arial" w:hAnsi="Arial" w:cs="Arial"/>
          <w:shd w:val="clear" w:color="auto" w:fill="FFFFFF"/>
        </w:rPr>
      </w:pPr>
    </w:p>
    <w:p w:rsidR="00465E81" w:rsidRDefault="00465E81" w:rsidP="00465E81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Ingeniería en computación</w:t>
      </w:r>
    </w:p>
    <w:p w:rsidR="00465E81" w:rsidRDefault="00465E81" w:rsidP="00465E81">
      <w:pPr>
        <w:jc w:val="center"/>
        <w:rPr>
          <w:rFonts w:ascii="Arial" w:hAnsi="Arial" w:cs="Arial"/>
          <w:shd w:val="clear" w:color="auto" w:fill="FFFFFF"/>
        </w:rPr>
      </w:pPr>
    </w:p>
    <w:p w:rsidR="00465E81" w:rsidRDefault="00465E81" w:rsidP="00465E81">
      <w:pPr>
        <w:jc w:val="center"/>
        <w:rPr>
          <w:rFonts w:ascii="Arial" w:hAnsi="Arial" w:cs="Arial"/>
          <w:shd w:val="clear" w:color="auto" w:fill="FFFFFF"/>
        </w:rPr>
      </w:pPr>
    </w:p>
    <w:p w:rsidR="00465E81" w:rsidRDefault="00465E81" w:rsidP="00465E81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Diseño de Software</w:t>
      </w:r>
    </w:p>
    <w:p w:rsidR="00465E81" w:rsidRDefault="00465E81" w:rsidP="00465E81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Grupo 1</w:t>
      </w:r>
    </w:p>
    <w:p w:rsidR="00465E81" w:rsidRDefault="00465E81" w:rsidP="00465E81">
      <w:pPr>
        <w:jc w:val="center"/>
        <w:rPr>
          <w:rFonts w:ascii="Arial" w:hAnsi="Arial" w:cs="Arial"/>
          <w:shd w:val="clear" w:color="auto" w:fill="FFFFFF"/>
        </w:rPr>
      </w:pPr>
    </w:p>
    <w:p w:rsidR="00465E81" w:rsidRDefault="00465E81" w:rsidP="00465E81">
      <w:pPr>
        <w:jc w:val="center"/>
        <w:rPr>
          <w:rFonts w:ascii="Arial" w:hAnsi="Arial" w:cs="Arial"/>
          <w:shd w:val="clear" w:color="auto" w:fill="FFFFFF"/>
        </w:rPr>
      </w:pPr>
    </w:p>
    <w:p w:rsidR="00465E81" w:rsidRDefault="00465E81" w:rsidP="00465E81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Profesor: Luis Chavarría</w:t>
      </w:r>
    </w:p>
    <w:p w:rsidR="00465E81" w:rsidRDefault="00465E81" w:rsidP="00465E81">
      <w:pPr>
        <w:jc w:val="center"/>
        <w:rPr>
          <w:rFonts w:ascii="Arial" w:hAnsi="Arial" w:cs="Arial"/>
          <w:shd w:val="clear" w:color="auto" w:fill="FFFFFF"/>
        </w:rPr>
      </w:pPr>
    </w:p>
    <w:p w:rsidR="00465E81" w:rsidRDefault="000A22A2" w:rsidP="00465E81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Sistema de Amortización</w:t>
      </w:r>
    </w:p>
    <w:p w:rsidR="00465E81" w:rsidRDefault="00465E81" w:rsidP="00465E81">
      <w:pPr>
        <w:jc w:val="center"/>
        <w:rPr>
          <w:rFonts w:ascii="Arial" w:hAnsi="Arial" w:cs="Arial"/>
          <w:shd w:val="clear" w:color="auto" w:fill="FFFFFF"/>
        </w:rPr>
      </w:pPr>
    </w:p>
    <w:p w:rsidR="00465E81" w:rsidRDefault="00465E81" w:rsidP="00465E81">
      <w:pPr>
        <w:jc w:val="center"/>
        <w:rPr>
          <w:rFonts w:ascii="Arial" w:hAnsi="Arial" w:cs="Arial"/>
          <w:shd w:val="clear" w:color="auto" w:fill="FFFFFF"/>
        </w:rPr>
      </w:pPr>
    </w:p>
    <w:p w:rsidR="00465E81" w:rsidRDefault="00465E81" w:rsidP="00465E81">
      <w:pPr>
        <w:jc w:val="center"/>
        <w:rPr>
          <w:rFonts w:ascii="Arial" w:hAnsi="Arial" w:cs="Arial"/>
          <w:shd w:val="clear" w:color="auto" w:fill="FFFFFF"/>
        </w:rPr>
      </w:pPr>
    </w:p>
    <w:p w:rsidR="000A22A2" w:rsidRDefault="000A22A2" w:rsidP="00465E81">
      <w:pPr>
        <w:jc w:val="center"/>
        <w:rPr>
          <w:rFonts w:ascii="Arial" w:hAnsi="Arial" w:cs="Arial"/>
          <w:shd w:val="clear" w:color="auto" w:fill="FFFFFF"/>
        </w:rPr>
      </w:pPr>
    </w:p>
    <w:p w:rsidR="00465E81" w:rsidRDefault="00465E81" w:rsidP="00465E81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Josué Arrieta Salas, 2014008153</w:t>
      </w:r>
    </w:p>
    <w:p w:rsidR="00465E81" w:rsidRPr="008F26FA" w:rsidRDefault="000A22A2" w:rsidP="00465E81">
      <w:pPr>
        <w:jc w:val="center"/>
        <w:rPr>
          <w:rFonts w:ascii="Arial" w:hAnsi="Arial" w:cs="Arial"/>
          <w:shd w:val="clear" w:color="auto" w:fill="FFFFFF"/>
        </w:rPr>
      </w:pPr>
      <w:r>
        <w:rPr>
          <w:rStyle w:val="5yl5"/>
          <w:rFonts w:ascii="Arial" w:hAnsi="Arial" w:cs="Arial"/>
        </w:rPr>
        <w:t>Fernando Molina</w:t>
      </w:r>
    </w:p>
    <w:p w:rsidR="00465E81" w:rsidRDefault="00465E81" w:rsidP="00465E81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Cartago</w:t>
      </w:r>
    </w:p>
    <w:p w:rsidR="00465E81" w:rsidRDefault="00465E81" w:rsidP="00465E81">
      <w:pPr>
        <w:jc w:val="center"/>
        <w:rPr>
          <w:rFonts w:ascii="Arial" w:hAnsi="Arial" w:cs="Arial"/>
          <w:shd w:val="clear" w:color="auto" w:fill="FFFFFF"/>
        </w:rPr>
      </w:pPr>
    </w:p>
    <w:p w:rsidR="00465E81" w:rsidRDefault="000A22A2" w:rsidP="00465E81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Lunes 30 de mayo</w:t>
      </w:r>
    </w:p>
    <w:p w:rsidR="008F26FA" w:rsidRDefault="008F26FA" w:rsidP="00465E81">
      <w:pPr>
        <w:jc w:val="center"/>
        <w:rPr>
          <w:rFonts w:ascii="Arial" w:hAnsi="Arial" w:cs="Arial"/>
          <w:shd w:val="clear" w:color="auto" w:fill="FFFFFF"/>
        </w:rPr>
      </w:pPr>
    </w:p>
    <w:p w:rsidR="00465E81" w:rsidRDefault="00465E81" w:rsidP="00465E81">
      <w:pPr>
        <w:jc w:val="center"/>
        <w:rPr>
          <w:rFonts w:ascii="Arial" w:hAnsi="Arial" w:cs="Arial"/>
          <w:shd w:val="clear" w:color="auto" w:fill="FFFFFF"/>
        </w:rPr>
      </w:pPr>
    </w:p>
    <w:p w:rsidR="00465E81" w:rsidRDefault="00465E81" w:rsidP="00465E81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Índice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s-ES" w:eastAsia="zh-TW"/>
        </w:rPr>
        <w:id w:val="1645315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0CB4" w:rsidRDefault="004E0CB4">
          <w:pPr>
            <w:pStyle w:val="TOCHeading"/>
          </w:pPr>
          <w:r>
            <w:rPr>
              <w:lang w:val="es-ES"/>
            </w:rPr>
            <w:t>Contenido</w:t>
          </w:r>
        </w:p>
        <w:p w:rsidR="00A765CE" w:rsidRDefault="004E0CB4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60759" w:history="1">
            <w:r w:rsidR="00A765CE" w:rsidRPr="00EC7A19">
              <w:rPr>
                <w:rStyle w:val="Hyperlink"/>
                <w:noProof/>
              </w:rPr>
              <w:t>SOLID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_Toc449260759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3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A765CE" w:rsidRDefault="00F67000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val="en-US" w:eastAsia="en-US"/>
            </w:rPr>
          </w:pPr>
          <w:hyperlink w:anchor="_Toc449260760" w:history="1">
            <w:r w:rsidR="00A765CE" w:rsidRPr="00EC7A19">
              <w:rPr>
                <w:rStyle w:val="Hyperlink"/>
                <w:noProof/>
              </w:rPr>
              <w:t>SRP – Single Responsability Principle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_Toc449260760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3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A765CE" w:rsidRDefault="00F67000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val="en-US" w:eastAsia="en-US"/>
            </w:rPr>
          </w:pPr>
          <w:hyperlink w:anchor="_Toc449260761" w:history="1">
            <w:r w:rsidR="00A765CE" w:rsidRPr="00EC7A19">
              <w:rPr>
                <w:rStyle w:val="Hyperlink"/>
                <w:noProof/>
                <w:lang w:val="en-US"/>
              </w:rPr>
              <w:t>OCP – Open/Close Principle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_Toc449260761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4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A765CE" w:rsidRDefault="00F67000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val="en-US" w:eastAsia="en-US"/>
            </w:rPr>
          </w:pPr>
          <w:hyperlink w:anchor="_Toc449260762" w:history="1">
            <w:r w:rsidR="00A765CE" w:rsidRPr="00EC7A19">
              <w:rPr>
                <w:rStyle w:val="Hyperlink"/>
                <w:noProof/>
                <w:lang w:val="es-CR"/>
              </w:rPr>
              <w:t>LSP – Liskov Substitution Principle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_Toc449260762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5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A765CE" w:rsidRDefault="00F67000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val="en-US" w:eastAsia="en-US"/>
            </w:rPr>
          </w:pPr>
          <w:hyperlink w:anchor="_Toc449260763" w:history="1">
            <w:r w:rsidR="00A765CE" w:rsidRPr="00EC7A19">
              <w:rPr>
                <w:rStyle w:val="Hyperlink"/>
                <w:noProof/>
                <w:lang w:val="es-CR"/>
              </w:rPr>
              <w:t>ISP – Interface Segragation Principle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_Toc449260763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7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A765CE" w:rsidRDefault="00F67000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val="en-US" w:eastAsia="en-US"/>
            </w:rPr>
          </w:pPr>
          <w:hyperlink w:anchor="_Toc449260764" w:history="1">
            <w:r w:rsidR="00A765CE" w:rsidRPr="00EC7A19">
              <w:rPr>
                <w:rStyle w:val="Hyperlink"/>
                <w:noProof/>
                <w:lang w:val="es-CR"/>
              </w:rPr>
              <w:t>DIP – Dependency Inversion Principle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_Toc449260764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8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A765CE" w:rsidRDefault="00F67000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val="en-US" w:eastAsia="en-US"/>
            </w:rPr>
          </w:pPr>
          <w:hyperlink w:anchor="_Toc449260765" w:history="1">
            <w:r w:rsidR="00A765CE" w:rsidRPr="00EC7A19">
              <w:rPr>
                <w:rStyle w:val="Hyperlink"/>
                <w:noProof/>
              </w:rPr>
              <w:t>Patrones de diseño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_Toc449260765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10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A765CE" w:rsidRDefault="00F67000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val="en-US" w:eastAsia="en-US"/>
            </w:rPr>
          </w:pPr>
          <w:hyperlink w:anchor="_Toc449260766" w:history="1">
            <w:r w:rsidR="00A765CE" w:rsidRPr="00EC7A19">
              <w:rPr>
                <w:rStyle w:val="Hyperlink"/>
                <w:noProof/>
                <w:lang w:val="es-CR"/>
              </w:rPr>
              <w:t>MVC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_Toc449260766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10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A765CE" w:rsidRDefault="00F67000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val="en-US" w:eastAsia="en-US"/>
            </w:rPr>
          </w:pPr>
          <w:hyperlink w:anchor="_Toc449260767" w:history="1">
            <w:r w:rsidR="00A765CE" w:rsidRPr="00EC7A19">
              <w:rPr>
                <w:rStyle w:val="Hyperlink"/>
                <w:noProof/>
                <w:lang w:val="es-CR"/>
              </w:rPr>
              <w:t>Strategy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_Toc449260767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11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A765CE" w:rsidRDefault="00F67000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val="en-US" w:eastAsia="en-US"/>
            </w:rPr>
          </w:pPr>
          <w:hyperlink w:anchor="_Toc449260768" w:history="1">
            <w:r w:rsidR="00A765CE" w:rsidRPr="00EC7A19">
              <w:rPr>
                <w:rStyle w:val="Hyperlink"/>
                <w:noProof/>
                <w:lang w:val="es-CR"/>
              </w:rPr>
              <w:t>DTO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_Toc449260768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13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A765CE" w:rsidRDefault="00F67000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val="en-US" w:eastAsia="en-US"/>
            </w:rPr>
          </w:pPr>
          <w:hyperlink w:anchor="_Toc449260769" w:history="1">
            <w:r w:rsidR="00A765CE" w:rsidRPr="00EC7A19">
              <w:rPr>
                <w:rStyle w:val="Hyperlink"/>
                <w:noProof/>
                <w:lang w:val="es-CR"/>
              </w:rPr>
              <w:t>Factory (creacional)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_Toc449260769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14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A765CE" w:rsidRDefault="00F67000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val="en-US" w:eastAsia="en-US"/>
            </w:rPr>
          </w:pPr>
          <w:hyperlink w:anchor="_Toc449260770" w:history="1">
            <w:r w:rsidR="00A765CE" w:rsidRPr="00EC7A19">
              <w:rPr>
                <w:rStyle w:val="Hyperlink"/>
                <w:noProof/>
              </w:rPr>
              <w:t>Ejecución de funcionalidades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_Toc449260770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16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A765CE" w:rsidRDefault="00F67000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val="en-US" w:eastAsia="en-US"/>
            </w:rPr>
          </w:pPr>
          <w:hyperlink w:anchor="_Toc449260771" w:history="1">
            <w:r w:rsidR="00A765CE" w:rsidRPr="00EC7A19">
              <w:rPr>
                <w:rStyle w:val="Hyperlink"/>
                <w:noProof/>
              </w:rPr>
              <w:t>Caso 1 : Funcionalidad de inversión tradicional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_Toc449260771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16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A765CE" w:rsidRDefault="00F67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49260772" w:history="1">
            <w:r w:rsidR="00A765CE" w:rsidRPr="00EC7A19">
              <w:rPr>
                <w:rStyle w:val="Hyperlink"/>
                <w:noProof/>
              </w:rPr>
              <w:t>Modo GUI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_Toc449260772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16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A765CE" w:rsidRDefault="00F67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49260773" w:history="1">
            <w:r w:rsidR="00A765CE" w:rsidRPr="00EC7A19">
              <w:rPr>
                <w:rStyle w:val="Hyperlink"/>
                <w:noProof/>
              </w:rPr>
              <w:t>Modo Consola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_Toc449260773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17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A765CE" w:rsidRDefault="00F67000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val="en-US" w:eastAsia="en-US"/>
            </w:rPr>
          </w:pPr>
          <w:hyperlink w:anchor="_Toc449260774" w:history="1">
            <w:r w:rsidR="00A765CE" w:rsidRPr="00EC7A19">
              <w:rPr>
                <w:rStyle w:val="Hyperlink"/>
                <w:noProof/>
              </w:rPr>
              <w:t>Caso 2 : Funcionalidad de inversión pactada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_Toc449260774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18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A765CE" w:rsidRDefault="00F67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49260775" w:history="1">
            <w:r w:rsidR="00A765CE" w:rsidRPr="00EC7A19">
              <w:rPr>
                <w:rStyle w:val="Hyperlink"/>
                <w:noProof/>
              </w:rPr>
              <w:t>Modo GUI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_Toc449260775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18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A765CE" w:rsidRDefault="00F67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49260776" w:history="1">
            <w:r w:rsidR="00A765CE" w:rsidRPr="00EC7A19">
              <w:rPr>
                <w:rStyle w:val="Hyperlink"/>
                <w:noProof/>
              </w:rPr>
              <w:t>Modo Consola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_Toc449260776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19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A765CE" w:rsidRDefault="00F67000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val="en-US" w:eastAsia="en-US"/>
            </w:rPr>
          </w:pPr>
          <w:hyperlink w:anchor="_Toc449260777" w:history="1">
            <w:r w:rsidR="00A765CE" w:rsidRPr="00EC7A19">
              <w:rPr>
                <w:rStyle w:val="Hyperlink"/>
                <w:noProof/>
              </w:rPr>
              <w:t>Caso 3 : Funcionalidad de inversión certificada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_Toc449260777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20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A765CE" w:rsidRDefault="00F67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49260778" w:history="1">
            <w:r w:rsidR="00A765CE" w:rsidRPr="00EC7A19">
              <w:rPr>
                <w:rStyle w:val="Hyperlink"/>
                <w:noProof/>
              </w:rPr>
              <w:t>Modo GUI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_Toc449260778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20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A765CE" w:rsidRDefault="00F67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49260779" w:history="1">
            <w:r w:rsidR="00A765CE" w:rsidRPr="00EC7A19">
              <w:rPr>
                <w:rStyle w:val="Hyperlink"/>
                <w:noProof/>
              </w:rPr>
              <w:t>Modo Consola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_Toc449260779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21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A765CE" w:rsidRDefault="00F67000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val="en-US" w:eastAsia="en-US"/>
            </w:rPr>
          </w:pPr>
          <w:hyperlink w:anchor="_Toc449260780" w:history="1">
            <w:r w:rsidR="00A765CE" w:rsidRPr="00EC7A19">
              <w:rPr>
                <w:rStyle w:val="Hyperlink"/>
                <w:noProof/>
              </w:rPr>
              <w:t>Bitácoras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_Toc449260780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22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A765CE" w:rsidRDefault="00F67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49260781" w:history="1">
            <w:r w:rsidR="00A765CE" w:rsidRPr="00EC7A19">
              <w:rPr>
                <w:rStyle w:val="Hyperlink"/>
                <w:noProof/>
              </w:rPr>
              <w:t>XML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_Toc449260781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22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A765CE" w:rsidRDefault="00F67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49260782" w:history="1">
            <w:r w:rsidR="00A765CE" w:rsidRPr="00EC7A19">
              <w:rPr>
                <w:rStyle w:val="Hyperlink"/>
                <w:noProof/>
              </w:rPr>
              <w:t>CSV</w:t>
            </w:r>
            <w:r w:rsidR="00A765CE">
              <w:rPr>
                <w:noProof/>
                <w:webHidden/>
              </w:rPr>
              <w:tab/>
            </w:r>
            <w:r w:rsidR="00A765CE">
              <w:rPr>
                <w:noProof/>
                <w:webHidden/>
              </w:rPr>
              <w:fldChar w:fldCharType="begin"/>
            </w:r>
            <w:r w:rsidR="00A765CE">
              <w:rPr>
                <w:noProof/>
                <w:webHidden/>
              </w:rPr>
              <w:instrText xml:space="preserve"> PAGEREF _Toc449260782 \h </w:instrText>
            </w:r>
            <w:r w:rsidR="00A765CE">
              <w:rPr>
                <w:noProof/>
                <w:webHidden/>
              </w:rPr>
            </w:r>
            <w:r w:rsidR="00A765CE">
              <w:rPr>
                <w:noProof/>
                <w:webHidden/>
              </w:rPr>
              <w:fldChar w:fldCharType="separate"/>
            </w:r>
            <w:r w:rsidR="0054200F">
              <w:rPr>
                <w:noProof/>
                <w:webHidden/>
              </w:rPr>
              <w:t>23</w:t>
            </w:r>
            <w:r w:rsidR="00A765CE">
              <w:rPr>
                <w:noProof/>
                <w:webHidden/>
              </w:rPr>
              <w:fldChar w:fldCharType="end"/>
            </w:r>
          </w:hyperlink>
        </w:p>
        <w:p w:rsidR="004E0CB4" w:rsidRDefault="004E0CB4">
          <w:r>
            <w:rPr>
              <w:b/>
              <w:bCs/>
              <w:lang w:val="es-ES"/>
            </w:rPr>
            <w:fldChar w:fldCharType="end"/>
          </w:r>
        </w:p>
      </w:sdtContent>
    </w:sdt>
    <w:p w:rsidR="00465E81" w:rsidRDefault="00465E81" w:rsidP="00465E81">
      <w:pPr>
        <w:jc w:val="both"/>
        <w:rPr>
          <w:rFonts w:ascii="Arial" w:hAnsi="Arial" w:cs="Arial"/>
          <w:shd w:val="clear" w:color="auto" w:fill="FFFFFF"/>
        </w:rPr>
      </w:pPr>
    </w:p>
    <w:p w:rsidR="00DA58E1" w:rsidRDefault="004B383E" w:rsidP="004E0CB4">
      <w:pPr>
        <w:pStyle w:val="Heading1"/>
      </w:pPr>
      <w:bookmarkStart w:id="0" w:name="_Toc449260759"/>
      <w:r>
        <w:lastRenderedPageBreak/>
        <w:t>SOLID</w:t>
      </w:r>
      <w:bookmarkEnd w:id="0"/>
    </w:p>
    <w:p w:rsidR="004B383E" w:rsidRDefault="004B383E" w:rsidP="00F82B16">
      <w:pPr>
        <w:jc w:val="both"/>
      </w:pPr>
      <w:r>
        <w:t>Para cada letra se debe:</w:t>
      </w:r>
    </w:p>
    <w:p w:rsidR="004B383E" w:rsidRDefault="004B383E" w:rsidP="00F82B16">
      <w:pPr>
        <w:pStyle w:val="ListParagraph"/>
        <w:numPr>
          <w:ilvl w:val="0"/>
          <w:numId w:val="1"/>
        </w:numPr>
        <w:jc w:val="both"/>
      </w:pPr>
      <w:r>
        <w:t>Screenshots con partes del diseño UML donde se cumple el principio</w:t>
      </w:r>
      <w:r w:rsidR="00F82B16">
        <w:t>.</w:t>
      </w:r>
    </w:p>
    <w:p w:rsidR="004B383E" w:rsidRDefault="00F82B16" w:rsidP="00F82B16">
      <w:pPr>
        <w:pStyle w:val="ListParagraph"/>
        <w:numPr>
          <w:ilvl w:val="0"/>
          <w:numId w:val="1"/>
        </w:numPr>
        <w:jc w:val="both"/>
      </w:pPr>
      <w:r>
        <w:t>Segmentos</w:t>
      </w:r>
      <w:r w:rsidR="004B383E">
        <w:t xml:space="preserve"> de código donde se cumple el principio.</w:t>
      </w:r>
    </w:p>
    <w:p w:rsidR="004B383E" w:rsidRDefault="004B383E" w:rsidP="00F82B16">
      <w:pPr>
        <w:pStyle w:val="ListParagraph"/>
        <w:numPr>
          <w:ilvl w:val="0"/>
          <w:numId w:val="1"/>
        </w:numPr>
        <w:jc w:val="both"/>
      </w:pPr>
      <w:r>
        <w:t>Explicación o estrategias tomadas en consideración para el cumplimiento del principio</w:t>
      </w:r>
      <w:r w:rsidR="00F82B16">
        <w:t>.</w:t>
      </w:r>
    </w:p>
    <w:p w:rsidR="00F82B16" w:rsidRDefault="00F82B16" w:rsidP="004E0CB4">
      <w:pPr>
        <w:pStyle w:val="Heading2"/>
      </w:pPr>
      <w:bookmarkStart w:id="1" w:name="_Toc449260760"/>
      <w:r>
        <w:t xml:space="preserve">SRP – Single </w:t>
      </w:r>
      <w:proofErr w:type="spellStart"/>
      <w:r>
        <w:t>Responsability</w:t>
      </w:r>
      <w:proofErr w:type="spellEnd"/>
      <w:r>
        <w:t xml:space="preserve"> </w:t>
      </w:r>
      <w:proofErr w:type="spellStart"/>
      <w:r>
        <w:t>Principle</w:t>
      </w:r>
      <w:bookmarkEnd w:id="1"/>
      <w:proofErr w:type="spellEnd"/>
    </w:p>
    <w:p w:rsidR="00502CF0" w:rsidRDefault="004E0CB4" w:rsidP="00F82B16">
      <w:pPr>
        <w:jc w:val="both"/>
      </w:pPr>
      <w:r>
        <w:tab/>
      </w:r>
      <w:r w:rsidR="00AA0434">
        <w:t>Una entidad solo tiene una responsabilidad. Se deben agrupar responsabilidades similares.</w:t>
      </w:r>
      <w:r w:rsidR="00B763C8">
        <w:t xml:space="preserve"> En el sig</w:t>
      </w:r>
      <w:r w:rsidR="00B339FD">
        <w:t>ui</w:t>
      </w:r>
      <w:r w:rsidR="00F00069">
        <w:t xml:space="preserve">ente diseño se tiene la clase: </w:t>
      </w:r>
      <w:proofErr w:type="spellStart"/>
      <w:r w:rsidR="00F00069">
        <w:t>SistemaArmotizacion</w:t>
      </w:r>
      <w:proofErr w:type="spellEnd"/>
      <w:r w:rsidR="00B339FD">
        <w:t>.</w:t>
      </w:r>
    </w:p>
    <w:p w:rsidR="002879C3" w:rsidRDefault="00F00069" w:rsidP="00F82B16">
      <w:pPr>
        <w:jc w:val="both"/>
      </w:pPr>
      <w:r>
        <w:rPr>
          <w:noProof/>
          <w:lang w:val="en-US" w:eastAsia="en-US"/>
        </w:rPr>
        <w:drawing>
          <wp:inline distT="0" distB="0" distL="0" distR="0" wp14:anchorId="0F1B6F48" wp14:editId="5CCFD2FF">
            <wp:extent cx="481012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69" w:rsidRDefault="00F00069" w:rsidP="00F82B16">
      <w:pPr>
        <w:jc w:val="both"/>
      </w:pPr>
      <w:r>
        <w:tab/>
        <w:t>SRP se ve cumplido a nivel de clase ya que esta clase solo tiene una responsabilidad: la lógica de negocios de un sistema de amortización. Solo posee atributos relacionados con esta lógica y realiza cálculos</w:t>
      </w:r>
      <w:r w:rsidR="00B573BA">
        <w:t xml:space="preserve"> para un sistema de </w:t>
      </w:r>
      <w:proofErr w:type="spellStart"/>
      <w:r w:rsidR="00B573BA">
        <w:t>armotización</w:t>
      </w:r>
      <w:proofErr w:type="spellEnd"/>
      <w:r w:rsidR="00B573BA">
        <w:t>. Solo posee una razón para cambiar ya que no mezcla responsabilidades.</w:t>
      </w:r>
    </w:p>
    <w:p w:rsidR="00B573BA" w:rsidRDefault="00B573BA" w:rsidP="00F82B16">
      <w:pPr>
        <w:jc w:val="both"/>
      </w:pPr>
      <w:r>
        <w:tab/>
        <w:t>A nivel de código se tiene el siguiente método:</w:t>
      </w:r>
    </w:p>
    <w:p w:rsidR="00B573BA" w:rsidRDefault="00B573BA" w:rsidP="00F82B16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11B03F07" wp14:editId="7ED7ECCF">
            <wp:extent cx="3528204" cy="127086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057" cy="127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BA" w:rsidRDefault="00B573BA" w:rsidP="00F82B16">
      <w:pPr>
        <w:jc w:val="both"/>
      </w:pPr>
      <w:r>
        <w:tab/>
        <w:t>En este método SRP se ve cumplido ya que</w:t>
      </w:r>
      <w:r w:rsidR="00A87852">
        <w:t xml:space="preserve"> sólo posee 1 responsabilidad: realizar la conexión por medio de un socket a un back-</w:t>
      </w:r>
      <w:proofErr w:type="spellStart"/>
      <w:r w:rsidR="00A87852">
        <w:t>end</w:t>
      </w:r>
      <w:proofErr w:type="spellEnd"/>
      <w:r w:rsidR="00A87852">
        <w:t xml:space="preserve"> local. Solo posee una razón para cambiar.</w:t>
      </w:r>
    </w:p>
    <w:p w:rsidR="00DB57C0" w:rsidRDefault="00DB57C0" w:rsidP="00F82B16">
      <w:pPr>
        <w:jc w:val="both"/>
      </w:pPr>
      <w:r>
        <w:tab/>
        <w:t>Para cumplir SRP se trataron de seguir los siguientes puntos como estrategias:</w:t>
      </w:r>
    </w:p>
    <w:p w:rsidR="00DB57C0" w:rsidRDefault="00DB57C0" w:rsidP="00DB57C0">
      <w:pPr>
        <w:pStyle w:val="ListParagraph"/>
        <w:numPr>
          <w:ilvl w:val="0"/>
          <w:numId w:val="3"/>
        </w:numPr>
        <w:jc w:val="both"/>
      </w:pPr>
      <w:r>
        <w:t>Promover siempre la alta cohesión para agrupar responsabilidades similares.</w:t>
      </w:r>
    </w:p>
    <w:p w:rsidR="006A4F7A" w:rsidRDefault="006A4F7A" w:rsidP="00DB57C0">
      <w:pPr>
        <w:pStyle w:val="ListParagraph"/>
        <w:numPr>
          <w:ilvl w:val="0"/>
          <w:numId w:val="3"/>
        </w:numPr>
        <w:jc w:val="both"/>
      </w:pPr>
      <w:r>
        <w:t>Evitar por completo una clase Utilitaria enorme con un grado de acoplamiento altísimo.</w:t>
      </w:r>
    </w:p>
    <w:p w:rsidR="006A4F7A" w:rsidRDefault="006A4F7A" w:rsidP="00DB57C0">
      <w:pPr>
        <w:pStyle w:val="ListParagraph"/>
        <w:numPr>
          <w:ilvl w:val="0"/>
          <w:numId w:val="3"/>
        </w:numPr>
        <w:jc w:val="both"/>
      </w:pPr>
      <w:r>
        <w:t>Asegurarse que la clase solo tiene una razón para existir, así para cambiar.</w:t>
      </w:r>
    </w:p>
    <w:p w:rsidR="006A4F7A" w:rsidRDefault="006A4F7A" w:rsidP="00DB57C0">
      <w:pPr>
        <w:pStyle w:val="ListParagraph"/>
        <w:numPr>
          <w:ilvl w:val="0"/>
          <w:numId w:val="3"/>
        </w:numPr>
        <w:jc w:val="both"/>
      </w:pPr>
      <w:r>
        <w:t>Si un método o una clase se está haciendo excesivamente, es probable que tenga más de una responsabilidad (aunque no siempre).</w:t>
      </w:r>
    </w:p>
    <w:p w:rsidR="00502CF0" w:rsidRPr="00DB57C0" w:rsidRDefault="00502CF0" w:rsidP="004E0CB4">
      <w:pPr>
        <w:pStyle w:val="Heading2"/>
        <w:rPr>
          <w:lang w:val="en-US"/>
        </w:rPr>
      </w:pPr>
      <w:bookmarkStart w:id="2" w:name="_Toc449260761"/>
      <w:r w:rsidRPr="00DB57C0">
        <w:rPr>
          <w:lang w:val="en-US"/>
        </w:rPr>
        <w:t>OCP – Open/Close Principle</w:t>
      </w:r>
      <w:bookmarkEnd w:id="2"/>
    </w:p>
    <w:p w:rsidR="00502CF0" w:rsidRDefault="006A4F7A" w:rsidP="00F82B16">
      <w:pPr>
        <w:jc w:val="both"/>
        <w:rPr>
          <w:lang w:val="es-CR"/>
        </w:rPr>
      </w:pPr>
      <w:r>
        <w:rPr>
          <w:lang w:val="en-US"/>
        </w:rPr>
        <w:tab/>
      </w:r>
      <w:r w:rsidRPr="006A4F7A">
        <w:rPr>
          <w:lang w:val="es-CR"/>
        </w:rPr>
        <w:t xml:space="preserve">Las entidades </w:t>
      </w:r>
      <w:r w:rsidR="00C671C6" w:rsidRPr="006A4F7A">
        <w:rPr>
          <w:lang w:val="es-CR"/>
        </w:rPr>
        <w:t>deben</w:t>
      </w:r>
      <w:r w:rsidRPr="006A4F7A">
        <w:rPr>
          <w:lang w:val="es-CR"/>
        </w:rPr>
        <w:t xml:space="preserve"> ser abiertas para extensi</w:t>
      </w:r>
      <w:r>
        <w:rPr>
          <w:lang w:val="es-CR"/>
        </w:rPr>
        <w:t>ón y cerradas para modificación. Básicamente OCP se puede definir como: nunca modificar código existente y funcional. A nivel de diseño</w:t>
      </w:r>
      <w:r w:rsidR="00381FA5">
        <w:rPr>
          <w:lang w:val="es-CR"/>
        </w:rPr>
        <w:t xml:space="preserve"> se tiene el siguiente ejemplo de OCP:</w:t>
      </w:r>
    </w:p>
    <w:p w:rsidR="00381FA5" w:rsidRDefault="00334CCC" w:rsidP="00F82B16">
      <w:pPr>
        <w:jc w:val="both"/>
        <w:rPr>
          <w:lang w:val="es-CR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127456D" wp14:editId="7A9F3C3D">
            <wp:simplePos x="0" y="0"/>
            <wp:positionH relativeFrom="column">
              <wp:posOffset>-1905</wp:posOffset>
            </wp:positionH>
            <wp:positionV relativeFrom="paragraph">
              <wp:posOffset>5080</wp:posOffset>
            </wp:positionV>
            <wp:extent cx="4420235" cy="3838575"/>
            <wp:effectExtent l="0" t="0" r="0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CCC" w:rsidRDefault="00381FA5" w:rsidP="00F82B16">
      <w:pPr>
        <w:jc w:val="both"/>
        <w:rPr>
          <w:lang w:val="es-CR"/>
        </w:rPr>
      </w:pPr>
      <w:r>
        <w:rPr>
          <w:lang w:val="es-CR"/>
        </w:rPr>
        <w:tab/>
      </w:r>
    </w:p>
    <w:p w:rsidR="00334CCC" w:rsidRDefault="00334CCC" w:rsidP="00F82B16">
      <w:pPr>
        <w:jc w:val="both"/>
        <w:rPr>
          <w:lang w:val="es-CR"/>
        </w:rPr>
      </w:pPr>
    </w:p>
    <w:p w:rsidR="00334CCC" w:rsidRDefault="00334CCC" w:rsidP="00F82B16">
      <w:pPr>
        <w:jc w:val="both"/>
        <w:rPr>
          <w:lang w:val="es-CR"/>
        </w:rPr>
      </w:pPr>
    </w:p>
    <w:p w:rsidR="00334CCC" w:rsidRDefault="00334CCC" w:rsidP="00F82B16">
      <w:pPr>
        <w:jc w:val="both"/>
        <w:rPr>
          <w:lang w:val="es-CR"/>
        </w:rPr>
      </w:pPr>
    </w:p>
    <w:p w:rsidR="00334CCC" w:rsidRDefault="00334CCC" w:rsidP="00F82B16">
      <w:pPr>
        <w:jc w:val="both"/>
        <w:rPr>
          <w:lang w:val="es-CR"/>
        </w:rPr>
      </w:pPr>
    </w:p>
    <w:p w:rsidR="00334CCC" w:rsidRDefault="00334CCC" w:rsidP="00F82B16">
      <w:pPr>
        <w:jc w:val="both"/>
        <w:rPr>
          <w:lang w:val="es-CR"/>
        </w:rPr>
      </w:pPr>
    </w:p>
    <w:p w:rsidR="00334CCC" w:rsidRDefault="00334CCC" w:rsidP="00F82B16">
      <w:pPr>
        <w:jc w:val="both"/>
        <w:rPr>
          <w:lang w:val="es-CR"/>
        </w:rPr>
      </w:pPr>
    </w:p>
    <w:p w:rsidR="00334CCC" w:rsidRDefault="00334CCC" w:rsidP="00F82B16">
      <w:pPr>
        <w:jc w:val="both"/>
        <w:rPr>
          <w:lang w:val="es-CR"/>
        </w:rPr>
      </w:pPr>
    </w:p>
    <w:p w:rsidR="002B66CF" w:rsidRDefault="00C609D7" w:rsidP="00334CCC">
      <w:pPr>
        <w:ind w:firstLine="708"/>
        <w:jc w:val="both"/>
        <w:rPr>
          <w:lang w:val="es-CR"/>
        </w:rPr>
      </w:pPr>
      <w:r>
        <w:rPr>
          <w:lang w:val="es-CR"/>
        </w:rPr>
        <w:lastRenderedPageBreak/>
        <w:t xml:space="preserve">Digamos que se quiere extender la funcionalidad y crear un nuevo tipo de </w:t>
      </w:r>
      <w:r w:rsidR="00410357">
        <w:rPr>
          <w:lang w:val="es-CR"/>
        </w:rPr>
        <w:t>moneda</w:t>
      </w:r>
      <w:r>
        <w:rPr>
          <w:lang w:val="es-CR"/>
        </w:rPr>
        <w:t xml:space="preserve">, además de los ya existentes: </w:t>
      </w:r>
      <w:r w:rsidR="00410357">
        <w:rPr>
          <w:lang w:val="es-CR"/>
        </w:rPr>
        <w:t xml:space="preserve">Colon y </w:t>
      </w:r>
      <w:proofErr w:type="spellStart"/>
      <w:r w:rsidR="00410357">
        <w:rPr>
          <w:lang w:val="es-CR"/>
        </w:rPr>
        <w:t>Dolar</w:t>
      </w:r>
      <w:proofErr w:type="spellEnd"/>
      <w:r>
        <w:rPr>
          <w:lang w:val="es-CR"/>
        </w:rPr>
        <w:t>. No es necesario cambiar el código en ninguna parte. Si no que está abierto para extensión: se agrega una nueva clase que herede de</w:t>
      </w:r>
      <w:r w:rsidRPr="00C609D7">
        <w:rPr>
          <w:i/>
          <w:lang w:val="es-CR"/>
        </w:rPr>
        <w:t xml:space="preserve"> </w:t>
      </w:r>
      <w:r w:rsidR="00410357">
        <w:rPr>
          <w:i/>
          <w:lang w:val="es-CR"/>
        </w:rPr>
        <w:t>Moneda</w:t>
      </w:r>
      <w:r>
        <w:rPr>
          <w:lang w:val="es-CR"/>
        </w:rPr>
        <w:t xml:space="preserve"> </w:t>
      </w:r>
      <w:r w:rsidR="00410357">
        <w:rPr>
          <w:lang w:val="es-CR"/>
        </w:rPr>
        <w:t>y se agrega el constructor particular de la nueva clase agregada.</w:t>
      </w:r>
    </w:p>
    <w:p w:rsidR="00D91A69" w:rsidRDefault="00C609D7" w:rsidP="002B66CF">
      <w:pPr>
        <w:ind w:firstLine="708"/>
        <w:jc w:val="both"/>
        <w:rPr>
          <w:lang w:val="es-CR"/>
        </w:rPr>
      </w:pPr>
      <w:r>
        <w:rPr>
          <w:lang w:val="es-CR"/>
        </w:rPr>
        <w:t xml:space="preserve">A nivel de código de código </w:t>
      </w:r>
      <w:r w:rsidR="00D91A69">
        <w:rPr>
          <w:lang w:val="es-CR"/>
        </w:rPr>
        <w:t>se tiene el siguiente ejemplo donde se cumple</w:t>
      </w:r>
      <w:r>
        <w:rPr>
          <w:lang w:val="es-CR"/>
        </w:rPr>
        <w:t xml:space="preserve"> OCP</w:t>
      </w:r>
      <w:r w:rsidR="00D91A69">
        <w:rPr>
          <w:lang w:val="es-CR"/>
        </w:rPr>
        <w:t xml:space="preserve"> (</w:t>
      </w:r>
      <w:r w:rsidR="00837475">
        <w:rPr>
          <w:lang w:val="es-CR"/>
        </w:rPr>
        <w:t>es el método de creación de las fábricas):</w:t>
      </w:r>
    </w:p>
    <w:p w:rsidR="00D91A69" w:rsidRDefault="00837475" w:rsidP="00F82B16">
      <w:pPr>
        <w:jc w:val="both"/>
        <w:rPr>
          <w:lang w:val="es-CR"/>
        </w:rPr>
      </w:pPr>
      <w:r>
        <w:rPr>
          <w:noProof/>
          <w:lang w:val="en-US" w:eastAsia="en-US"/>
        </w:rPr>
        <w:drawing>
          <wp:inline distT="0" distB="0" distL="0" distR="0" wp14:anchorId="58AF1341" wp14:editId="5DCC67B5">
            <wp:extent cx="5612130" cy="2267037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FA5" w:rsidRDefault="00D91A69" w:rsidP="00F82B16">
      <w:pPr>
        <w:jc w:val="both"/>
        <w:rPr>
          <w:lang w:val="es-CR"/>
        </w:rPr>
      </w:pPr>
      <w:r>
        <w:rPr>
          <w:lang w:val="es-CR"/>
        </w:rPr>
        <w:tab/>
        <w:t xml:space="preserve">En el patrón de diseño </w:t>
      </w:r>
      <w:r w:rsidR="00CF7DD9">
        <w:rPr>
          <w:lang w:val="es-CR"/>
        </w:rPr>
        <w:t>Factory debe re</w:t>
      </w:r>
      <w:r w:rsidR="00837475">
        <w:rPr>
          <w:lang w:val="es-CR"/>
        </w:rPr>
        <w:t>c</w:t>
      </w:r>
      <w:r w:rsidR="00CF7DD9">
        <w:rPr>
          <w:lang w:val="es-CR"/>
        </w:rPr>
        <w:t xml:space="preserve">ibir un string o tipo, para indicar qué tipo de objeto se debe instanciar. Muchas veces se utiliza una estructura </w:t>
      </w:r>
      <w:proofErr w:type="spellStart"/>
      <w:r w:rsidR="00CF7DD9">
        <w:rPr>
          <w:lang w:val="es-CR"/>
        </w:rPr>
        <w:t>switch</w:t>
      </w:r>
      <w:proofErr w:type="spellEnd"/>
      <w:r w:rsidR="00CF7DD9">
        <w:rPr>
          <w:lang w:val="es-CR"/>
        </w:rPr>
        <w:t xml:space="preserve"> o </w:t>
      </w:r>
      <w:proofErr w:type="spellStart"/>
      <w:r w:rsidR="00CF7DD9">
        <w:rPr>
          <w:lang w:val="es-CR"/>
        </w:rPr>
        <w:t>if</w:t>
      </w:r>
      <w:proofErr w:type="spellEnd"/>
      <w:r w:rsidR="00CF7DD9">
        <w:rPr>
          <w:lang w:val="es-CR"/>
        </w:rPr>
        <w:t xml:space="preserve"> – </w:t>
      </w:r>
      <w:proofErr w:type="spellStart"/>
      <w:r w:rsidR="00CF7DD9">
        <w:rPr>
          <w:lang w:val="es-CR"/>
        </w:rPr>
        <w:t>else</w:t>
      </w:r>
      <w:proofErr w:type="spellEnd"/>
      <w:r w:rsidR="00CF7DD9">
        <w:rPr>
          <w:lang w:val="es-CR"/>
        </w:rPr>
        <w:t xml:space="preserve"> para la creación de objetos. Sin em</w:t>
      </w:r>
      <w:r w:rsidR="00F02D14">
        <w:rPr>
          <w:lang w:val="es-CR"/>
        </w:rPr>
        <w:t>b</w:t>
      </w:r>
      <w:r w:rsidR="00CF7DD9">
        <w:rPr>
          <w:lang w:val="es-CR"/>
        </w:rPr>
        <w:t xml:space="preserve">argo este tipo de estructuras, si se necesita agregar la creación de un nuevo objeto, es necesario agregar un nuevo </w:t>
      </w:r>
      <w:proofErr w:type="spellStart"/>
      <w:r w:rsidR="00CF7DD9">
        <w:rPr>
          <w:lang w:val="es-CR"/>
        </w:rPr>
        <w:t>if</w:t>
      </w:r>
      <w:proofErr w:type="spellEnd"/>
      <w:r w:rsidR="00CF7DD9">
        <w:rPr>
          <w:lang w:val="es-CR"/>
        </w:rPr>
        <w:t xml:space="preserve"> o un nuevo case del </w:t>
      </w:r>
      <w:proofErr w:type="spellStart"/>
      <w:r w:rsidR="00CF7DD9">
        <w:rPr>
          <w:lang w:val="es-CR"/>
        </w:rPr>
        <w:t>switch</w:t>
      </w:r>
      <w:proofErr w:type="spellEnd"/>
      <w:r w:rsidR="00CF7DD9">
        <w:rPr>
          <w:lang w:val="es-CR"/>
        </w:rPr>
        <w:t xml:space="preserve">. Esto viola OCP ya que se modifica código existente y dificulta el mantenimiento. Sin embargo si se utiliza la reflexión (como </w:t>
      </w:r>
      <w:r w:rsidR="00C315DD">
        <w:rPr>
          <w:lang w:val="es-CR"/>
        </w:rPr>
        <w:t>es este caso</w:t>
      </w:r>
      <w:r w:rsidR="00CF7DD9">
        <w:rPr>
          <w:lang w:val="es-CR"/>
        </w:rPr>
        <w:t xml:space="preserve">) tales estructuras </w:t>
      </w:r>
      <w:proofErr w:type="spellStart"/>
      <w:r w:rsidR="00CF7DD9">
        <w:rPr>
          <w:lang w:val="es-CR"/>
        </w:rPr>
        <w:t>if</w:t>
      </w:r>
      <w:proofErr w:type="spellEnd"/>
      <w:r w:rsidR="00CF7DD9">
        <w:rPr>
          <w:lang w:val="es-CR"/>
        </w:rPr>
        <w:t xml:space="preserve"> y </w:t>
      </w:r>
      <w:proofErr w:type="spellStart"/>
      <w:r w:rsidR="00CF7DD9">
        <w:rPr>
          <w:lang w:val="es-CR"/>
        </w:rPr>
        <w:t>switch</w:t>
      </w:r>
      <w:proofErr w:type="spellEnd"/>
      <w:r w:rsidR="00CF7DD9">
        <w:rPr>
          <w:lang w:val="es-CR"/>
        </w:rPr>
        <w:t xml:space="preserve"> no son necesarias, y en un futuro el código queda totalmente abierto para extensión y OCP se cumple.</w:t>
      </w:r>
    </w:p>
    <w:p w:rsidR="00CF7DD9" w:rsidRDefault="00CF7DD9" w:rsidP="00F82B16">
      <w:pPr>
        <w:jc w:val="both"/>
        <w:rPr>
          <w:lang w:val="es-CR"/>
        </w:rPr>
      </w:pPr>
      <w:r>
        <w:rPr>
          <w:lang w:val="es-CR"/>
        </w:rPr>
        <w:tab/>
        <w:t xml:space="preserve">Para cumplir OCP se siguieron los siguientes principios </w:t>
      </w:r>
      <w:r w:rsidR="00B147BA">
        <w:rPr>
          <w:lang w:val="es-CR"/>
        </w:rPr>
        <w:t>como estrategia:</w:t>
      </w:r>
    </w:p>
    <w:p w:rsidR="00B147BA" w:rsidRDefault="00B147BA" w:rsidP="00B147BA">
      <w:pPr>
        <w:pStyle w:val="ListParagraph"/>
        <w:numPr>
          <w:ilvl w:val="0"/>
          <w:numId w:val="4"/>
        </w:numPr>
        <w:jc w:val="both"/>
        <w:rPr>
          <w:lang w:val="es-CR"/>
        </w:rPr>
      </w:pPr>
      <w:r>
        <w:rPr>
          <w:lang w:val="es-CR"/>
        </w:rPr>
        <w:t xml:space="preserve">No usar del todo estructura </w:t>
      </w:r>
      <w:proofErr w:type="spellStart"/>
      <w:r>
        <w:rPr>
          <w:lang w:val="es-CR"/>
        </w:rPr>
        <w:t>switch</w:t>
      </w:r>
      <w:proofErr w:type="spellEnd"/>
      <w:r>
        <w:rPr>
          <w:lang w:val="es-CR"/>
        </w:rPr>
        <w:t>.</w:t>
      </w:r>
    </w:p>
    <w:p w:rsidR="00B147BA" w:rsidRDefault="00B147BA" w:rsidP="00B147BA">
      <w:pPr>
        <w:pStyle w:val="ListParagraph"/>
        <w:numPr>
          <w:ilvl w:val="0"/>
          <w:numId w:val="4"/>
        </w:numPr>
        <w:jc w:val="both"/>
        <w:rPr>
          <w:lang w:val="es-CR"/>
        </w:rPr>
      </w:pPr>
      <w:r>
        <w:rPr>
          <w:lang w:val="es-CR"/>
        </w:rPr>
        <w:t xml:space="preserve">No usar más de 2 </w:t>
      </w:r>
      <w:proofErr w:type="spellStart"/>
      <w:r>
        <w:rPr>
          <w:lang w:val="es-CR"/>
        </w:rPr>
        <w:t>if´s</w:t>
      </w:r>
      <w:proofErr w:type="spellEnd"/>
      <w:r>
        <w:rPr>
          <w:lang w:val="es-CR"/>
        </w:rPr>
        <w:t xml:space="preserve"> seguidos.</w:t>
      </w:r>
    </w:p>
    <w:p w:rsidR="00B147BA" w:rsidRDefault="00B147BA" w:rsidP="00B147BA">
      <w:pPr>
        <w:pStyle w:val="ListParagraph"/>
        <w:numPr>
          <w:ilvl w:val="0"/>
          <w:numId w:val="4"/>
        </w:numPr>
        <w:jc w:val="both"/>
        <w:rPr>
          <w:lang w:val="es-CR"/>
        </w:rPr>
      </w:pPr>
      <w:r>
        <w:rPr>
          <w:lang w:val="es-CR"/>
        </w:rPr>
        <w:t>Recurrir a la reflexión</w:t>
      </w:r>
      <w:r w:rsidR="00442278">
        <w:rPr>
          <w:lang w:val="es-CR"/>
        </w:rPr>
        <w:t xml:space="preserve"> y polimorfismo</w:t>
      </w:r>
      <w:r>
        <w:rPr>
          <w:lang w:val="es-CR"/>
        </w:rPr>
        <w:t>.</w:t>
      </w:r>
    </w:p>
    <w:p w:rsidR="00B147BA" w:rsidRDefault="00B147BA" w:rsidP="00B147BA">
      <w:pPr>
        <w:pStyle w:val="ListParagraph"/>
        <w:numPr>
          <w:ilvl w:val="0"/>
          <w:numId w:val="4"/>
        </w:numPr>
        <w:jc w:val="both"/>
        <w:rPr>
          <w:lang w:val="es-CR"/>
        </w:rPr>
      </w:pPr>
      <w:r>
        <w:rPr>
          <w:lang w:val="es-CR"/>
        </w:rPr>
        <w:t>Agregar nuevas clases a las jerarquías para agregar nuevas funcionalidades.</w:t>
      </w:r>
    </w:p>
    <w:p w:rsidR="00C609D7" w:rsidRPr="00442278" w:rsidRDefault="00B147BA" w:rsidP="00F82B16">
      <w:pPr>
        <w:pStyle w:val="ListParagraph"/>
        <w:numPr>
          <w:ilvl w:val="0"/>
          <w:numId w:val="4"/>
        </w:numPr>
        <w:jc w:val="both"/>
        <w:rPr>
          <w:lang w:val="es-CR"/>
        </w:rPr>
      </w:pPr>
      <w:r>
        <w:rPr>
          <w:lang w:val="es-CR"/>
        </w:rPr>
        <w:t>Sobrecargar sobrescribir métodos como medida para que el código este abierto a la extensión.</w:t>
      </w:r>
    </w:p>
    <w:p w:rsidR="00502CF0" w:rsidRPr="00E87F04" w:rsidRDefault="00502CF0" w:rsidP="004E0CB4">
      <w:pPr>
        <w:pStyle w:val="Heading2"/>
        <w:rPr>
          <w:lang w:val="es-CR"/>
        </w:rPr>
      </w:pPr>
      <w:bookmarkStart w:id="3" w:name="_Toc449260762"/>
      <w:r w:rsidRPr="00E87F04">
        <w:rPr>
          <w:lang w:val="es-CR"/>
        </w:rPr>
        <w:t xml:space="preserve">LSP – Liskov </w:t>
      </w:r>
      <w:proofErr w:type="spellStart"/>
      <w:r w:rsidRPr="00E87F04">
        <w:rPr>
          <w:lang w:val="es-CR"/>
        </w:rPr>
        <w:t>Substitution</w:t>
      </w:r>
      <w:proofErr w:type="spellEnd"/>
      <w:r w:rsidRPr="00E87F04">
        <w:rPr>
          <w:lang w:val="es-CR"/>
        </w:rPr>
        <w:t xml:space="preserve"> </w:t>
      </w:r>
      <w:proofErr w:type="spellStart"/>
      <w:r w:rsidRPr="00E87F04">
        <w:rPr>
          <w:lang w:val="es-CR"/>
        </w:rPr>
        <w:t>Principle</w:t>
      </w:r>
      <w:bookmarkEnd w:id="3"/>
      <w:proofErr w:type="spellEnd"/>
    </w:p>
    <w:p w:rsidR="00BA41BA" w:rsidRDefault="00442278" w:rsidP="00F82B16">
      <w:pPr>
        <w:jc w:val="both"/>
        <w:rPr>
          <w:lang w:val="es-CR"/>
        </w:rPr>
      </w:pPr>
      <w:r w:rsidRPr="00E87F04">
        <w:rPr>
          <w:lang w:val="es-CR"/>
        </w:rPr>
        <w:tab/>
      </w:r>
      <w:r w:rsidRPr="00442278">
        <w:rPr>
          <w:lang w:val="es-CR"/>
        </w:rPr>
        <w:t>Subclases deben poder ser tratadas como sus superclas</w:t>
      </w:r>
      <w:r>
        <w:rPr>
          <w:lang w:val="es-CR"/>
        </w:rPr>
        <w:t xml:space="preserve">es. Estas deben poseer exactamente la misma interfaz. A nivel de diseño se tiene el siguiente ejemplo donde se </w:t>
      </w:r>
      <w:r>
        <w:rPr>
          <w:lang w:val="es-CR"/>
        </w:rPr>
        <w:lastRenderedPageBreak/>
        <w:t>cumple LSP</w:t>
      </w:r>
      <w:r w:rsidR="007910F8">
        <w:rPr>
          <w:lang w:val="es-CR"/>
        </w:rPr>
        <w:t xml:space="preserve"> (la jerarquía de adaptador para protocolo de transporte http</w:t>
      </w:r>
      <w:r w:rsidR="0007358F">
        <w:rPr>
          <w:lang w:val="es-CR"/>
        </w:rPr>
        <w:t xml:space="preserve">, donde TODAS las </w:t>
      </w:r>
      <w:proofErr w:type="spellStart"/>
      <w:r w:rsidR="00CF6045">
        <w:rPr>
          <w:lang w:val="es-CR"/>
        </w:rPr>
        <w:t>sublcases</w:t>
      </w:r>
      <w:proofErr w:type="spellEnd"/>
      <w:r w:rsidR="0007358F">
        <w:rPr>
          <w:lang w:val="es-CR"/>
        </w:rPr>
        <w:t xml:space="preserve"> se pueden tratar sin problema como su superclase: </w:t>
      </w:r>
      <w:proofErr w:type="spellStart"/>
      <w:r w:rsidR="00CF6045" w:rsidRPr="00CF6045">
        <w:rPr>
          <w:i/>
          <w:lang w:val="es-CR"/>
        </w:rPr>
        <w:t>AdaptadorGETHTTP</w:t>
      </w:r>
      <w:proofErr w:type="spellEnd"/>
      <w:r w:rsidR="0007358F">
        <w:rPr>
          <w:lang w:val="es-CR"/>
        </w:rPr>
        <w:t>; ya que tienen la misma interfaz (conjunto de métodos públicos))</w:t>
      </w:r>
      <w:r>
        <w:rPr>
          <w:lang w:val="es-CR"/>
        </w:rPr>
        <w:t>:</w:t>
      </w:r>
    </w:p>
    <w:p w:rsidR="0007358F" w:rsidRDefault="007910F8" w:rsidP="00F82B16">
      <w:pPr>
        <w:jc w:val="both"/>
        <w:rPr>
          <w:lang w:val="es-CR"/>
        </w:rPr>
      </w:pPr>
      <w:r>
        <w:rPr>
          <w:noProof/>
          <w:lang w:val="en-US" w:eastAsia="en-US"/>
        </w:rPr>
        <w:drawing>
          <wp:inline distT="0" distB="0" distL="0" distR="0" wp14:anchorId="54FE82A1" wp14:editId="1746B710">
            <wp:extent cx="4238625" cy="54292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8F" w:rsidRDefault="0007358F" w:rsidP="00F82B16">
      <w:pPr>
        <w:jc w:val="both"/>
        <w:rPr>
          <w:lang w:val="es-CR"/>
        </w:rPr>
      </w:pPr>
      <w:r>
        <w:rPr>
          <w:lang w:val="es-CR"/>
        </w:rPr>
        <w:tab/>
        <w:t xml:space="preserve">Para el ejemplo de código se tomará un método de la misma jerarquía. Este solo </w:t>
      </w:r>
      <w:r w:rsidR="003A731F">
        <w:rPr>
          <w:lang w:val="es-CR"/>
        </w:rPr>
        <w:t>está</w:t>
      </w:r>
      <w:r>
        <w:rPr>
          <w:lang w:val="es-CR"/>
        </w:rPr>
        <w:t xml:space="preserve"> en la clase </w:t>
      </w:r>
      <w:proofErr w:type="spellStart"/>
      <w:r w:rsidR="00165BC4">
        <w:rPr>
          <w:lang w:val="es-CR"/>
        </w:rPr>
        <w:t>BCCRCamboiDolar</w:t>
      </w:r>
      <w:proofErr w:type="spellEnd"/>
      <w:r w:rsidR="00165BC4">
        <w:rPr>
          <w:lang w:val="es-CR"/>
        </w:rPr>
        <w:t xml:space="preserve"> y no se incumple LSP ya que el método no es público</w:t>
      </w:r>
      <w:r>
        <w:rPr>
          <w:lang w:val="es-CR"/>
        </w:rPr>
        <w:t xml:space="preserve">. El método se llama </w:t>
      </w:r>
      <w:proofErr w:type="spellStart"/>
      <w:proofErr w:type="gramStart"/>
      <w:r w:rsidR="00165BC4">
        <w:rPr>
          <w:lang w:val="es-CR"/>
        </w:rPr>
        <w:t>obtenerFecha</w:t>
      </w:r>
      <w:proofErr w:type="spellEnd"/>
      <w:r>
        <w:rPr>
          <w:lang w:val="es-CR"/>
        </w:rPr>
        <w:t>(</w:t>
      </w:r>
      <w:proofErr w:type="gramEnd"/>
      <w:r>
        <w:rPr>
          <w:lang w:val="es-CR"/>
        </w:rPr>
        <w:t>). Se tiene el siguiente código:</w:t>
      </w:r>
    </w:p>
    <w:p w:rsidR="0007358F" w:rsidRDefault="00F27A51" w:rsidP="00F82B16">
      <w:pPr>
        <w:jc w:val="both"/>
        <w:rPr>
          <w:lang w:val="es-CR"/>
        </w:rPr>
      </w:pPr>
      <w:r>
        <w:rPr>
          <w:noProof/>
          <w:lang w:val="en-US" w:eastAsia="en-US"/>
        </w:rPr>
        <w:drawing>
          <wp:inline distT="0" distB="0" distL="0" distR="0" wp14:anchorId="089DF20C" wp14:editId="2E5B79F2">
            <wp:extent cx="4364966" cy="850799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900" cy="8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8F" w:rsidRDefault="0007358F" w:rsidP="00F82B16">
      <w:pPr>
        <w:jc w:val="both"/>
        <w:rPr>
          <w:lang w:val="es-CR"/>
        </w:rPr>
      </w:pPr>
      <w:r>
        <w:rPr>
          <w:lang w:val="es-CR"/>
        </w:rPr>
        <w:lastRenderedPageBreak/>
        <w:tab/>
        <w:t xml:space="preserve">El truco en es que el método es </w:t>
      </w:r>
      <w:r w:rsidR="00C95E5C">
        <w:rPr>
          <w:lang w:val="es-CR"/>
        </w:rPr>
        <w:t>privado</w:t>
      </w:r>
      <w:r>
        <w:rPr>
          <w:lang w:val="es-CR"/>
        </w:rPr>
        <w:t>, de tal manera que no puede ser accedido desde afuera y LSP se cumple. Tal método solo es llamado por adentro</w:t>
      </w:r>
      <w:r w:rsidR="00C95E5C">
        <w:rPr>
          <w:lang w:val="es-CR"/>
        </w:rPr>
        <w:t>.</w:t>
      </w:r>
    </w:p>
    <w:p w:rsidR="0007358F" w:rsidRDefault="0007358F" w:rsidP="00F82B16">
      <w:pPr>
        <w:jc w:val="both"/>
        <w:rPr>
          <w:lang w:val="es-CR"/>
        </w:rPr>
      </w:pPr>
      <w:r>
        <w:rPr>
          <w:lang w:val="es-CR"/>
        </w:rPr>
        <w:tab/>
        <w:t>Para cumplir LSP se siguieron los siguientes puntos como estrategia:</w:t>
      </w:r>
    </w:p>
    <w:p w:rsidR="0007358F" w:rsidRDefault="0007358F" w:rsidP="0007358F">
      <w:pPr>
        <w:pStyle w:val="ListParagraph"/>
        <w:numPr>
          <w:ilvl w:val="0"/>
          <w:numId w:val="5"/>
        </w:numPr>
        <w:jc w:val="both"/>
        <w:rPr>
          <w:lang w:val="es-CR"/>
        </w:rPr>
      </w:pPr>
      <w:r>
        <w:rPr>
          <w:lang w:val="es-CR"/>
        </w:rPr>
        <w:t>En una jerarquía de clases asegurarse que la superclase defina los métodos públicos de las subclases.</w:t>
      </w:r>
    </w:p>
    <w:p w:rsidR="0007358F" w:rsidRDefault="0007358F" w:rsidP="0007358F">
      <w:pPr>
        <w:pStyle w:val="ListParagraph"/>
        <w:numPr>
          <w:ilvl w:val="0"/>
          <w:numId w:val="5"/>
        </w:numPr>
        <w:jc w:val="both"/>
        <w:rPr>
          <w:lang w:val="es-CR"/>
        </w:rPr>
      </w:pPr>
      <w:r>
        <w:rPr>
          <w:lang w:val="es-CR"/>
        </w:rPr>
        <w:t xml:space="preserve">Nunca definir un método </w:t>
      </w:r>
      <w:proofErr w:type="spellStart"/>
      <w:r>
        <w:rPr>
          <w:lang w:val="es-CR"/>
        </w:rPr>
        <w:t>públic</w:t>
      </w:r>
      <w:proofErr w:type="spellEnd"/>
      <w:r>
        <w:rPr>
          <w:lang w:val="es-CR"/>
        </w:rPr>
        <w:t xml:space="preserve"> para una subclase ya que las superclase no lo posee y se podrá violar Liskov si esto se hace.</w:t>
      </w:r>
    </w:p>
    <w:p w:rsidR="0007358F" w:rsidRDefault="00504FB9" w:rsidP="0007358F">
      <w:pPr>
        <w:pStyle w:val="ListParagraph"/>
        <w:numPr>
          <w:ilvl w:val="0"/>
          <w:numId w:val="5"/>
        </w:numPr>
        <w:jc w:val="both"/>
        <w:rPr>
          <w:lang w:val="es-CR"/>
        </w:rPr>
      </w:pPr>
      <w:r>
        <w:rPr>
          <w:lang w:val="es-CR"/>
        </w:rPr>
        <w:t xml:space="preserve">Si hay que usar estructuras </w:t>
      </w:r>
      <w:proofErr w:type="spellStart"/>
      <w:r>
        <w:rPr>
          <w:lang w:val="es-CR"/>
        </w:rPr>
        <w:t>switch</w:t>
      </w:r>
      <w:proofErr w:type="spellEnd"/>
      <w:r>
        <w:rPr>
          <w:lang w:val="es-CR"/>
        </w:rPr>
        <w:t xml:space="preserve"> o </w:t>
      </w:r>
      <w:proofErr w:type="spellStart"/>
      <w:r>
        <w:rPr>
          <w:lang w:val="es-CR"/>
        </w:rPr>
        <w:t>if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else</w:t>
      </w:r>
      <w:proofErr w:type="spellEnd"/>
      <w:r>
        <w:rPr>
          <w:lang w:val="es-CR"/>
        </w:rPr>
        <w:t xml:space="preserve"> para identificar el tipo de datos con el que se esté trabajando es posible que se esté violando LSP.</w:t>
      </w:r>
    </w:p>
    <w:p w:rsidR="00504FB9" w:rsidRPr="0007358F" w:rsidRDefault="00504FB9" w:rsidP="0007358F">
      <w:pPr>
        <w:pStyle w:val="ListParagraph"/>
        <w:numPr>
          <w:ilvl w:val="0"/>
          <w:numId w:val="5"/>
        </w:numPr>
        <w:jc w:val="both"/>
        <w:rPr>
          <w:lang w:val="es-CR"/>
        </w:rPr>
      </w:pPr>
      <w:r>
        <w:rPr>
          <w:lang w:val="es-CR"/>
        </w:rPr>
        <w:t>Nunca debe existir el caso en que una subclase es tratada diferente como las demás subclases en una jerarquía.</w:t>
      </w:r>
    </w:p>
    <w:p w:rsidR="00BA41BA" w:rsidRPr="0007358F" w:rsidRDefault="00BA41BA" w:rsidP="004E0CB4">
      <w:pPr>
        <w:pStyle w:val="Heading2"/>
        <w:rPr>
          <w:lang w:val="es-CR"/>
        </w:rPr>
      </w:pPr>
      <w:bookmarkStart w:id="4" w:name="_Toc449260763"/>
      <w:r w:rsidRPr="0007358F">
        <w:rPr>
          <w:lang w:val="es-CR"/>
        </w:rPr>
        <w:t xml:space="preserve">ISP – Interface </w:t>
      </w:r>
      <w:proofErr w:type="spellStart"/>
      <w:r w:rsidRPr="0007358F">
        <w:rPr>
          <w:lang w:val="es-CR"/>
        </w:rPr>
        <w:t>Segragation</w:t>
      </w:r>
      <w:proofErr w:type="spellEnd"/>
      <w:r w:rsidRPr="0007358F">
        <w:rPr>
          <w:lang w:val="es-CR"/>
        </w:rPr>
        <w:t xml:space="preserve"> </w:t>
      </w:r>
      <w:proofErr w:type="spellStart"/>
      <w:r w:rsidRPr="0007358F">
        <w:rPr>
          <w:lang w:val="es-CR"/>
        </w:rPr>
        <w:t>Principle</w:t>
      </w:r>
      <w:bookmarkEnd w:id="4"/>
      <w:proofErr w:type="spellEnd"/>
    </w:p>
    <w:p w:rsidR="004738CE" w:rsidRDefault="00504FB9" w:rsidP="00F82B16">
      <w:pPr>
        <w:jc w:val="both"/>
        <w:rPr>
          <w:lang w:val="es-CR"/>
        </w:rPr>
      </w:pPr>
      <w:r>
        <w:rPr>
          <w:lang w:val="es-CR"/>
        </w:rPr>
        <w:tab/>
      </w:r>
      <w:r w:rsidR="004738CE">
        <w:rPr>
          <w:lang w:val="es-CR"/>
        </w:rPr>
        <w:t xml:space="preserve">Una interfaz grande de propósito general no sirve, es mejor tener múltiples </w:t>
      </w:r>
      <w:r w:rsidR="009477AC">
        <w:rPr>
          <w:lang w:val="es-CR"/>
        </w:rPr>
        <w:t>interfaces</w:t>
      </w:r>
      <w:r w:rsidR="004738CE">
        <w:rPr>
          <w:lang w:val="es-CR"/>
        </w:rPr>
        <w:t xml:space="preserve"> especializadas. </w:t>
      </w:r>
      <w:r w:rsidR="009477AC">
        <w:rPr>
          <w:lang w:val="es-CR"/>
        </w:rPr>
        <w:t>Las interfaces tienen que ser lo más pequeñas posibles. Se tiene el siguiente diseño donde se cumple ISP:</w:t>
      </w:r>
    </w:p>
    <w:p w:rsidR="00F97A6E" w:rsidRDefault="00F27A51" w:rsidP="00F82B16">
      <w:pPr>
        <w:jc w:val="both"/>
        <w:rPr>
          <w:lang w:val="es-CR"/>
        </w:rPr>
      </w:pPr>
      <w:r>
        <w:rPr>
          <w:noProof/>
          <w:lang w:val="en-US" w:eastAsia="en-US"/>
        </w:rPr>
        <w:drawing>
          <wp:inline distT="0" distB="0" distL="0" distR="0" wp14:anchorId="1B8F70B5" wp14:editId="6128A649">
            <wp:extent cx="5612130" cy="3451820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6E" w:rsidRDefault="00F97A6E" w:rsidP="00F82B16">
      <w:pPr>
        <w:jc w:val="both"/>
        <w:rPr>
          <w:lang w:val="es-CR"/>
        </w:rPr>
      </w:pPr>
      <w:r>
        <w:rPr>
          <w:lang w:val="es-CR"/>
        </w:rPr>
        <w:tab/>
        <w:t>La interface</w:t>
      </w:r>
      <w:r w:rsidR="00877A41">
        <w:rPr>
          <w:lang w:val="es-CR"/>
        </w:rPr>
        <w:t xml:space="preserve"> al solo poseer la firma</w:t>
      </w:r>
      <w:r>
        <w:rPr>
          <w:lang w:val="es-CR"/>
        </w:rPr>
        <w:t xml:space="preserve"> de un método (la inte</w:t>
      </w:r>
      <w:r w:rsidR="00877A41">
        <w:rPr>
          <w:lang w:val="es-CR"/>
        </w:rPr>
        <w:t xml:space="preserve">rface corresponde al protocolo de comportamiento </w:t>
      </w:r>
      <w:r w:rsidR="003E3455">
        <w:rPr>
          <w:lang w:val="es-CR"/>
        </w:rPr>
        <w:t>para realizar peticiones específicas para el cumplimiento del patrón adaptador)</w:t>
      </w:r>
      <w:r w:rsidR="0073047C">
        <w:rPr>
          <w:lang w:val="es-CR"/>
        </w:rPr>
        <w:t xml:space="preserve"> cumple ISP</w:t>
      </w:r>
      <w:r w:rsidR="00E372F7">
        <w:rPr>
          <w:lang w:val="es-CR"/>
        </w:rPr>
        <w:t xml:space="preserve"> automáticamente. Es una interfaz altamente especializada.</w:t>
      </w:r>
    </w:p>
    <w:p w:rsidR="00E372F7" w:rsidRDefault="00E372F7" w:rsidP="00F82B16">
      <w:pPr>
        <w:jc w:val="both"/>
        <w:rPr>
          <w:lang w:val="es-CR"/>
        </w:rPr>
      </w:pPr>
      <w:r>
        <w:rPr>
          <w:lang w:val="es-CR"/>
        </w:rPr>
        <w:lastRenderedPageBreak/>
        <w:tab/>
        <w:t xml:space="preserve">A nivel de código </w:t>
      </w:r>
      <w:r w:rsidR="005202D2">
        <w:rPr>
          <w:lang w:val="es-CR"/>
        </w:rPr>
        <w:t>se tiene el siguiente ejemplo:</w:t>
      </w:r>
    </w:p>
    <w:p w:rsidR="00E372F7" w:rsidRDefault="005202D2" w:rsidP="00F82B16">
      <w:pPr>
        <w:jc w:val="both"/>
        <w:rPr>
          <w:lang w:val="es-CR"/>
        </w:rPr>
      </w:pPr>
      <w:r>
        <w:rPr>
          <w:noProof/>
          <w:lang w:val="en-US" w:eastAsia="en-US"/>
        </w:rPr>
        <w:drawing>
          <wp:inline distT="0" distB="0" distL="0" distR="0" wp14:anchorId="05D3CE32" wp14:editId="12F64958">
            <wp:extent cx="4666890" cy="1092437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596" cy="109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F7" w:rsidRDefault="00E372F7" w:rsidP="00F82B16">
      <w:pPr>
        <w:jc w:val="both"/>
        <w:rPr>
          <w:lang w:val="es-CR"/>
        </w:rPr>
      </w:pPr>
      <w:r>
        <w:rPr>
          <w:lang w:val="es-CR"/>
        </w:rPr>
        <w:tab/>
      </w:r>
      <w:r w:rsidR="005202D2">
        <w:rPr>
          <w:lang w:val="es-CR"/>
        </w:rPr>
        <w:t xml:space="preserve">Sería la interfaz usada para el protocolo de comportamiento para las vistas. Es altamente especializada ya que solo posee firmas de métodos </w:t>
      </w:r>
      <w:r w:rsidR="00235ED7">
        <w:rPr>
          <w:lang w:val="es-CR"/>
        </w:rPr>
        <w:t>para la interacción con los usuarios (y validación de datos).</w:t>
      </w:r>
    </w:p>
    <w:p w:rsidR="00E372F7" w:rsidRDefault="0073047C" w:rsidP="00F82B16">
      <w:pPr>
        <w:jc w:val="both"/>
        <w:rPr>
          <w:lang w:val="es-CR"/>
        </w:rPr>
      </w:pPr>
      <w:r>
        <w:rPr>
          <w:lang w:val="es-CR"/>
        </w:rPr>
        <w:tab/>
        <w:t>Para cumplir ISP</w:t>
      </w:r>
      <w:r w:rsidR="00E372F7">
        <w:rPr>
          <w:lang w:val="es-CR"/>
        </w:rPr>
        <w:t xml:space="preserve"> se utilizaron los siguientes puntos como estrategia:</w:t>
      </w:r>
    </w:p>
    <w:p w:rsidR="00E372F7" w:rsidRDefault="0073047C" w:rsidP="00E372F7">
      <w:pPr>
        <w:pStyle w:val="ListParagraph"/>
        <w:numPr>
          <w:ilvl w:val="0"/>
          <w:numId w:val="7"/>
        </w:numPr>
        <w:jc w:val="both"/>
        <w:rPr>
          <w:lang w:val="es-CR"/>
        </w:rPr>
      </w:pPr>
      <w:r>
        <w:rPr>
          <w:lang w:val="es-CR"/>
        </w:rPr>
        <w:t>Buscar interfaces pequeñas especializadas.</w:t>
      </w:r>
    </w:p>
    <w:p w:rsidR="00805F02" w:rsidRDefault="00805F02" w:rsidP="00E372F7">
      <w:pPr>
        <w:pStyle w:val="ListParagraph"/>
        <w:numPr>
          <w:ilvl w:val="0"/>
          <w:numId w:val="7"/>
        </w:numPr>
        <w:jc w:val="both"/>
        <w:rPr>
          <w:lang w:val="es-CR"/>
        </w:rPr>
      </w:pPr>
      <w:r>
        <w:rPr>
          <w:lang w:val="es-CR"/>
        </w:rPr>
        <w:t xml:space="preserve">Si hay una interfaz grande, es posible que ISP se </w:t>
      </w:r>
      <w:r w:rsidR="00A765CE">
        <w:rPr>
          <w:lang w:val="es-CR"/>
        </w:rPr>
        <w:t>esté</w:t>
      </w:r>
      <w:r>
        <w:rPr>
          <w:lang w:val="es-CR"/>
        </w:rPr>
        <w:t xml:space="preserve"> violando.</w:t>
      </w:r>
    </w:p>
    <w:p w:rsidR="0073047C" w:rsidRDefault="0073047C" w:rsidP="00E372F7">
      <w:pPr>
        <w:pStyle w:val="ListParagraph"/>
        <w:numPr>
          <w:ilvl w:val="0"/>
          <w:numId w:val="7"/>
        </w:numPr>
        <w:jc w:val="both"/>
        <w:rPr>
          <w:lang w:val="es-CR"/>
        </w:rPr>
      </w:pPr>
      <w:r>
        <w:rPr>
          <w:lang w:val="es-CR"/>
        </w:rPr>
        <w:t>Para deshacer una interfaz grande, se puede aplicar herencia de interfaces.</w:t>
      </w:r>
    </w:p>
    <w:p w:rsidR="0073047C" w:rsidRPr="00E372F7" w:rsidRDefault="00805F02" w:rsidP="00E372F7">
      <w:pPr>
        <w:pStyle w:val="ListParagraph"/>
        <w:numPr>
          <w:ilvl w:val="0"/>
          <w:numId w:val="7"/>
        </w:numPr>
        <w:jc w:val="both"/>
        <w:rPr>
          <w:lang w:val="es-CR"/>
        </w:rPr>
      </w:pPr>
      <w:r>
        <w:rPr>
          <w:lang w:val="es-CR"/>
        </w:rPr>
        <w:t>Firmas de métodos de interfaces deben estar relacionados y deben ir juntos en la misma de interfaz.</w:t>
      </w:r>
    </w:p>
    <w:p w:rsidR="00502CF0" w:rsidRPr="0007358F" w:rsidRDefault="00BA41BA" w:rsidP="004E0CB4">
      <w:pPr>
        <w:pStyle w:val="Heading2"/>
        <w:rPr>
          <w:lang w:val="es-CR"/>
        </w:rPr>
      </w:pPr>
      <w:bookmarkStart w:id="5" w:name="_Toc449260764"/>
      <w:r w:rsidRPr="0007358F">
        <w:rPr>
          <w:lang w:val="es-CR"/>
        </w:rPr>
        <w:t xml:space="preserve">DIP – </w:t>
      </w:r>
      <w:proofErr w:type="spellStart"/>
      <w:r w:rsidRPr="0007358F">
        <w:rPr>
          <w:lang w:val="es-CR"/>
        </w:rPr>
        <w:t>Dependency</w:t>
      </w:r>
      <w:proofErr w:type="spellEnd"/>
      <w:r w:rsidRPr="0007358F">
        <w:rPr>
          <w:lang w:val="es-CR"/>
        </w:rPr>
        <w:t xml:space="preserve"> </w:t>
      </w:r>
      <w:proofErr w:type="spellStart"/>
      <w:r w:rsidRPr="0007358F">
        <w:rPr>
          <w:lang w:val="es-CR"/>
        </w:rPr>
        <w:t>Inversion</w:t>
      </w:r>
      <w:proofErr w:type="spellEnd"/>
      <w:r w:rsidRPr="0007358F">
        <w:rPr>
          <w:lang w:val="es-CR"/>
        </w:rPr>
        <w:t xml:space="preserve"> </w:t>
      </w:r>
      <w:proofErr w:type="spellStart"/>
      <w:r w:rsidRPr="0007358F">
        <w:rPr>
          <w:lang w:val="es-CR"/>
        </w:rPr>
        <w:t>Principle</w:t>
      </w:r>
      <w:bookmarkEnd w:id="5"/>
      <w:proofErr w:type="spellEnd"/>
    </w:p>
    <w:p w:rsidR="00A20928" w:rsidRDefault="004738CE" w:rsidP="00F82B16">
      <w:pPr>
        <w:jc w:val="both"/>
        <w:rPr>
          <w:lang w:val="es-CR"/>
        </w:rPr>
      </w:pPr>
      <w:r>
        <w:rPr>
          <w:lang w:val="es-CR"/>
        </w:rPr>
        <w:tab/>
      </w:r>
      <w:r w:rsidR="009477AC">
        <w:rPr>
          <w:lang w:val="es-CR"/>
        </w:rPr>
        <w:t xml:space="preserve">Depender en abstracciones y no en objetos concretos. Se debe “desconectar” clases abstractas por medio de una capa de abstracción. Se tiene el siguiente diseño donde se cumple </w:t>
      </w:r>
      <w:r w:rsidR="00A20928">
        <w:rPr>
          <w:lang w:val="es-CR"/>
        </w:rPr>
        <w:t>DIP:</w:t>
      </w:r>
    </w:p>
    <w:p w:rsidR="00A20928" w:rsidRDefault="00153FBF" w:rsidP="00F82B16">
      <w:pPr>
        <w:jc w:val="both"/>
        <w:rPr>
          <w:lang w:val="es-CR"/>
        </w:rPr>
      </w:pPr>
      <w:r>
        <w:rPr>
          <w:noProof/>
          <w:lang w:val="en-US" w:eastAsia="en-US"/>
        </w:rPr>
        <w:drawing>
          <wp:inline distT="0" distB="0" distL="0" distR="0" wp14:anchorId="48E714D6" wp14:editId="67F3BF86">
            <wp:extent cx="5612130" cy="2828849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BA" w:rsidRDefault="00F65616" w:rsidP="00F82B16">
      <w:pPr>
        <w:jc w:val="both"/>
        <w:rPr>
          <w:lang w:val="es-CR"/>
        </w:rPr>
      </w:pPr>
      <w:r>
        <w:rPr>
          <w:lang w:val="es-CR"/>
        </w:rPr>
        <w:lastRenderedPageBreak/>
        <w:tab/>
      </w:r>
      <w:r w:rsidR="00DB0544">
        <w:rPr>
          <w:lang w:val="es-CR"/>
        </w:rPr>
        <w:t>Se usó DIP entre capas. Las interfaces no tienen referencia a un controlador concreto (y lo mismo que el controlador no tiene referencia a vistas concretas). Se depende en abstracciones (ya sea una clase abstracta o interfaz). En este caso 2 clases concretas no están relacionadas.</w:t>
      </w:r>
    </w:p>
    <w:p w:rsidR="00837C82" w:rsidRDefault="00837C82" w:rsidP="00F82B16">
      <w:pPr>
        <w:jc w:val="both"/>
        <w:rPr>
          <w:lang w:val="es-CR"/>
        </w:rPr>
      </w:pPr>
      <w:r>
        <w:rPr>
          <w:lang w:val="es-CR"/>
        </w:rPr>
        <w:tab/>
        <w:t>A nivel de código se tiene el siguiente ejemplo</w:t>
      </w:r>
      <w:r w:rsidR="00B514BB">
        <w:rPr>
          <w:lang w:val="es-CR"/>
        </w:rPr>
        <w:t xml:space="preserve"> (dentro de la clase </w:t>
      </w:r>
      <w:proofErr w:type="spellStart"/>
      <w:r w:rsidR="00093F56" w:rsidRPr="00093F56">
        <w:rPr>
          <w:i/>
          <w:lang w:val="es-CR"/>
        </w:rPr>
        <w:t>AbstractArmotizacionController</w:t>
      </w:r>
      <w:proofErr w:type="spellEnd"/>
      <w:r w:rsidR="00B514BB">
        <w:rPr>
          <w:lang w:val="es-CR"/>
        </w:rPr>
        <w:t>)</w:t>
      </w:r>
      <w:r>
        <w:rPr>
          <w:lang w:val="es-CR"/>
        </w:rPr>
        <w:t>:</w:t>
      </w:r>
    </w:p>
    <w:p w:rsidR="00B514BB" w:rsidRDefault="00093F56" w:rsidP="00F82B16">
      <w:pPr>
        <w:jc w:val="both"/>
        <w:rPr>
          <w:lang w:val="es-CR"/>
        </w:rPr>
      </w:pPr>
      <w:r>
        <w:rPr>
          <w:noProof/>
          <w:lang w:val="en-US" w:eastAsia="en-US"/>
        </w:rPr>
        <w:drawing>
          <wp:inline distT="0" distB="0" distL="0" distR="0" wp14:anchorId="4C090C2E" wp14:editId="35447BB7">
            <wp:extent cx="5553075" cy="18764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BB" w:rsidRDefault="00B514BB" w:rsidP="00F82B16">
      <w:pPr>
        <w:jc w:val="both"/>
        <w:rPr>
          <w:lang w:val="es-CR"/>
        </w:rPr>
      </w:pPr>
      <w:r>
        <w:rPr>
          <w:lang w:val="es-CR"/>
        </w:rPr>
        <w:tab/>
        <w:t xml:space="preserve">El controlador </w:t>
      </w:r>
      <w:r w:rsidR="0004358F">
        <w:rPr>
          <w:lang w:val="es-CR"/>
        </w:rPr>
        <w:t xml:space="preserve">no </w:t>
      </w:r>
      <w:r>
        <w:rPr>
          <w:lang w:val="es-CR"/>
        </w:rPr>
        <w:t xml:space="preserve">tiene referencia </w:t>
      </w:r>
      <w:r w:rsidR="00093F56">
        <w:rPr>
          <w:lang w:val="es-CR"/>
        </w:rPr>
        <w:t xml:space="preserve">a una clase concreta, si no que a una clase </w:t>
      </w:r>
      <w:proofErr w:type="spellStart"/>
      <w:r w:rsidR="00093F56" w:rsidRPr="0004358F">
        <w:rPr>
          <w:i/>
          <w:lang w:val="es-CR"/>
        </w:rPr>
        <w:t>Bitacora</w:t>
      </w:r>
      <w:proofErr w:type="spellEnd"/>
      <w:r w:rsidR="00093F56">
        <w:rPr>
          <w:lang w:val="es-CR"/>
        </w:rPr>
        <w:t xml:space="preserve"> abstracta, de tal manera que DIP se ve </w:t>
      </w:r>
      <w:r w:rsidR="0004358F">
        <w:rPr>
          <w:lang w:val="es-CR"/>
        </w:rPr>
        <w:t>cumplido</w:t>
      </w:r>
      <w:bookmarkStart w:id="6" w:name="_GoBack"/>
      <w:bookmarkEnd w:id="6"/>
      <w:r w:rsidR="00093F56">
        <w:rPr>
          <w:lang w:val="es-CR"/>
        </w:rPr>
        <w:t>. No se relacionan 2 clases concretas.</w:t>
      </w:r>
    </w:p>
    <w:p w:rsidR="00F65616" w:rsidRDefault="00F65616" w:rsidP="00F82B16">
      <w:pPr>
        <w:jc w:val="both"/>
        <w:rPr>
          <w:lang w:val="es-CR"/>
        </w:rPr>
      </w:pPr>
      <w:r>
        <w:rPr>
          <w:lang w:val="es-CR"/>
        </w:rPr>
        <w:tab/>
        <w:t>Para cumplir este principio se trataron de seguir los siguientes puntos como estrategia:</w:t>
      </w:r>
    </w:p>
    <w:p w:rsidR="00F65616" w:rsidRDefault="00A84701" w:rsidP="00F65616">
      <w:pPr>
        <w:pStyle w:val="ListParagraph"/>
        <w:numPr>
          <w:ilvl w:val="0"/>
          <w:numId w:val="6"/>
        </w:numPr>
        <w:jc w:val="both"/>
        <w:rPr>
          <w:lang w:val="es-CR"/>
        </w:rPr>
      </w:pPr>
      <w:r>
        <w:rPr>
          <w:lang w:val="es-CR"/>
        </w:rPr>
        <w:t>Si se ven 2 clases concretas relacionadas, agregar una abstracción (ya sea una clase abstracta o una interface) entre ellas.</w:t>
      </w:r>
    </w:p>
    <w:p w:rsidR="00A84701" w:rsidRDefault="00A84701" w:rsidP="00F65616">
      <w:pPr>
        <w:pStyle w:val="ListParagraph"/>
        <w:numPr>
          <w:ilvl w:val="0"/>
          <w:numId w:val="6"/>
        </w:numPr>
        <w:jc w:val="both"/>
        <w:rPr>
          <w:lang w:val="es-CR"/>
        </w:rPr>
      </w:pPr>
      <w:r>
        <w:rPr>
          <w:lang w:val="es-CR"/>
        </w:rPr>
        <w:t>Si se tiene una clase concreta, siempre es bueno realizar una jerarquía; para crear una superclase abstracta que funcione como abstracción.</w:t>
      </w:r>
    </w:p>
    <w:p w:rsidR="00A84701" w:rsidRPr="00F65616" w:rsidRDefault="00774E87" w:rsidP="00F65616">
      <w:pPr>
        <w:pStyle w:val="ListParagraph"/>
        <w:numPr>
          <w:ilvl w:val="0"/>
          <w:numId w:val="6"/>
        </w:numPr>
        <w:jc w:val="both"/>
        <w:rPr>
          <w:lang w:val="es-CR"/>
        </w:rPr>
      </w:pPr>
      <w:r>
        <w:rPr>
          <w:lang w:val="es-CR"/>
        </w:rPr>
        <w:t>Ninguna variable debe tener referencia a una clase concreta, siempre a una abstracción.</w:t>
      </w:r>
    </w:p>
    <w:p w:rsidR="00F82B16" w:rsidRDefault="00F82B16" w:rsidP="004E0CB4">
      <w:pPr>
        <w:pStyle w:val="Heading1"/>
      </w:pPr>
      <w:bookmarkStart w:id="7" w:name="_Toc449260765"/>
      <w:r>
        <w:t>Patrones de diseño</w:t>
      </w:r>
      <w:bookmarkEnd w:id="7"/>
    </w:p>
    <w:p w:rsidR="00F82B16" w:rsidRDefault="00F82B16" w:rsidP="00F82B16">
      <w:pPr>
        <w:jc w:val="both"/>
      </w:pPr>
      <w:r>
        <w:t>Para cada patrón se debe:</w:t>
      </w:r>
    </w:p>
    <w:p w:rsidR="00F82B16" w:rsidRDefault="00F82B16" w:rsidP="00F82B16">
      <w:pPr>
        <w:pStyle w:val="ListParagraph"/>
        <w:numPr>
          <w:ilvl w:val="0"/>
          <w:numId w:val="1"/>
        </w:numPr>
        <w:jc w:val="both"/>
      </w:pPr>
      <w:r>
        <w:t>Screenshots con partes del diseño UML donde se cumple el patrón.</w:t>
      </w:r>
    </w:p>
    <w:p w:rsidR="00F82B16" w:rsidRDefault="00F82B16" w:rsidP="00F82B16">
      <w:pPr>
        <w:pStyle w:val="ListParagraph"/>
        <w:numPr>
          <w:ilvl w:val="0"/>
          <w:numId w:val="1"/>
        </w:numPr>
        <w:jc w:val="both"/>
      </w:pPr>
      <w:r>
        <w:t>Segmentos de código donde se cumple el patrón.</w:t>
      </w:r>
    </w:p>
    <w:p w:rsidR="00F82B16" w:rsidRDefault="00F82B16" w:rsidP="00F82B16">
      <w:pPr>
        <w:pStyle w:val="ListParagraph"/>
        <w:numPr>
          <w:ilvl w:val="0"/>
          <w:numId w:val="1"/>
        </w:numPr>
        <w:jc w:val="both"/>
      </w:pPr>
      <w:r>
        <w:t>Explicación o estrategias tomadas en consideración para el cumplimiento del patrón.</w:t>
      </w:r>
    </w:p>
    <w:p w:rsidR="00BA41BA" w:rsidRPr="00AB76D4" w:rsidRDefault="004E0CB4" w:rsidP="004E0CB4">
      <w:pPr>
        <w:pStyle w:val="Heading2"/>
        <w:rPr>
          <w:lang w:val="es-CR"/>
        </w:rPr>
      </w:pPr>
      <w:bookmarkStart w:id="8" w:name="_Toc449260766"/>
      <w:r w:rsidRPr="00AB76D4">
        <w:rPr>
          <w:lang w:val="es-CR"/>
        </w:rPr>
        <w:lastRenderedPageBreak/>
        <w:t>MVC</w:t>
      </w:r>
      <w:bookmarkEnd w:id="8"/>
    </w:p>
    <w:p w:rsidR="004E0CB4" w:rsidRDefault="00D82E07" w:rsidP="00BA41BA">
      <w:pPr>
        <w:jc w:val="both"/>
        <w:rPr>
          <w:lang w:val="es-CR"/>
        </w:rPr>
      </w:pPr>
      <w:r w:rsidRPr="00AB76D4">
        <w:rPr>
          <w:lang w:val="es-CR"/>
        </w:rPr>
        <w:tab/>
      </w:r>
      <w:r w:rsidRPr="00D82E07">
        <w:rPr>
          <w:lang w:val="es-CR"/>
        </w:rPr>
        <w:t xml:space="preserve">El </w:t>
      </w:r>
      <w:r w:rsidR="00A765CE" w:rsidRPr="00D82E07">
        <w:rPr>
          <w:lang w:val="es-CR"/>
        </w:rPr>
        <w:t>patrón</w:t>
      </w:r>
      <w:r w:rsidRPr="00D82E07">
        <w:rPr>
          <w:lang w:val="es-CR"/>
        </w:rPr>
        <w:t xml:space="preserve"> supone la separación de la l</w:t>
      </w:r>
      <w:r>
        <w:rPr>
          <w:lang w:val="es-CR"/>
        </w:rPr>
        <w:t>ógica de negocios (modelo) y la interfaz; y que un controlador “amarre” dichas capas. Se tiene el siguiente</w:t>
      </w:r>
      <w:r w:rsidR="0021379D">
        <w:rPr>
          <w:lang w:val="es-CR"/>
        </w:rPr>
        <w:t xml:space="preserve"> diseño donde se implementa MVC:</w:t>
      </w:r>
    </w:p>
    <w:p w:rsidR="0021379D" w:rsidRDefault="0021379D" w:rsidP="00BA41BA">
      <w:pPr>
        <w:jc w:val="both"/>
        <w:rPr>
          <w:lang w:val="es-CR"/>
        </w:rPr>
      </w:pPr>
      <w:r>
        <w:rPr>
          <w:noProof/>
          <w:lang w:val="en-US" w:eastAsia="en-US"/>
        </w:rPr>
        <w:drawing>
          <wp:inline distT="0" distB="0" distL="0" distR="0">
            <wp:extent cx="5607050" cy="27520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79D" w:rsidRDefault="0021379D" w:rsidP="00BA41BA">
      <w:pPr>
        <w:jc w:val="both"/>
        <w:rPr>
          <w:lang w:val="es-CR"/>
        </w:rPr>
      </w:pPr>
      <w:r>
        <w:rPr>
          <w:lang w:val="es-CR"/>
        </w:rPr>
        <w:tab/>
        <w:t xml:space="preserve">Se puede que hay comunicación entre Interfaz y </w:t>
      </w:r>
      <w:proofErr w:type="spellStart"/>
      <w:r>
        <w:rPr>
          <w:lang w:val="es-CR"/>
        </w:rPr>
        <w:t>MainController</w:t>
      </w:r>
      <w:proofErr w:type="spellEnd"/>
      <w:r>
        <w:rPr>
          <w:lang w:val="es-CR"/>
        </w:rPr>
        <w:t xml:space="preserve">. A su vez hay comunicación entre </w:t>
      </w:r>
      <w:proofErr w:type="spellStart"/>
      <w:r>
        <w:rPr>
          <w:lang w:val="es-CR"/>
        </w:rPr>
        <w:t>MainController</w:t>
      </w:r>
      <w:proofErr w:type="spellEnd"/>
      <w:r>
        <w:rPr>
          <w:lang w:val="es-CR"/>
        </w:rPr>
        <w:t xml:space="preserve"> y </w:t>
      </w:r>
      <w:proofErr w:type="spellStart"/>
      <w:r>
        <w:rPr>
          <w:lang w:val="es-CR"/>
        </w:rPr>
        <w:t>ControladorEntidadFinanciera</w:t>
      </w:r>
      <w:proofErr w:type="spellEnd"/>
      <w:r>
        <w:rPr>
          <w:lang w:val="es-CR"/>
        </w:rPr>
        <w:t xml:space="preserve"> (un subcontrolador que </w:t>
      </w:r>
      <w:r w:rsidR="00A765CE">
        <w:rPr>
          <w:lang w:val="es-CR"/>
        </w:rPr>
        <w:t>pertenece</w:t>
      </w:r>
      <w:r>
        <w:rPr>
          <w:lang w:val="es-CR"/>
        </w:rPr>
        <w:t xml:space="preserve"> a la lógica de dominio y al modelo). MVC se cumple ya que la interfaz no se comunica con el modelo. El modelo es completamente agnóstico al controlador y a la interfaz. Hay una clara distinción de capas.</w:t>
      </w:r>
    </w:p>
    <w:p w:rsidR="003F3DD1" w:rsidRDefault="003F3DD1" w:rsidP="00BA41BA">
      <w:pPr>
        <w:jc w:val="both"/>
        <w:rPr>
          <w:lang w:val="es-CR"/>
        </w:rPr>
      </w:pPr>
      <w:r>
        <w:rPr>
          <w:lang w:val="es-CR"/>
        </w:rPr>
        <w:tab/>
        <w:t>A nivel de código se tiene el siguiente ejemplo:</w:t>
      </w:r>
    </w:p>
    <w:p w:rsidR="003F3DD1" w:rsidRDefault="003F3DD1" w:rsidP="00BA41BA">
      <w:pPr>
        <w:jc w:val="both"/>
        <w:rPr>
          <w:lang w:val="es-CR"/>
        </w:rPr>
      </w:pPr>
      <w:r>
        <w:rPr>
          <w:noProof/>
          <w:lang w:val="en-US" w:eastAsia="en-US"/>
        </w:rPr>
        <w:drawing>
          <wp:inline distT="0" distB="0" distL="0" distR="0" wp14:anchorId="465F6BCC" wp14:editId="7386C0AA">
            <wp:extent cx="4505325" cy="123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D1" w:rsidRDefault="003F3DD1" w:rsidP="00BA41BA">
      <w:pPr>
        <w:jc w:val="both"/>
        <w:rPr>
          <w:lang w:val="es-CR"/>
        </w:rPr>
      </w:pPr>
      <w:r>
        <w:rPr>
          <w:lang w:val="es-CR"/>
        </w:rPr>
        <w:tab/>
        <w:t xml:space="preserve">La interfaz tiene una instancia del Controlador. Posteriormente la interfaz le envía solicitudes (por medio de </w:t>
      </w:r>
      <w:proofErr w:type="spellStart"/>
      <w:r>
        <w:rPr>
          <w:lang w:val="es-CR"/>
        </w:rPr>
        <w:t>DTOs</w:t>
      </w:r>
      <w:proofErr w:type="spellEnd"/>
      <w:r w:rsidR="00991A55">
        <w:rPr>
          <w:lang w:val="es-CR"/>
        </w:rPr>
        <w:t xml:space="preserve"> donde van almacenados los datos introducidos por el usuario</w:t>
      </w:r>
      <w:r>
        <w:rPr>
          <w:lang w:val="es-CR"/>
        </w:rPr>
        <w:t>)</w:t>
      </w:r>
      <w:r w:rsidR="00714AE1">
        <w:rPr>
          <w:lang w:val="es-CR"/>
        </w:rPr>
        <w:t>:</w:t>
      </w:r>
    </w:p>
    <w:p w:rsidR="00991A55" w:rsidRDefault="00991A55" w:rsidP="00BA41BA">
      <w:pPr>
        <w:jc w:val="both"/>
        <w:rPr>
          <w:lang w:val="es-CR"/>
        </w:rPr>
      </w:pPr>
      <w:r>
        <w:rPr>
          <w:noProof/>
          <w:lang w:val="en-US" w:eastAsia="en-US"/>
        </w:rPr>
        <w:drawing>
          <wp:inline distT="0" distB="0" distL="0" distR="0" wp14:anchorId="7913BF8B" wp14:editId="2208D8CB">
            <wp:extent cx="2952750" cy="200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AE1" w:rsidRDefault="00714AE1" w:rsidP="00BA41BA">
      <w:pPr>
        <w:jc w:val="both"/>
        <w:rPr>
          <w:lang w:val="es-CR"/>
        </w:rPr>
      </w:pPr>
      <w:r>
        <w:rPr>
          <w:lang w:val="es-CR"/>
        </w:rPr>
        <w:tab/>
        <w:t>El controlador procesa la petici</w:t>
      </w:r>
      <w:r w:rsidR="00A2795C">
        <w:rPr>
          <w:lang w:val="es-CR"/>
        </w:rPr>
        <w:t>ón y se comunica con el modelo:</w:t>
      </w:r>
    </w:p>
    <w:p w:rsidR="00A2795C" w:rsidRDefault="00A2795C" w:rsidP="00BA41BA">
      <w:pPr>
        <w:jc w:val="both"/>
        <w:rPr>
          <w:lang w:val="es-CR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315ABAD" wp14:editId="1ABDD8C8">
            <wp:extent cx="5612130" cy="125913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5C" w:rsidRDefault="00A2795C" w:rsidP="00BA41BA">
      <w:pPr>
        <w:jc w:val="both"/>
        <w:rPr>
          <w:lang w:val="es-CR"/>
        </w:rPr>
      </w:pPr>
      <w:r>
        <w:rPr>
          <w:lang w:val="es-CR"/>
        </w:rPr>
        <w:tab/>
        <w:t>El modelo procesa la información de lógica de negocios y devuelve el resultado (nuevamente por medio de un DTO).</w:t>
      </w:r>
      <w:r w:rsidR="0032235D">
        <w:rPr>
          <w:lang w:val="es-CR"/>
        </w:rPr>
        <w:t xml:space="preserve"> La vista recoge los datos y pone el resultado en pantalla. Así sería la ejecución completa del MVC:</w:t>
      </w:r>
    </w:p>
    <w:p w:rsidR="0032235D" w:rsidRDefault="0032235D" w:rsidP="00BA41BA">
      <w:pPr>
        <w:jc w:val="both"/>
        <w:rPr>
          <w:lang w:val="es-CR"/>
        </w:rPr>
      </w:pPr>
      <w:r>
        <w:rPr>
          <w:noProof/>
          <w:lang w:val="en-US" w:eastAsia="en-US"/>
        </w:rPr>
        <w:drawing>
          <wp:inline distT="0" distB="0" distL="0" distR="0" wp14:anchorId="30E7578F" wp14:editId="23B45756">
            <wp:extent cx="5438775" cy="1419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5D" w:rsidRDefault="0032235D" w:rsidP="00BA41BA">
      <w:pPr>
        <w:jc w:val="both"/>
        <w:rPr>
          <w:lang w:val="es-CR"/>
        </w:rPr>
      </w:pPr>
      <w:r>
        <w:rPr>
          <w:lang w:val="es-CR"/>
        </w:rPr>
        <w:tab/>
        <w:t xml:space="preserve">Para cumplir MVC como estrategia se tomaron los </w:t>
      </w:r>
      <w:r w:rsidR="00A765CE">
        <w:rPr>
          <w:lang w:val="es-CR"/>
        </w:rPr>
        <w:t>siguientes</w:t>
      </w:r>
      <w:r>
        <w:rPr>
          <w:lang w:val="es-CR"/>
        </w:rPr>
        <w:t xml:space="preserve"> puntos:</w:t>
      </w:r>
    </w:p>
    <w:p w:rsidR="0032235D" w:rsidRDefault="0032235D" w:rsidP="0032235D">
      <w:pPr>
        <w:pStyle w:val="ListParagraph"/>
        <w:numPr>
          <w:ilvl w:val="0"/>
          <w:numId w:val="8"/>
        </w:numPr>
        <w:jc w:val="both"/>
        <w:rPr>
          <w:lang w:val="es-CR"/>
        </w:rPr>
      </w:pPr>
      <w:r>
        <w:rPr>
          <w:lang w:val="es-CR"/>
        </w:rPr>
        <w:t>La capa de vista solo debe poseer</w:t>
      </w:r>
      <w:r w:rsidR="00A37465">
        <w:rPr>
          <w:lang w:val="es-CR"/>
        </w:rPr>
        <w:t xml:space="preserve"> la lógica de presentación. </w:t>
      </w:r>
    </w:p>
    <w:p w:rsidR="00A37465" w:rsidRDefault="00A37465" w:rsidP="0032235D">
      <w:pPr>
        <w:pStyle w:val="ListParagraph"/>
        <w:numPr>
          <w:ilvl w:val="0"/>
          <w:numId w:val="8"/>
        </w:numPr>
        <w:jc w:val="both"/>
        <w:rPr>
          <w:lang w:val="es-CR"/>
        </w:rPr>
      </w:pPr>
      <w:r>
        <w:rPr>
          <w:lang w:val="es-CR"/>
        </w:rPr>
        <w:t>La vista debe enviar solicitudes al controlador.</w:t>
      </w:r>
    </w:p>
    <w:p w:rsidR="00A37465" w:rsidRDefault="00A37465" w:rsidP="0032235D">
      <w:pPr>
        <w:pStyle w:val="ListParagraph"/>
        <w:numPr>
          <w:ilvl w:val="0"/>
          <w:numId w:val="8"/>
        </w:numPr>
        <w:jc w:val="both"/>
        <w:rPr>
          <w:lang w:val="es-CR"/>
        </w:rPr>
      </w:pPr>
      <w:r>
        <w:rPr>
          <w:lang w:val="es-CR"/>
        </w:rPr>
        <w:t>El controlador siempre debe determinar la naturaleza de la solicitud.</w:t>
      </w:r>
    </w:p>
    <w:p w:rsidR="00A37465" w:rsidRDefault="00A37465" w:rsidP="0032235D">
      <w:pPr>
        <w:pStyle w:val="ListParagraph"/>
        <w:numPr>
          <w:ilvl w:val="0"/>
          <w:numId w:val="8"/>
        </w:numPr>
        <w:jc w:val="both"/>
        <w:rPr>
          <w:lang w:val="es-CR"/>
        </w:rPr>
      </w:pPr>
      <w:r>
        <w:rPr>
          <w:lang w:val="es-CR"/>
        </w:rPr>
        <w:t>El controlador siempre debe retornar la respuesta a la vista.</w:t>
      </w:r>
    </w:p>
    <w:p w:rsidR="00A37465" w:rsidRDefault="00A37465" w:rsidP="0032235D">
      <w:pPr>
        <w:pStyle w:val="ListParagraph"/>
        <w:numPr>
          <w:ilvl w:val="0"/>
          <w:numId w:val="8"/>
        </w:numPr>
        <w:jc w:val="both"/>
        <w:rPr>
          <w:lang w:val="es-CR"/>
        </w:rPr>
      </w:pPr>
      <w:r>
        <w:rPr>
          <w:lang w:val="es-CR"/>
        </w:rPr>
        <w:t>El modelo solo debe implementar la lógica de negocios.</w:t>
      </w:r>
    </w:p>
    <w:p w:rsidR="00A37465" w:rsidRPr="0032235D" w:rsidRDefault="00A37465" w:rsidP="0032235D">
      <w:pPr>
        <w:pStyle w:val="ListParagraph"/>
        <w:numPr>
          <w:ilvl w:val="0"/>
          <w:numId w:val="8"/>
        </w:numPr>
        <w:jc w:val="both"/>
        <w:rPr>
          <w:lang w:val="es-CR"/>
        </w:rPr>
      </w:pPr>
      <w:r>
        <w:rPr>
          <w:lang w:val="es-CR"/>
        </w:rPr>
        <w:t>La capa del modelo debe ser completamente agnóstica a las demás.</w:t>
      </w:r>
    </w:p>
    <w:p w:rsidR="004E0CB4" w:rsidRPr="00AB76D4" w:rsidRDefault="004E0CB4" w:rsidP="004E0CB4">
      <w:pPr>
        <w:pStyle w:val="Heading2"/>
        <w:rPr>
          <w:lang w:val="es-CR"/>
        </w:rPr>
      </w:pPr>
      <w:bookmarkStart w:id="9" w:name="_Toc449260767"/>
      <w:proofErr w:type="spellStart"/>
      <w:r w:rsidRPr="00AB76D4">
        <w:rPr>
          <w:lang w:val="es-CR"/>
        </w:rPr>
        <w:t>Strategy</w:t>
      </w:r>
      <w:bookmarkEnd w:id="9"/>
      <w:proofErr w:type="spellEnd"/>
    </w:p>
    <w:p w:rsidR="004E0CB4" w:rsidRDefault="00774018" w:rsidP="00BA41BA">
      <w:pPr>
        <w:jc w:val="both"/>
        <w:rPr>
          <w:lang w:val="es-CR"/>
        </w:rPr>
      </w:pPr>
      <w:r w:rsidRPr="00AB76D4">
        <w:rPr>
          <w:lang w:val="es-CR"/>
        </w:rPr>
        <w:tab/>
      </w:r>
      <w:r w:rsidR="0005742C" w:rsidRPr="0005742C">
        <w:rPr>
          <w:lang w:val="es-CR"/>
        </w:rPr>
        <w:t xml:space="preserve">El patrón de diseño </w:t>
      </w:r>
      <w:proofErr w:type="spellStart"/>
      <w:r w:rsidR="0005742C" w:rsidRPr="0005742C">
        <w:rPr>
          <w:lang w:val="es-CR"/>
        </w:rPr>
        <w:t>Strategy</w:t>
      </w:r>
      <w:proofErr w:type="spellEnd"/>
      <w:r w:rsidR="0005742C" w:rsidRPr="0005742C">
        <w:rPr>
          <w:lang w:val="es-CR"/>
        </w:rPr>
        <w:t xml:space="preserve"> permite que el comportamiento del algoritmo a usar pueda ser seleccionado en tiempo de ejecuci</w:t>
      </w:r>
      <w:r w:rsidR="0005742C">
        <w:rPr>
          <w:lang w:val="es-CR"/>
        </w:rPr>
        <w:t>ón (polimorfismo). Establece una familia de algoritmos, los encapsula, y luego estos pueden ser “</w:t>
      </w:r>
      <w:r w:rsidR="00A765CE">
        <w:rPr>
          <w:lang w:val="es-CR"/>
        </w:rPr>
        <w:t>intercambiables</w:t>
      </w:r>
      <w:r w:rsidR="0005742C">
        <w:rPr>
          <w:lang w:val="es-CR"/>
        </w:rPr>
        <w:t xml:space="preserve">”. Es necesario cumplir Liskov para que </w:t>
      </w:r>
      <w:proofErr w:type="spellStart"/>
      <w:r w:rsidR="0005742C">
        <w:rPr>
          <w:lang w:val="es-CR"/>
        </w:rPr>
        <w:t>Strategy</w:t>
      </w:r>
      <w:proofErr w:type="spellEnd"/>
      <w:r w:rsidR="0005742C">
        <w:rPr>
          <w:lang w:val="es-CR"/>
        </w:rPr>
        <w:t xml:space="preserve"> funcione. Se tiene el siguiente ejemplo de diseño:</w:t>
      </w:r>
    </w:p>
    <w:p w:rsidR="0005742C" w:rsidRDefault="00CE3B77" w:rsidP="00BA41BA">
      <w:pPr>
        <w:jc w:val="both"/>
        <w:rPr>
          <w:lang w:val="es-CR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E1DF442" wp14:editId="1E304AE2">
            <wp:extent cx="5610225" cy="65436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B77" w:rsidRDefault="00CE3B77" w:rsidP="00BA41BA">
      <w:pPr>
        <w:jc w:val="both"/>
        <w:rPr>
          <w:lang w:val="es-CR"/>
        </w:rPr>
      </w:pPr>
      <w:r>
        <w:rPr>
          <w:lang w:val="es-CR"/>
        </w:rPr>
        <w:tab/>
        <w:t xml:space="preserve">La familia de algoritmos corresponde a la de la realización de diferentes tipos de </w:t>
      </w:r>
      <w:r w:rsidR="00E97EEA">
        <w:rPr>
          <w:lang w:val="es-CR"/>
        </w:rPr>
        <w:t xml:space="preserve">inversiones. Debido a que se cumple LSP poseen la misma interfaz. Si se declara un objeto de la superclase </w:t>
      </w:r>
      <w:proofErr w:type="spellStart"/>
      <w:r w:rsidR="00E97EEA" w:rsidRPr="00E97EEA">
        <w:rPr>
          <w:i/>
          <w:lang w:val="es-CR"/>
        </w:rPr>
        <w:t>InversionTradicional</w:t>
      </w:r>
      <w:proofErr w:type="spellEnd"/>
      <w:r w:rsidR="00E97EEA">
        <w:rPr>
          <w:lang w:val="es-CR"/>
        </w:rPr>
        <w:t xml:space="preserve"> se pueden realizar diferentes tipos de inversiones (corrientes, pactadas, certificadas). Estas son “intercambiables” y son definidas en tiempo de ejecución. </w:t>
      </w:r>
      <w:proofErr w:type="spellStart"/>
      <w:proofErr w:type="gramStart"/>
      <w:r w:rsidR="00E97EEA">
        <w:rPr>
          <w:lang w:val="es-CR"/>
        </w:rPr>
        <w:t>Inversion.calcularSaldoFinal</w:t>
      </w:r>
      <w:proofErr w:type="spellEnd"/>
      <w:r w:rsidR="00E97EEA">
        <w:rPr>
          <w:lang w:val="es-CR"/>
        </w:rPr>
        <w:t>(</w:t>
      </w:r>
      <w:proofErr w:type="gramEnd"/>
      <w:r w:rsidR="00E97EEA">
        <w:rPr>
          <w:lang w:val="es-CR"/>
        </w:rPr>
        <w:t xml:space="preserve">) y dependiendo de la inversión tendrá comportamientos polimórficos. A nivel de código se tiene el siguiente ejemplo del uso del </w:t>
      </w:r>
      <w:proofErr w:type="spellStart"/>
      <w:r w:rsidR="00A765CE">
        <w:rPr>
          <w:lang w:val="es-CR"/>
        </w:rPr>
        <w:t>Strategy</w:t>
      </w:r>
      <w:proofErr w:type="spellEnd"/>
      <w:r w:rsidR="00A765CE">
        <w:rPr>
          <w:lang w:val="es-CR"/>
        </w:rPr>
        <w:t>:</w:t>
      </w:r>
    </w:p>
    <w:p w:rsidR="006F6C60" w:rsidRDefault="006F6C60" w:rsidP="00BA41BA">
      <w:pPr>
        <w:jc w:val="both"/>
        <w:rPr>
          <w:lang w:val="es-CR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59F8DF5" wp14:editId="4CE5180F">
            <wp:extent cx="4181475" cy="2381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C60" w:rsidRDefault="006F6C60" w:rsidP="00BA41BA">
      <w:pPr>
        <w:jc w:val="both"/>
        <w:rPr>
          <w:lang w:val="es-CR"/>
        </w:rPr>
      </w:pPr>
      <w:r>
        <w:rPr>
          <w:lang w:val="es-CR"/>
        </w:rPr>
        <w:tab/>
        <w:t>Dependiendo de la consulta, se procesará de manera diferente, y se obtendrá</w:t>
      </w:r>
      <w:r w:rsidR="007A452A">
        <w:rPr>
          <w:lang w:val="es-CR"/>
        </w:rPr>
        <w:t>n</w:t>
      </w:r>
      <w:r>
        <w:rPr>
          <w:lang w:val="es-CR"/>
        </w:rPr>
        <w:t xml:space="preserve"> Datos Diferentes al aplicar .</w:t>
      </w:r>
      <w:proofErr w:type="spellStart"/>
      <w:proofErr w:type="gramStart"/>
      <w:r>
        <w:rPr>
          <w:lang w:val="es-CR"/>
        </w:rPr>
        <w:t>obtenerDatosConsulta</w:t>
      </w:r>
      <w:proofErr w:type="spellEnd"/>
      <w:r>
        <w:rPr>
          <w:lang w:val="es-CR"/>
        </w:rPr>
        <w:t>(</w:t>
      </w:r>
      <w:proofErr w:type="gramEnd"/>
      <w:r>
        <w:rPr>
          <w:lang w:val="es-CR"/>
        </w:rPr>
        <w:t>)</w:t>
      </w:r>
      <w:r w:rsidR="007A452A">
        <w:rPr>
          <w:lang w:val="es-CR"/>
        </w:rPr>
        <w:t>; produciendo algoritmos diferentes en tiempo de ejecución y polimórficos.</w:t>
      </w:r>
    </w:p>
    <w:p w:rsidR="00A954E2" w:rsidRDefault="00A954E2" w:rsidP="00BA41BA">
      <w:pPr>
        <w:jc w:val="both"/>
        <w:rPr>
          <w:lang w:val="es-CR"/>
        </w:rPr>
      </w:pPr>
      <w:r>
        <w:rPr>
          <w:lang w:val="es-CR"/>
        </w:rPr>
        <w:tab/>
        <w:t xml:space="preserve">Para cumplir </w:t>
      </w:r>
      <w:proofErr w:type="spellStart"/>
      <w:r>
        <w:rPr>
          <w:lang w:val="es-CR"/>
        </w:rPr>
        <w:t>Strategy</w:t>
      </w:r>
      <w:proofErr w:type="spellEnd"/>
      <w:r>
        <w:rPr>
          <w:lang w:val="es-CR"/>
        </w:rPr>
        <w:t xml:space="preserve"> se siguen los siguientes puntos como estrategia:</w:t>
      </w:r>
    </w:p>
    <w:p w:rsidR="00A954E2" w:rsidRDefault="000C428D" w:rsidP="00A954E2">
      <w:pPr>
        <w:pStyle w:val="ListParagraph"/>
        <w:numPr>
          <w:ilvl w:val="0"/>
          <w:numId w:val="11"/>
        </w:numPr>
        <w:jc w:val="both"/>
        <w:rPr>
          <w:lang w:val="es-CR"/>
        </w:rPr>
      </w:pPr>
      <w:r>
        <w:rPr>
          <w:lang w:val="es-CR"/>
        </w:rPr>
        <w:t xml:space="preserve">Los algoritmos deben ser siempre totalmente </w:t>
      </w:r>
      <w:r w:rsidR="00A765CE">
        <w:rPr>
          <w:lang w:val="es-CR"/>
        </w:rPr>
        <w:t>intercambiables</w:t>
      </w:r>
      <w:r w:rsidR="0050485D">
        <w:rPr>
          <w:lang w:val="es-CR"/>
        </w:rPr>
        <w:t>.</w:t>
      </w:r>
    </w:p>
    <w:p w:rsidR="0050485D" w:rsidRDefault="0050485D" w:rsidP="00A954E2">
      <w:pPr>
        <w:pStyle w:val="ListParagraph"/>
        <w:numPr>
          <w:ilvl w:val="0"/>
          <w:numId w:val="11"/>
        </w:numPr>
        <w:jc w:val="both"/>
        <w:rPr>
          <w:lang w:val="es-CR"/>
        </w:rPr>
      </w:pPr>
      <w:r>
        <w:rPr>
          <w:lang w:val="es-CR"/>
        </w:rPr>
        <w:t xml:space="preserve">Se debe de poder definir el comportamiento deseado en </w:t>
      </w:r>
      <w:r w:rsidR="006F3B23">
        <w:rPr>
          <w:lang w:val="es-CR"/>
        </w:rPr>
        <w:t>tiempo de ejecución.</w:t>
      </w:r>
    </w:p>
    <w:p w:rsidR="000C428D" w:rsidRDefault="000C428D" w:rsidP="00A954E2">
      <w:pPr>
        <w:pStyle w:val="ListParagraph"/>
        <w:numPr>
          <w:ilvl w:val="0"/>
          <w:numId w:val="11"/>
        </w:numPr>
        <w:jc w:val="both"/>
        <w:rPr>
          <w:lang w:val="es-CR"/>
        </w:rPr>
      </w:pPr>
      <w:r>
        <w:rPr>
          <w:lang w:val="es-CR"/>
        </w:rPr>
        <w:t>Se debe cumplir Liskov en la jerarquía de algoritmos.</w:t>
      </w:r>
    </w:p>
    <w:p w:rsidR="0050485D" w:rsidRPr="0050485D" w:rsidRDefault="0050485D" w:rsidP="0050485D">
      <w:pPr>
        <w:ind w:left="360"/>
        <w:jc w:val="both"/>
        <w:rPr>
          <w:lang w:val="es-CR"/>
        </w:rPr>
      </w:pPr>
      <w:r>
        <w:rPr>
          <w:lang w:val="es-CR"/>
        </w:rPr>
        <w:t xml:space="preserve">Si se cumplen los puntos anteriores se tendrá un buen patrón </w:t>
      </w:r>
      <w:proofErr w:type="spellStart"/>
      <w:r>
        <w:rPr>
          <w:lang w:val="es-CR"/>
        </w:rPr>
        <w:t>Strategy</w:t>
      </w:r>
      <w:proofErr w:type="spellEnd"/>
      <w:r>
        <w:rPr>
          <w:lang w:val="es-CR"/>
        </w:rPr>
        <w:t>.</w:t>
      </w:r>
    </w:p>
    <w:p w:rsidR="004E0CB4" w:rsidRPr="00AB76D4" w:rsidRDefault="004E0CB4" w:rsidP="004E0CB4">
      <w:pPr>
        <w:pStyle w:val="Heading2"/>
        <w:rPr>
          <w:lang w:val="es-CR"/>
        </w:rPr>
      </w:pPr>
      <w:bookmarkStart w:id="10" w:name="_Toc449260768"/>
      <w:r w:rsidRPr="00AB76D4">
        <w:rPr>
          <w:lang w:val="es-CR"/>
        </w:rPr>
        <w:t>DTO</w:t>
      </w:r>
      <w:bookmarkEnd w:id="10"/>
    </w:p>
    <w:p w:rsidR="004E0CB4" w:rsidRDefault="0094310F" w:rsidP="00BA41BA">
      <w:pPr>
        <w:jc w:val="both"/>
        <w:rPr>
          <w:lang w:val="es-CR"/>
        </w:rPr>
      </w:pPr>
      <w:r w:rsidRPr="00AB76D4">
        <w:rPr>
          <w:lang w:val="es-CR"/>
        </w:rPr>
        <w:tab/>
      </w:r>
      <w:r w:rsidRPr="0094310F">
        <w:rPr>
          <w:lang w:val="es-CR"/>
        </w:rPr>
        <w:t xml:space="preserve">Esta </w:t>
      </w:r>
      <w:r>
        <w:rPr>
          <w:lang w:val="es-CR"/>
        </w:rPr>
        <w:t>patrón</w:t>
      </w:r>
      <w:r w:rsidRPr="0094310F">
        <w:rPr>
          <w:lang w:val="es-CR"/>
        </w:rPr>
        <w:t xml:space="preserve"> supone que la comunicaci</w:t>
      </w:r>
      <w:r>
        <w:rPr>
          <w:lang w:val="es-CR"/>
        </w:rPr>
        <w:t xml:space="preserve">ón entre las capas debe ser por medio de </w:t>
      </w:r>
      <w:proofErr w:type="spellStart"/>
      <w:r>
        <w:rPr>
          <w:lang w:val="es-CR"/>
        </w:rPr>
        <w:t>DTOs</w:t>
      </w:r>
      <w:proofErr w:type="spellEnd"/>
      <w:r>
        <w:rPr>
          <w:lang w:val="es-CR"/>
        </w:rPr>
        <w:t xml:space="preserve"> (data transfer </w:t>
      </w:r>
      <w:proofErr w:type="spellStart"/>
      <w:r>
        <w:rPr>
          <w:lang w:val="es-CR"/>
        </w:rPr>
        <w:t>object</w:t>
      </w:r>
      <w:proofErr w:type="spellEnd"/>
      <w:r>
        <w:rPr>
          <w:lang w:val="es-CR"/>
        </w:rPr>
        <w:t>) que se pueden definir como “pequeños repositorios de información”. Esta capa es transversal a las demás capas. A nivel de diseño se tiene el siguiente ejemplo del cumplimiento del patrón:</w:t>
      </w:r>
    </w:p>
    <w:p w:rsidR="0094310F" w:rsidRDefault="00786F44" w:rsidP="00BA41BA">
      <w:pPr>
        <w:jc w:val="both"/>
        <w:rPr>
          <w:lang w:val="es-CR"/>
        </w:rPr>
      </w:pPr>
      <w:r>
        <w:rPr>
          <w:noProof/>
          <w:lang w:val="en-US" w:eastAsia="en-US"/>
        </w:rPr>
        <w:drawing>
          <wp:inline distT="0" distB="0" distL="0" distR="0" wp14:anchorId="6483CD31" wp14:editId="2F63C2FE">
            <wp:extent cx="2628900" cy="1409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44" w:rsidRDefault="00786F44" w:rsidP="00BA41BA">
      <w:pPr>
        <w:jc w:val="both"/>
        <w:rPr>
          <w:lang w:val="es-CR"/>
        </w:rPr>
      </w:pPr>
      <w:r>
        <w:rPr>
          <w:lang w:val="es-CR"/>
        </w:rPr>
        <w:tab/>
        <w:t xml:space="preserve">La clase abstracta </w:t>
      </w:r>
      <w:proofErr w:type="spellStart"/>
      <w:r>
        <w:rPr>
          <w:lang w:val="es-CR"/>
        </w:rPr>
        <w:t>MainController</w:t>
      </w:r>
      <w:proofErr w:type="spellEnd"/>
      <w:r>
        <w:rPr>
          <w:lang w:val="es-CR"/>
        </w:rPr>
        <w:t xml:space="preserve"> posee un método </w:t>
      </w:r>
      <w:proofErr w:type="spellStart"/>
      <w:r>
        <w:rPr>
          <w:lang w:val="es-CR"/>
        </w:rPr>
        <w:t>generarConsulta</w:t>
      </w:r>
      <w:proofErr w:type="spellEnd"/>
      <w:r>
        <w:rPr>
          <w:lang w:val="es-CR"/>
        </w:rPr>
        <w:t xml:space="preserve"> que se puede observar que recibe un DTO de la interfaz, y devuelve otro DTO para la interfaz. La comunicación entre Interfaz y Controlador es por medio de </w:t>
      </w:r>
      <w:proofErr w:type="spellStart"/>
      <w:r>
        <w:rPr>
          <w:lang w:val="es-CR"/>
        </w:rPr>
        <w:t>DTOs</w:t>
      </w:r>
      <w:proofErr w:type="spellEnd"/>
      <w:r>
        <w:rPr>
          <w:lang w:val="es-CR"/>
        </w:rPr>
        <w:t>.</w:t>
      </w:r>
    </w:p>
    <w:p w:rsidR="00786F44" w:rsidRDefault="00786F44" w:rsidP="00BA41BA">
      <w:pPr>
        <w:jc w:val="both"/>
        <w:rPr>
          <w:lang w:val="es-CR"/>
        </w:rPr>
      </w:pPr>
      <w:r>
        <w:rPr>
          <w:lang w:val="es-CR"/>
        </w:rPr>
        <w:tab/>
        <w:t>Un ejemplo a nivel de código del uso del patrón DTO es el siguiente:</w:t>
      </w:r>
    </w:p>
    <w:p w:rsidR="00786F44" w:rsidRDefault="00786F44" w:rsidP="00BA41BA">
      <w:pPr>
        <w:jc w:val="both"/>
        <w:rPr>
          <w:lang w:val="es-CR"/>
        </w:rPr>
      </w:pPr>
      <w:r>
        <w:rPr>
          <w:noProof/>
          <w:lang w:val="en-US" w:eastAsia="en-US"/>
        </w:rPr>
        <w:drawing>
          <wp:inline distT="0" distB="0" distL="0" distR="0" wp14:anchorId="5FAC5104" wp14:editId="35BD710B">
            <wp:extent cx="4410075" cy="1000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44" w:rsidRDefault="00786F44" w:rsidP="00BA41BA">
      <w:pPr>
        <w:jc w:val="both"/>
        <w:rPr>
          <w:lang w:val="es-CR"/>
        </w:rPr>
      </w:pPr>
      <w:r>
        <w:rPr>
          <w:lang w:val="es-CR"/>
        </w:rPr>
        <w:tab/>
        <w:t xml:space="preserve">En este caso se utiliza el patrón para ser usado para la comunicación dentro del mismo modelo de dominio. En el ejemplo se tiene el constructor de una clase de dominio, </w:t>
      </w:r>
      <w:r>
        <w:rPr>
          <w:lang w:val="es-CR"/>
        </w:rPr>
        <w:lastRenderedPageBreak/>
        <w:t>que recibe un DTO y posteriormente se le “sacan” los datos y estos son asignados. Esto favorece el mantenimiento en un futuro.</w:t>
      </w:r>
    </w:p>
    <w:p w:rsidR="00786F44" w:rsidRDefault="00450BA7" w:rsidP="00BA41BA">
      <w:pPr>
        <w:jc w:val="both"/>
        <w:rPr>
          <w:lang w:val="es-CR"/>
        </w:rPr>
      </w:pPr>
      <w:r>
        <w:rPr>
          <w:lang w:val="es-CR"/>
        </w:rPr>
        <w:tab/>
        <w:t>Para cumplir el patrón DTO se tuvo la siguiente estrategia:</w:t>
      </w:r>
    </w:p>
    <w:p w:rsidR="00450BA7" w:rsidRDefault="00450BA7" w:rsidP="00450BA7">
      <w:pPr>
        <w:pStyle w:val="ListParagraph"/>
        <w:numPr>
          <w:ilvl w:val="0"/>
          <w:numId w:val="9"/>
        </w:numPr>
        <w:jc w:val="both"/>
        <w:rPr>
          <w:lang w:val="es-CR"/>
        </w:rPr>
      </w:pPr>
      <w:r>
        <w:rPr>
          <w:lang w:val="es-CR"/>
        </w:rPr>
        <w:t>Si un método recibe parámetros, meter un DTO (versión extremista).</w:t>
      </w:r>
    </w:p>
    <w:p w:rsidR="00450BA7" w:rsidRDefault="00450BA7" w:rsidP="00450BA7">
      <w:pPr>
        <w:pStyle w:val="ListParagraph"/>
        <w:numPr>
          <w:ilvl w:val="0"/>
          <w:numId w:val="9"/>
        </w:numPr>
        <w:jc w:val="both"/>
        <w:rPr>
          <w:lang w:val="es-CR"/>
        </w:rPr>
      </w:pPr>
      <w:r>
        <w:rPr>
          <w:lang w:val="es-CR"/>
        </w:rPr>
        <w:t xml:space="preserve">La comunicación entre capas siempre debe ser entre </w:t>
      </w:r>
      <w:proofErr w:type="spellStart"/>
      <w:r>
        <w:rPr>
          <w:lang w:val="es-CR"/>
        </w:rPr>
        <w:t>DTOs</w:t>
      </w:r>
      <w:proofErr w:type="spellEnd"/>
      <w:r>
        <w:rPr>
          <w:lang w:val="es-CR"/>
        </w:rPr>
        <w:t xml:space="preserve"> (ya sea como parámetros o valores de retorno).</w:t>
      </w:r>
    </w:p>
    <w:p w:rsidR="00450BA7" w:rsidRPr="00450BA7" w:rsidRDefault="00450BA7" w:rsidP="00450BA7">
      <w:pPr>
        <w:pStyle w:val="ListParagraph"/>
        <w:numPr>
          <w:ilvl w:val="0"/>
          <w:numId w:val="9"/>
        </w:numPr>
        <w:jc w:val="both"/>
        <w:rPr>
          <w:lang w:val="es-CR"/>
        </w:rPr>
      </w:pPr>
      <w:r>
        <w:rPr>
          <w:lang w:val="es-CR"/>
        </w:rPr>
        <w:t>Para los constructores de entidades, utilizar DTO.</w:t>
      </w:r>
    </w:p>
    <w:p w:rsidR="004E0CB4" w:rsidRPr="00AB76D4" w:rsidRDefault="004E0CB4" w:rsidP="004E0CB4">
      <w:pPr>
        <w:pStyle w:val="Heading2"/>
        <w:rPr>
          <w:lang w:val="es-CR"/>
        </w:rPr>
      </w:pPr>
      <w:bookmarkStart w:id="11" w:name="_Toc449260769"/>
      <w:r w:rsidRPr="00AB76D4">
        <w:rPr>
          <w:lang w:val="es-CR"/>
        </w:rPr>
        <w:t>Factory (creacional)</w:t>
      </w:r>
      <w:bookmarkEnd w:id="11"/>
    </w:p>
    <w:p w:rsidR="00F82B16" w:rsidRDefault="00101CBA" w:rsidP="00F82B16">
      <w:pPr>
        <w:jc w:val="both"/>
        <w:rPr>
          <w:lang w:val="es-CR"/>
        </w:rPr>
      </w:pPr>
      <w:r w:rsidRPr="00AB76D4">
        <w:rPr>
          <w:lang w:val="es-CR"/>
        </w:rPr>
        <w:tab/>
      </w:r>
      <w:r w:rsidRPr="00101CBA">
        <w:rPr>
          <w:lang w:val="es-CR"/>
        </w:rPr>
        <w:t xml:space="preserve">Se utiliza Factory como </w:t>
      </w:r>
      <w:r w:rsidR="00A765CE" w:rsidRPr="00101CBA">
        <w:rPr>
          <w:lang w:val="es-CR"/>
        </w:rPr>
        <w:t>patrón</w:t>
      </w:r>
      <w:r w:rsidRPr="00101CBA">
        <w:rPr>
          <w:lang w:val="es-CR"/>
        </w:rPr>
        <w:t xml:space="preserve"> creacional. </w:t>
      </w:r>
      <w:r>
        <w:rPr>
          <w:lang w:val="es-CR"/>
        </w:rPr>
        <w:t>Supone la creación de distintos objetos. Aunque hay muchas variaciones del patrón Factory, se utilizó el siguiente:</w:t>
      </w:r>
    </w:p>
    <w:p w:rsidR="00136F33" w:rsidRDefault="00F71188" w:rsidP="00F82B16">
      <w:pPr>
        <w:jc w:val="both"/>
        <w:rPr>
          <w:lang w:val="es-CR"/>
        </w:rPr>
      </w:pPr>
      <w:r>
        <w:rPr>
          <w:noProof/>
          <w:lang w:val="en-US" w:eastAsia="en-US"/>
        </w:rPr>
        <w:drawing>
          <wp:inline distT="0" distB="0" distL="0" distR="0">
            <wp:extent cx="6130806" cy="2622430"/>
            <wp:effectExtent l="0" t="0" r="381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448" cy="262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88" w:rsidRDefault="00F71188" w:rsidP="00F82B16">
      <w:pPr>
        <w:jc w:val="both"/>
        <w:rPr>
          <w:lang w:val="es-CR"/>
        </w:rPr>
      </w:pPr>
      <w:r>
        <w:rPr>
          <w:lang w:val="es-CR"/>
        </w:rPr>
        <w:tab/>
        <w:t xml:space="preserve">En este caso el </w:t>
      </w:r>
      <w:proofErr w:type="spellStart"/>
      <w:r>
        <w:rPr>
          <w:lang w:val="es-CR"/>
        </w:rPr>
        <w:t>ControladorEntidadFinanciera</w:t>
      </w:r>
      <w:proofErr w:type="spellEnd"/>
      <w:r>
        <w:rPr>
          <w:lang w:val="es-CR"/>
        </w:rPr>
        <w:t xml:space="preserve"> es el cliente. Se tiene una herencia </w:t>
      </w:r>
      <w:r w:rsidR="00857518">
        <w:rPr>
          <w:lang w:val="es-CR"/>
        </w:rPr>
        <w:t xml:space="preserve">de fábricas dependiendo de lo que se quiera crear (fabrica objetos dependiendo del atributo </w:t>
      </w:r>
      <w:proofErr w:type="spellStart"/>
      <w:r w:rsidR="00857518">
        <w:rPr>
          <w:lang w:val="es-CR"/>
        </w:rPr>
        <w:t>path</w:t>
      </w:r>
      <w:proofErr w:type="spellEnd"/>
      <w:r w:rsidR="00857518">
        <w:rPr>
          <w:lang w:val="es-CR"/>
        </w:rPr>
        <w:t xml:space="preserve"> y del string que reciba como parámetro). Se ha de mencionar que la </w:t>
      </w:r>
      <w:proofErr w:type="gramStart"/>
      <w:r w:rsidR="00857518">
        <w:rPr>
          <w:lang w:val="es-CR"/>
        </w:rPr>
        <w:t>Fabrica</w:t>
      </w:r>
      <w:proofErr w:type="gramEnd"/>
      <w:r w:rsidR="00857518">
        <w:rPr>
          <w:lang w:val="es-CR"/>
        </w:rPr>
        <w:t xml:space="preserve"> no tiene ninguna dependencia hacia alguna entidad ya que no crear objetos de tipos específicos, sino objetos del tipo </w:t>
      </w:r>
      <w:proofErr w:type="spellStart"/>
      <w:r w:rsidR="00857518">
        <w:rPr>
          <w:lang w:val="es-CR"/>
        </w:rPr>
        <w:t>Object</w:t>
      </w:r>
      <w:proofErr w:type="spellEnd"/>
      <w:r w:rsidR="00857518">
        <w:rPr>
          <w:lang w:val="es-CR"/>
        </w:rPr>
        <w:t>.</w:t>
      </w:r>
    </w:p>
    <w:p w:rsidR="00857518" w:rsidRDefault="00857518" w:rsidP="00F82B16">
      <w:pPr>
        <w:jc w:val="both"/>
        <w:rPr>
          <w:lang w:val="es-CR"/>
        </w:rPr>
      </w:pPr>
      <w:r>
        <w:rPr>
          <w:lang w:val="es-CR"/>
        </w:rPr>
        <w:tab/>
        <w:t>A nivel de código se tiene los métodos de creación:</w:t>
      </w:r>
    </w:p>
    <w:p w:rsidR="009C502B" w:rsidRDefault="009C502B" w:rsidP="00F82B16">
      <w:pPr>
        <w:jc w:val="both"/>
        <w:rPr>
          <w:lang w:val="es-CR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2396CCB" wp14:editId="4C24FD99">
            <wp:extent cx="5612130" cy="3998043"/>
            <wp:effectExtent l="0" t="0" r="762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2B" w:rsidRDefault="009C502B" w:rsidP="00F82B16">
      <w:pPr>
        <w:jc w:val="both"/>
        <w:rPr>
          <w:lang w:val="es-CR"/>
        </w:rPr>
      </w:pPr>
      <w:r>
        <w:rPr>
          <w:lang w:val="es-CR"/>
        </w:rPr>
        <w:tab/>
        <w:t>Utiliza reflexión para cumplir el OCP.</w:t>
      </w:r>
      <w:r w:rsidR="00212140">
        <w:rPr>
          <w:lang w:val="es-CR"/>
        </w:rPr>
        <w:t xml:space="preserve"> Devuelve un objeto del tipo correspondiente y posteriormente habrá que hacerle </w:t>
      </w:r>
      <w:proofErr w:type="spellStart"/>
      <w:r w:rsidR="00212140">
        <w:rPr>
          <w:lang w:val="es-CR"/>
        </w:rPr>
        <w:t>downcasting</w:t>
      </w:r>
      <w:proofErr w:type="spellEnd"/>
      <w:r w:rsidR="00212140">
        <w:rPr>
          <w:lang w:val="es-CR"/>
        </w:rPr>
        <w:t xml:space="preserve"> (que no tiene ningún efecto negativo, ya que al momento de su creación uno sabe que es lo que se quiere instanciar, y el </w:t>
      </w:r>
      <w:proofErr w:type="spellStart"/>
      <w:r w:rsidR="00212140">
        <w:rPr>
          <w:lang w:val="es-CR"/>
        </w:rPr>
        <w:t>downcasting</w:t>
      </w:r>
      <w:proofErr w:type="spellEnd"/>
      <w:r w:rsidR="00212140">
        <w:rPr>
          <w:lang w:val="es-CR"/>
        </w:rPr>
        <w:t xml:space="preserve"> se hace </w:t>
      </w:r>
      <w:r w:rsidR="00A765CE">
        <w:rPr>
          <w:lang w:val="es-CR"/>
        </w:rPr>
        <w:t>inmediatamente</w:t>
      </w:r>
      <w:r w:rsidR="00212140">
        <w:rPr>
          <w:lang w:val="es-CR"/>
        </w:rPr>
        <w:t>).</w:t>
      </w:r>
    </w:p>
    <w:p w:rsidR="00212140" w:rsidRDefault="00212140" w:rsidP="00F82B16">
      <w:pPr>
        <w:jc w:val="both"/>
        <w:rPr>
          <w:lang w:val="es-CR"/>
        </w:rPr>
      </w:pPr>
      <w:r>
        <w:rPr>
          <w:lang w:val="es-CR"/>
        </w:rPr>
        <w:tab/>
        <w:t xml:space="preserve">Para cumplir </w:t>
      </w:r>
      <w:r w:rsidR="00827A41">
        <w:rPr>
          <w:lang w:val="es-CR"/>
        </w:rPr>
        <w:t>con el patrón de diseño Factory se utilizó la siguiente estrategia:</w:t>
      </w:r>
    </w:p>
    <w:p w:rsidR="00827A41" w:rsidRDefault="00827A41" w:rsidP="00827A41">
      <w:pPr>
        <w:pStyle w:val="ListParagraph"/>
        <w:numPr>
          <w:ilvl w:val="0"/>
          <w:numId w:val="10"/>
        </w:numPr>
        <w:jc w:val="both"/>
        <w:rPr>
          <w:lang w:val="es-CR"/>
        </w:rPr>
      </w:pPr>
      <w:r>
        <w:rPr>
          <w:lang w:val="es-CR"/>
        </w:rPr>
        <w:t>En los métodos de creación siempre utilizar reflexión.</w:t>
      </w:r>
    </w:p>
    <w:p w:rsidR="00827A41" w:rsidRDefault="00827A41" w:rsidP="00827A41">
      <w:pPr>
        <w:pStyle w:val="ListParagraph"/>
        <w:numPr>
          <w:ilvl w:val="0"/>
          <w:numId w:val="10"/>
        </w:numPr>
        <w:jc w:val="both"/>
        <w:rPr>
          <w:lang w:val="es-CR"/>
        </w:rPr>
      </w:pPr>
      <w:r>
        <w:rPr>
          <w:lang w:val="es-CR"/>
        </w:rPr>
        <w:t xml:space="preserve">Devolver tipos </w:t>
      </w:r>
      <w:proofErr w:type="spellStart"/>
      <w:r>
        <w:rPr>
          <w:lang w:val="es-CR"/>
        </w:rPr>
        <w:t>object</w:t>
      </w:r>
      <w:proofErr w:type="spellEnd"/>
      <w:r>
        <w:rPr>
          <w:lang w:val="es-CR"/>
        </w:rPr>
        <w:t xml:space="preserve"> genéricos para evitar la dependencia entre el Factory y las otras clases.</w:t>
      </w:r>
    </w:p>
    <w:p w:rsidR="00827A41" w:rsidRDefault="00827A41" w:rsidP="00827A41">
      <w:pPr>
        <w:pStyle w:val="ListParagraph"/>
        <w:numPr>
          <w:ilvl w:val="0"/>
          <w:numId w:val="10"/>
        </w:numPr>
        <w:jc w:val="both"/>
        <w:rPr>
          <w:lang w:val="es-CR"/>
        </w:rPr>
      </w:pPr>
      <w:r>
        <w:rPr>
          <w:lang w:val="es-CR"/>
        </w:rPr>
        <w:t xml:space="preserve">Dividir la jerarquía Factory por medio del </w:t>
      </w:r>
      <w:proofErr w:type="spellStart"/>
      <w:r>
        <w:rPr>
          <w:lang w:val="es-CR"/>
        </w:rPr>
        <w:t>path</w:t>
      </w:r>
      <w:proofErr w:type="spellEnd"/>
      <w:r>
        <w:rPr>
          <w:lang w:val="es-CR"/>
        </w:rPr>
        <w:t xml:space="preserve"> de objetos a crear (Ej.: “</w:t>
      </w:r>
      <w:proofErr w:type="spellStart"/>
      <w:r w:rsidRPr="00827A4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SistemasInversiones.Modelo.Clientes</w:t>
      </w:r>
      <w:proofErr w:type="spellEnd"/>
      <w:r w:rsidRPr="00827A4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.</w:t>
      </w:r>
      <w:r w:rsidRPr="00827A41">
        <w:rPr>
          <w:rFonts w:ascii="Consolas" w:eastAsiaTheme="minorHAnsi" w:hAnsi="Consolas" w:cs="Consolas"/>
          <w:color w:val="A31515"/>
          <w:sz w:val="19"/>
          <w:szCs w:val="19"/>
          <w:lang w:val="es-CR" w:eastAsia="en-US"/>
        </w:rPr>
        <w:t>”</w:t>
      </w:r>
      <w:r w:rsidRPr="00827A41">
        <w:rPr>
          <w:lang w:val="es-CR"/>
        </w:rPr>
        <w:t xml:space="preserve"> </w:t>
      </w:r>
      <w:r>
        <w:rPr>
          <w:lang w:val="es-CR"/>
        </w:rPr>
        <w:t>de esta manera solo se crear clientes en la fábrica clientes).</w:t>
      </w:r>
    </w:p>
    <w:p w:rsidR="003F0836" w:rsidRPr="00827A41" w:rsidRDefault="003F0836" w:rsidP="00827A41">
      <w:pPr>
        <w:pStyle w:val="ListParagraph"/>
        <w:numPr>
          <w:ilvl w:val="0"/>
          <w:numId w:val="10"/>
        </w:numPr>
        <w:jc w:val="both"/>
        <w:rPr>
          <w:lang w:val="es-CR"/>
        </w:rPr>
      </w:pPr>
      <w:r>
        <w:rPr>
          <w:lang w:val="es-CR"/>
        </w:rPr>
        <w:t xml:space="preserve">Se aprovecha el patrón de diseño cuando se tiene </w:t>
      </w:r>
      <w:proofErr w:type="gramStart"/>
      <w:r>
        <w:rPr>
          <w:lang w:val="es-CR"/>
        </w:rPr>
        <w:t>una jerarquías</w:t>
      </w:r>
      <w:proofErr w:type="gramEnd"/>
      <w:r>
        <w:rPr>
          <w:lang w:val="es-CR"/>
        </w:rPr>
        <w:t xml:space="preserve"> de objetos de los objetos a crear.</w:t>
      </w:r>
    </w:p>
    <w:p w:rsidR="00136F33" w:rsidRPr="00101CBA" w:rsidRDefault="00136F33" w:rsidP="00F82B16">
      <w:pPr>
        <w:jc w:val="both"/>
        <w:rPr>
          <w:lang w:val="es-CR"/>
        </w:rPr>
      </w:pPr>
    </w:p>
    <w:p w:rsidR="00F82B16" w:rsidRPr="00101CBA" w:rsidRDefault="00F82B16" w:rsidP="00F82B16">
      <w:pPr>
        <w:jc w:val="both"/>
        <w:rPr>
          <w:lang w:val="es-CR"/>
        </w:rPr>
      </w:pPr>
    </w:p>
    <w:p w:rsidR="00F82B16" w:rsidRDefault="00F82B16" w:rsidP="004E0CB4">
      <w:pPr>
        <w:pStyle w:val="Heading1"/>
      </w:pPr>
      <w:bookmarkStart w:id="12" w:name="_Toc449260770"/>
      <w:r>
        <w:lastRenderedPageBreak/>
        <w:t>Ejecución de funcionalidades</w:t>
      </w:r>
      <w:bookmarkEnd w:id="12"/>
    </w:p>
    <w:p w:rsidR="00F82B16" w:rsidRDefault="00F82B16" w:rsidP="00AB76D4">
      <w:pPr>
        <w:jc w:val="both"/>
      </w:pPr>
      <w:r>
        <w:t>Se debe incluir:</w:t>
      </w:r>
    </w:p>
    <w:p w:rsidR="00F82B16" w:rsidRDefault="00F82B16" w:rsidP="00AB76D4">
      <w:pPr>
        <w:pStyle w:val="ListParagraph"/>
        <w:numPr>
          <w:ilvl w:val="0"/>
          <w:numId w:val="1"/>
        </w:numPr>
        <w:jc w:val="both"/>
      </w:pPr>
      <w:r>
        <w:t>Screenshot de la funcionalidad que se está ejecutando al usuario.</w:t>
      </w:r>
    </w:p>
    <w:p w:rsidR="00F82B16" w:rsidRDefault="00F82B16" w:rsidP="00AB76D4">
      <w:pPr>
        <w:pStyle w:val="ListParagraph"/>
        <w:numPr>
          <w:ilvl w:val="0"/>
          <w:numId w:val="1"/>
        </w:numPr>
        <w:jc w:val="both"/>
      </w:pPr>
      <w:r>
        <w:t>Screenshot del resultado de la funcionalidad.</w:t>
      </w:r>
    </w:p>
    <w:p w:rsidR="00F82B16" w:rsidRDefault="00F82B16" w:rsidP="00AB76D4">
      <w:pPr>
        <w:pStyle w:val="ListParagraph"/>
        <w:numPr>
          <w:ilvl w:val="0"/>
          <w:numId w:val="1"/>
        </w:numPr>
        <w:jc w:val="both"/>
      </w:pPr>
      <w:r>
        <w:t>Se debe hacer para ambas interfaces (GUI y Consola).</w:t>
      </w:r>
    </w:p>
    <w:p w:rsidR="00F82B16" w:rsidRDefault="00F82B16" w:rsidP="00AB76D4">
      <w:pPr>
        <w:pStyle w:val="ListParagraph"/>
        <w:numPr>
          <w:ilvl w:val="0"/>
          <w:numId w:val="1"/>
        </w:numPr>
        <w:jc w:val="both"/>
      </w:pPr>
      <w:r>
        <w:t>Además se debe mostrar un Screenshot con la información histórica del contenido del XML y otro para la información histórica del CSV.</w:t>
      </w:r>
    </w:p>
    <w:p w:rsidR="00AB76D4" w:rsidRDefault="00AB76D4" w:rsidP="00AB76D4">
      <w:pPr>
        <w:jc w:val="both"/>
      </w:pPr>
      <w:r>
        <w:t>Se probarán todas las funcionalidades. Estas corresponden a Consultas de inversiones: corrientes, certificadas y pactadas. A continuación se muestran dichas pruebas.</w:t>
      </w:r>
    </w:p>
    <w:p w:rsidR="00AB76D4" w:rsidRPr="00AB76D4" w:rsidRDefault="00057D0C" w:rsidP="00AB76D4">
      <w:pPr>
        <w:pStyle w:val="Heading2"/>
      </w:pPr>
      <w:bookmarkStart w:id="13" w:name="_Toc449260771"/>
      <w:r>
        <w:t xml:space="preserve">Caso </w:t>
      </w:r>
      <w:proofErr w:type="gramStart"/>
      <w:r>
        <w:t>1 :</w:t>
      </w:r>
      <w:proofErr w:type="gramEnd"/>
      <w:r>
        <w:t xml:space="preserve"> Funcio</w:t>
      </w:r>
      <w:r w:rsidR="00AB76D4">
        <w:t>nalidad de inversión tradicional</w:t>
      </w:r>
      <w:bookmarkEnd w:id="13"/>
    </w:p>
    <w:p w:rsidR="00057D0C" w:rsidRDefault="00057D0C" w:rsidP="00057D0C">
      <w:pPr>
        <w:pStyle w:val="Heading3"/>
      </w:pPr>
      <w:bookmarkStart w:id="14" w:name="_Toc449260772"/>
      <w:r>
        <w:t>Modo GUI</w:t>
      </w:r>
      <w:bookmarkEnd w:id="14"/>
    </w:p>
    <w:p w:rsidR="00057D0C" w:rsidRDefault="00057D0C" w:rsidP="00057D0C">
      <w:pPr>
        <w:jc w:val="both"/>
      </w:pPr>
      <w:r>
        <w:tab/>
        <w:t>Se tienen los siguientes</w:t>
      </w:r>
      <w:r w:rsidR="00F00C45">
        <w:t xml:space="preserve"> datos de entrada:</w:t>
      </w:r>
    </w:p>
    <w:p w:rsidR="00F00C45" w:rsidRDefault="00F00C45" w:rsidP="00057D0C">
      <w:pPr>
        <w:jc w:val="both"/>
      </w:pPr>
      <w:r>
        <w:rPr>
          <w:noProof/>
          <w:lang w:val="en-US" w:eastAsia="en-US"/>
        </w:rPr>
        <w:drawing>
          <wp:inline distT="0" distB="0" distL="0" distR="0">
            <wp:extent cx="4071620" cy="4244340"/>
            <wp:effectExtent l="0" t="0" r="508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45" w:rsidRDefault="00F00C45" w:rsidP="00057D0C">
      <w:pPr>
        <w:jc w:val="both"/>
      </w:pPr>
      <w:r>
        <w:tab/>
        <w:t>Se obtuvieron los siguientes resultados (correctos):</w:t>
      </w:r>
    </w:p>
    <w:p w:rsidR="00AB76D4" w:rsidRDefault="00AB76D4" w:rsidP="00057D0C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69969BA5" wp14:editId="51DDED58">
            <wp:extent cx="3962400" cy="421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0C" w:rsidRDefault="00057D0C" w:rsidP="00057D0C">
      <w:pPr>
        <w:pStyle w:val="Heading3"/>
      </w:pPr>
      <w:bookmarkStart w:id="15" w:name="_Toc449260773"/>
      <w:r>
        <w:t>Modo Consola</w:t>
      </w:r>
      <w:bookmarkEnd w:id="15"/>
    </w:p>
    <w:p w:rsidR="00057D0C" w:rsidRDefault="00DD4E3A" w:rsidP="00057D0C">
      <w:pPr>
        <w:jc w:val="both"/>
      </w:pPr>
      <w:r>
        <w:tab/>
        <w:t>Se tienen los siguientes datos de entrada</w:t>
      </w:r>
    </w:p>
    <w:p w:rsidR="00DD4E3A" w:rsidRDefault="00C2384F" w:rsidP="00057D0C">
      <w:pPr>
        <w:jc w:val="both"/>
      </w:pPr>
      <w:r>
        <w:rPr>
          <w:noProof/>
          <w:lang w:val="en-US" w:eastAsia="en-US"/>
        </w:rPr>
        <w:drawing>
          <wp:inline distT="0" distB="0" distL="0" distR="0" wp14:anchorId="7B365472" wp14:editId="7282CCA4">
            <wp:extent cx="2466975" cy="12858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3A" w:rsidRDefault="00DD4E3A" w:rsidP="00057D0C">
      <w:pPr>
        <w:jc w:val="both"/>
      </w:pPr>
      <w:r>
        <w:tab/>
        <w:t>Se obtienen los siguientes resultados (correctos):</w:t>
      </w:r>
    </w:p>
    <w:p w:rsidR="00DD4E3A" w:rsidRDefault="00C2384F" w:rsidP="00057D0C">
      <w:pPr>
        <w:jc w:val="both"/>
      </w:pPr>
      <w:r>
        <w:rPr>
          <w:noProof/>
          <w:lang w:val="en-US" w:eastAsia="en-US"/>
        </w:rPr>
        <w:drawing>
          <wp:inline distT="0" distB="0" distL="0" distR="0" wp14:anchorId="0F66EE51" wp14:editId="4CC79156">
            <wp:extent cx="5612130" cy="1119428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0C" w:rsidRDefault="00057D0C" w:rsidP="00057D0C">
      <w:pPr>
        <w:pStyle w:val="Heading2"/>
      </w:pPr>
      <w:bookmarkStart w:id="16" w:name="_Toc449260774"/>
      <w:r>
        <w:lastRenderedPageBreak/>
        <w:t xml:space="preserve">Caso </w:t>
      </w:r>
      <w:proofErr w:type="gramStart"/>
      <w:r>
        <w:t>2 :</w:t>
      </w:r>
      <w:proofErr w:type="gramEnd"/>
      <w:r>
        <w:t xml:space="preserve"> Funcionalidad de inversión pactada</w:t>
      </w:r>
      <w:bookmarkEnd w:id="16"/>
    </w:p>
    <w:p w:rsidR="00057D0C" w:rsidRDefault="00057D0C" w:rsidP="00057D0C">
      <w:pPr>
        <w:pStyle w:val="Heading3"/>
      </w:pPr>
      <w:bookmarkStart w:id="17" w:name="_Toc449260775"/>
      <w:r>
        <w:t>Modo GUI</w:t>
      </w:r>
      <w:bookmarkEnd w:id="17"/>
    </w:p>
    <w:p w:rsidR="00057D0C" w:rsidRDefault="00945601" w:rsidP="00057D0C">
      <w:pPr>
        <w:jc w:val="both"/>
      </w:pPr>
      <w:r>
        <w:t>Se tienen los siguientes datos de entrada:</w:t>
      </w:r>
    </w:p>
    <w:p w:rsidR="00945601" w:rsidRDefault="00945601" w:rsidP="00057D0C">
      <w:pPr>
        <w:jc w:val="both"/>
      </w:pPr>
      <w:r>
        <w:rPr>
          <w:noProof/>
          <w:lang w:val="en-US" w:eastAsia="en-US"/>
        </w:rPr>
        <w:drawing>
          <wp:inline distT="0" distB="0" distL="0" distR="0">
            <wp:extent cx="4020185" cy="423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601" w:rsidRDefault="00945601" w:rsidP="00057D0C">
      <w:pPr>
        <w:jc w:val="both"/>
      </w:pPr>
      <w:r>
        <w:tab/>
        <w:t>Se obtuvieron los siguientes resultados (correctos):</w:t>
      </w:r>
    </w:p>
    <w:p w:rsidR="00945601" w:rsidRDefault="00945601" w:rsidP="00057D0C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5A3881AF" wp14:editId="150ADE08">
            <wp:extent cx="3971925" cy="4248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0C" w:rsidRDefault="00057D0C" w:rsidP="00057D0C">
      <w:pPr>
        <w:pStyle w:val="Heading3"/>
      </w:pPr>
      <w:bookmarkStart w:id="18" w:name="_Toc449260776"/>
      <w:r>
        <w:t>Modo Consola</w:t>
      </w:r>
      <w:bookmarkEnd w:id="18"/>
    </w:p>
    <w:p w:rsidR="00057D0C" w:rsidRDefault="003342F2" w:rsidP="00057D0C">
      <w:pPr>
        <w:jc w:val="both"/>
      </w:pPr>
      <w:r>
        <w:tab/>
        <w:t>Se tienen los siguientes datos de entrada:</w:t>
      </w:r>
    </w:p>
    <w:p w:rsidR="001F1443" w:rsidRDefault="001F1443" w:rsidP="00057D0C">
      <w:pPr>
        <w:jc w:val="both"/>
      </w:pPr>
      <w:r>
        <w:rPr>
          <w:noProof/>
          <w:lang w:val="en-US" w:eastAsia="en-US"/>
        </w:rPr>
        <w:drawing>
          <wp:inline distT="0" distB="0" distL="0" distR="0" wp14:anchorId="469D02D1" wp14:editId="60B794A0">
            <wp:extent cx="2505075" cy="12573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43" w:rsidRDefault="001F1443" w:rsidP="00057D0C">
      <w:pPr>
        <w:jc w:val="both"/>
      </w:pPr>
      <w:r>
        <w:tab/>
        <w:t>Se obtienen los siguientes resultados (correctos):</w:t>
      </w:r>
    </w:p>
    <w:p w:rsidR="001F1443" w:rsidRDefault="00C21B91" w:rsidP="00057D0C">
      <w:pPr>
        <w:jc w:val="both"/>
      </w:pPr>
      <w:r>
        <w:rPr>
          <w:noProof/>
          <w:lang w:val="en-US" w:eastAsia="en-US"/>
        </w:rPr>
        <w:drawing>
          <wp:inline distT="0" distB="0" distL="0" distR="0" wp14:anchorId="77A895E4" wp14:editId="0FEAE0EA">
            <wp:extent cx="5612130" cy="1062467"/>
            <wp:effectExtent l="0" t="0" r="762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0C" w:rsidRDefault="00057D0C" w:rsidP="00057D0C">
      <w:pPr>
        <w:pStyle w:val="Heading2"/>
      </w:pPr>
      <w:bookmarkStart w:id="19" w:name="_Toc449260777"/>
      <w:r>
        <w:lastRenderedPageBreak/>
        <w:t xml:space="preserve">Caso </w:t>
      </w:r>
      <w:proofErr w:type="gramStart"/>
      <w:r>
        <w:t>3 :</w:t>
      </w:r>
      <w:proofErr w:type="gramEnd"/>
      <w:r>
        <w:t xml:space="preserve"> Funcionalidad de inversión certificada</w:t>
      </w:r>
      <w:bookmarkEnd w:id="19"/>
    </w:p>
    <w:p w:rsidR="00057D0C" w:rsidRDefault="00057D0C" w:rsidP="00057D0C">
      <w:pPr>
        <w:pStyle w:val="Heading3"/>
      </w:pPr>
      <w:bookmarkStart w:id="20" w:name="_Toc449260778"/>
      <w:r>
        <w:t>Modo GUI</w:t>
      </w:r>
      <w:bookmarkEnd w:id="20"/>
    </w:p>
    <w:p w:rsidR="00057D0C" w:rsidRDefault="00945601" w:rsidP="00057D0C">
      <w:pPr>
        <w:jc w:val="both"/>
      </w:pPr>
      <w:r>
        <w:tab/>
        <w:t>Se tienen los siguientes datos de entrada:</w:t>
      </w:r>
    </w:p>
    <w:p w:rsidR="00F32E71" w:rsidRDefault="00F32E71" w:rsidP="00057D0C">
      <w:pPr>
        <w:jc w:val="both"/>
      </w:pPr>
      <w:r>
        <w:rPr>
          <w:noProof/>
          <w:lang w:val="en-US" w:eastAsia="en-US"/>
        </w:rPr>
        <w:drawing>
          <wp:inline distT="0" distB="0" distL="0" distR="0">
            <wp:extent cx="4029075" cy="4219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71" w:rsidRDefault="00F32E71" w:rsidP="00057D0C">
      <w:pPr>
        <w:jc w:val="both"/>
      </w:pPr>
      <w:r>
        <w:tab/>
        <w:t>Se obtienen los siguientes resultados (correctos):</w:t>
      </w:r>
    </w:p>
    <w:p w:rsidR="00F32E71" w:rsidRDefault="00F32E71" w:rsidP="00057D0C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2A23FB0C" wp14:editId="4162B474">
            <wp:extent cx="3962400" cy="417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0C" w:rsidRDefault="00057D0C" w:rsidP="00057D0C">
      <w:pPr>
        <w:pStyle w:val="Heading3"/>
      </w:pPr>
      <w:bookmarkStart w:id="21" w:name="_Toc449260779"/>
      <w:r>
        <w:t>Modo Consola</w:t>
      </w:r>
      <w:bookmarkEnd w:id="21"/>
    </w:p>
    <w:p w:rsidR="00057D0C" w:rsidRDefault="00C21B91" w:rsidP="00057D0C">
      <w:pPr>
        <w:jc w:val="both"/>
      </w:pPr>
      <w:r>
        <w:tab/>
        <w:t>Se tienen los siguientes datos de entrada:</w:t>
      </w:r>
    </w:p>
    <w:p w:rsidR="00C21B91" w:rsidRDefault="00C21B91" w:rsidP="00057D0C">
      <w:pPr>
        <w:jc w:val="both"/>
      </w:pPr>
      <w:r>
        <w:rPr>
          <w:noProof/>
          <w:lang w:val="en-US" w:eastAsia="en-US"/>
        </w:rPr>
        <w:drawing>
          <wp:inline distT="0" distB="0" distL="0" distR="0" wp14:anchorId="3F44816E" wp14:editId="4D891EE1">
            <wp:extent cx="2466975" cy="12763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91" w:rsidRDefault="00C21B91" w:rsidP="00057D0C">
      <w:pPr>
        <w:jc w:val="both"/>
      </w:pPr>
      <w:r>
        <w:tab/>
        <w:t>Se obtienen los siguientes resultados (correctos):</w:t>
      </w:r>
    </w:p>
    <w:p w:rsidR="00C21B91" w:rsidRDefault="00C21B91" w:rsidP="00057D0C">
      <w:pPr>
        <w:jc w:val="both"/>
      </w:pPr>
      <w:r>
        <w:rPr>
          <w:noProof/>
          <w:lang w:val="en-US" w:eastAsia="en-US"/>
        </w:rPr>
        <w:drawing>
          <wp:inline distT="0" distB="0" distL="0" distR="0" wp14:anchorId="4335D78E" wp14:editId="762A8A9A">
            <wp:extent cx="5612130" cy="835224"/>
            <wp:effectExtent l="0" t="0" r="762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45" w:rsidRDefault="00F00C45" w:rsidP="00F00C45">
      <w:pPr>
        <w:pStyle w:val="Heading2"/>
      </w:pPr>
      <w:bookmarkStart w:id="22" w:name="_Toc449260780"/>
      <w:r>
        <w:lastRenderedPageBreak/>
        <w:t>Bitácoras</w:t>
      </w:r>
      <w:bookmarkEnd w:id="22"/>
    </w:p>
    <w:p w:rsidR="00F00C45" w:rsidRDefault="00F32E71" w:rsidP="00F00C45">
      <w:pPr>
        <w:ind w:firstLine="708"/>
        <w:jc w:val="both"/>
      </w:pPr>
      <w:r>
        <w:t>Luego de real</w:t>
      </w:r>
      <w:r w:rsidR="00137639">
        <w:t>izar las</w:t>
      </w:r>
      <w:r>
        <w:t xml:space="preserve"> pruebas anteriores se tienen las siguientes bitácoras (correctas):</w:t>
      </w:r>
    </w:p>
    <w:p w:rsidR="00F00C45" w:rsidRDefault="00F00C45" w:rsidP="00F00C45">
      <w:pPr>
        <w:pStyle w:val="Heading3"/>
      </w:pPr>
      <w:bookmarkStart w:id="23" w:name="_Toc449260781"/>
      <w:r>
        <w:t>XML</w:t>
      </w:r>
      <w:bookmarkEnd w:id="23"/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&lt;?</w:t>
      </w:r>
      <w:proofErr w:type="spellStart"/>
      <w:proofErr w:type="gram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xml</w:t>
      </w:r>
      <w:proofErr w:type="spellEnd"/>
      <w:proofErr w:type="gram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</w:t>
      </w:r>
      <w:proofErr w:type="spellStart"/>
      <w:r w:rsidRPr="00137639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s-CR" w:eastAsia="en-US"/>
        </w:rPr>
        <w:t>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=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"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1.0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"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</w:t>
      </w:r>
      <w:proofErr w:type="spellStart"/>
      <w:r w:rsidRPr="00137639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s-CR" w:eastAsia="en-US"/>
        </w:rPr>
        <w:t>encoding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=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"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utf-8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"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?&gt;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BitacoraFuncionalidadesUsadas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&lt;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Funcionalidad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NombreCompleto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 xml:space="preserve">Disney </w:t>
      </w:r>
      <w:proofErr w:type="spellStart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Landia</w:t>
      </w:r>
      <w:proofErr w:type="spellEnd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 xml:space="preserve"> </w:t>
      </w:r>
      <w:proofErr w:type="spellStart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Rodriguez</w:t>
      </w:r>
      <w:proofErr w:type="spellEnd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 xml:space="preserve"> </w:t>
      </w:r>
      <w:proofErr w:type="spellStart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Juarez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NombreCompleto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TipoCliente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proofErr w:type="spellStart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PersonaCorriente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TipoCliente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MontoInversion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1000000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MontoInversion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PeriodosTotales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31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PeriodosTotales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Colones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Corriente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NombreFuncionalidad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Realizar Consulta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NombreFuncionalidad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InteresAnual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0.02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InteresAnual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InteresGanado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1722.22222222222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InteresGanado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ImpuestoRenta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0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ImpuestoRenta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Saldo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1001722.22222222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Saldo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Cuenta Corriente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&lt;/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Funcionalidad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&lt;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Funcionalidad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NombreCompleto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proofErr w:type="spellStart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Yam</w:t>
      </w:r>
      <w:proofErr w:type="spellEnd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 xml:space="preserve"> </w:t>
      </w:r>
      <w:proofErr w:type="spellStart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Clock</w:t>
      </w:r>
      <w:proofErr w:type="spellEnd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 xml:space="preserve"> Alejandro Pizarro Rojas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NombreCompleto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TipoCliente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proofErr w:type="spellStart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PersonaCorriente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TipoCliente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MontoInversion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1200000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MontoInversion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PeriodosTotales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56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PeriodosTotales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Colones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Pactada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NombreFuncionalidad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Realizar Consulta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NombreFuncionalidad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InteresAnual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0.0494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InteresAnual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InteresGanado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9221.33333333334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InteresGanado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ImpuestoRenta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0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ImpuestoRenta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Saldo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1209221.33333333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Saldo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proofErr w:type="spellStart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Inversion</w:t>
      </w:r>
      <w:proofErr w:type="spellEnd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 xml:space="preserve"> a la vista tasa pactada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&lt;/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Funcionalidad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&lt;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Funcionalidad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NombreCompleto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 xml:space="preserve">Rocky </w:t>
      </w:r>
      <w:proofErr w:type="spellStart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Rambo</w:t>
      </w:r>
      <w:proofErr w:type="spellEnd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 xml:space="preserve"> Quispe Mamani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NombreCompleto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TipoCliente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proofErr w:type="spellStart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PersonaCorriente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TipoCliente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MontoInversion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2500000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MontoInversion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PeriodosTotales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48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PeriodosTotales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Colones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Certificado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NombreFuncionalidad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Realizar Consulta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NombreFuncionalidad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InteresAnual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0.054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InteresAnual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InteresGanado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18000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InteresGanado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ImpuestoRenta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1440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ImpuestoRenta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Saldo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2516560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Saldo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 xml:space="preserve">Certificado de </w:t>
      </w:r>
      <w:proofErr w:type="spellStart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&lt;/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Funcionalidad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&lt;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Funcionalidad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NombreCompleto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Email Suarez Barboza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NombreCompleto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TipoCliente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proofErr w:type="spellStart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PersonaCorriente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TipoCliente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MontoInversion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2650000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MontoInversion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PeriodosTotales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21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PeriodosTotales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Colones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Corriente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lastRenderedPageBreak/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NombreFuncionalidad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Realizar Consulta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NombreFuncionalidad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InteresAnual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0.025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InteresAnual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InteresGanado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3864.58333333333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InteresGanado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ImpuestoRenta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0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ImpuestoRenta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Saldo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2653864.58333333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Saldo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Cuenta Corriente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&lt;/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Funcionalidad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&lt;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Funcionalidad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NombreCompleto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proofErr w:type="spellStart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Usnavy</w:t>
      </w:r>
      <w:proofErr w:type="spellEnd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 xml:space="preserve"> Marina </w:t>
      </w:r>
      <w:proofErr w:type="spellStart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Perez</w:t>
      </w:r>
      <w:proofErr w:type="spellEnd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 xml:space="preserve"> Gonzales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NombreCompleto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TipoCliente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proofErr w:type="spellStart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PersonaCorriente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TipoCliente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MontoInversion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8500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MontoInversion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PeriodosTotales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150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PeriodosTotales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proofErr w:type="spellStart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Dolares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Pactada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NombreFuncionalidad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Realizar Consulta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NombreFuncionalidad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InteresAnual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0.0144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InteresAnual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InteresGanado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51.0000000000002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InteresGanado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ImpuestoRenta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0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ImpuestoRenta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Saldo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8551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Saldo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proofErr w:type="spellStart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Inversion</w:t>
      </w:r>
      <w:proofErr w:type="spellEnd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 xml:space="preserve"> a la vista tasa pactada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&lt;/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Funcionalidad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&lt;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Funcionalidad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NombreCompleto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 xml:space="preserve">Rocky </w:t>
      </w:r>
      <w:proofErr w:type="spellStart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Rambo</w:t>
      </w:r>
      <w:proofErr w:type="spellEnd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 xml:space="preserve"> Quispe Mamani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NombreCompleto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TipoCliente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proofErr w:type="spellStart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PersonaCorriente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TipoCliente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MontoInversion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2500000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MontoInversion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PeriodosTotales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48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PeriodosTotales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Colones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Certificado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NombreFuncionalidad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Realizar Consulta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NombreFuncionalidad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InteresAnual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0.054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InteresAnual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InteresGanado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18000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InteresGanado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ImpuestoRenta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1440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ImpuestoRenta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Saldo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2516560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Saldo</w:t>
      </w: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P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  &lt;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 xml:space="preserve">Certificado de </w:t>
      </w:r>
      <w:proofErr w:type="spellStart"/>
      <w:r w:rsidRPr="0013763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  <w:t>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&lt;/</w:t>
      </w:r>
      <w:proofErr w:type="spellStart"/>
      <w:r w:rsidRPr="0013763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s-CR" w:eastAsia="en-US"/>
        </w:rPr>
        <w:t>TipoInversion</w:t>
      </w:r>
      <w:proofErr w:type="spellEnd"/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>&gt;</w:t>
      </w:r>
    </w:p>
    <w:p w:rsidR="00137639" w:rsidRDefault="00137639" w:rsidP="001376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763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CR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Funcionalidad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137639" w:rsidRPr="00137639" w:rsidRDefault="00137639" w:rsidP="00137639"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BitacoraFuncionalidadesUsadas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F00C45" w:rsidRDefault="00137639" w:rsidP="00F00C45">
      <w:pPr>
        <w:pStyle w:val="Heading3"/>
      </w:pPr>
      <w:bookmarkStart w:id="24" w:name="_Toc449260782"/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78E71E6" wp14:editId="3EB44D03">
            <wp:simplePos x="0" y="0"/>
            <wp:positionH relativeFrom="column">
              <wp:posOffset>-976630</wp:posOffset>
            </wp:positionH>
            <wp:positionV relativeFrom="paragraph">
              <wp:posOffset>344805</wp:posOffset>
            </wp:positionV>
            <wp:extent cx="7518400" cy="672465"/>
            <wp:effectExtent l="0" t="0" r="635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C45">
        <w:t>CSV</w:t>
      </w:r>
      <w:bookmarkEnd w:id="24"/>
    </w:p>
    <w:p w:rsidR="00560BF6" w:rsidRDefault="00560BF6" w:rsidP="00560BF6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</w:p>
    <w:p w:rsidR="00560BF6" w:rsidRPr="00560BF6" w:rsidRDefault="00560BF6" w:rsidP="00560BF6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</w:p>
    <w:p w:rsidR="00560BF6" w:rsidRPr="00560BF6" w:rsidRDefault="00560BF6" w:rsidP="00560B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CR" w:eastAsia="en-US"/>
        </w:rPr>
      </w:pPr>
    </w:p>
    <w:p w:rsidR="00F00C45" w:rsidRPr="00560BF6" w:rsidRDefault="00F00C45" w:rsidP="00F00C45">
      <w:pPr>
        <w:rPr>
          <w:lang w:val="es-CR"/>
        </w:rPr>
      </w:pPr>
    </w:p>
    <w:sectPr w:rsidR="00F00C45" w:rsidRPr="00560B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000" w:rsidRDefault="00F67000" w:rsidP="00137639">
      <w:pPr>
        <w:spacing w:after="0" w:line="240" w:lineRule="auto"/>
      </w:pPr>
      <w:r>
        <w:separator/>
      </w:r>
    </w:p>
  </w:endnote>
  <w:endnote w:type="continuationSeparator" w:id="0">
    <w:p w:rsidR="00F67000" w:rsidRDefault="00F67000" w:rsidP="0013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000" w:rsidRDefault="00F67000" w:rsidP="00137639">
      <w:pPr>
        <w:spacing w:after="0" w:line="240" w:lineRule="auto"/>
      </w:pPr>
      <w:r>
        <w:separator/>
      </w:r>
    </w:p>
  </w:footnote>
  <w:footnote w:type="continuationSeparator" w:id="0">
    <w:p w:rsidR="00F67000" w:rsidRDefault="00F67000" w:rsidP="00137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7454B"/>
    <w:multiLevelType w:val="hybridMultilevel"/>
    <w:tmpl w:val="19EC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E4C9B"/>
    <w:multiLevelType w:val="hybridMultilevel"/>
    <w:tmpl w:val="16D6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648E5"/>
    <w:multiLevelType w:val="hybridMultilevel"/>
    <w:tmpl w:val="9C6C66EC"/>
    <w:lvl w:ilvl="0" w:tplc="00E810F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853D8"/>
    <w:multiLevelType w:val="hybridMultilevel"/>
    <w:tmpl w:val="B180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56881"/>
    <w:multiLevelType w:val="hybridMultilevel"/>
    <w:tmpl w:val="DDB8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2E50BD"/>
    <w:multiLevelType w:val="hybridMultilevel"/>
    <w:tmpl w:val="38D6E70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D5A58"/>
    <w:multiLevelType w:val="hybridMultilevel"/>
    <w:tmpl w:val="43FEB6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0E0289"/>
    <w:multiLevelType w:val="hybridMultilevel"/>
    <w:tmpl w:val="F04A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E6593"/>
    <w:multiLevelType w:val="hybridMultilevel"/>
    <w:tmpl w:val="FDA2DA9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4B018F"/>
    <w:multiLevelType w:val="hybridMultilevel"/>
    <w:tmpl w:val="0D385BDC"/>
    <w:lvl w:ilvl="0" w:tplc="00E810F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1613FD"/>
    <w:multiLevelType w:val="hybridMultilevel"/>
    <w:tmpl w:val="F5660F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10"/>
  </w:num>
  <w:num w:numId="6">
    <w:abstractNumId w:val="6"/>
  </w:num>
  <w:num w:numId="7">
    <w:abstractNumId w:val="4"/>
  </w:num>
  <w:num w:numId="8">
    <w:abstractNumId w:val="7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C2"/>
    <w:rsid w:val="000102C2"/>
    <w:rsid w:val="0004358F"/>
    <w:rsid w:val="0005742C"/>
    <w:rsid w:val="00057D0C"/>
    <w:rsid w:val="0007358F"/>
    <w:rsid w:val="00093F56"/>
    <w:rsid w:val="000A22A2"/>
    <w:rsid w:val="000C428D"/>
    <w:rsid w:val="00101CBA"/>
    <w:rsid w:val="0013040D"/>
    <w:rsid w:val="00136F33"/>
    <w:rsid w:val="00137639"/>
    <w:rsid w:val="00153FBF"/>
    <w:rsid w:val="00165BC4"/>
    <w:rsid w:val="001C2420"/>
    <w:rsid w:val="001F1443"/>
    <w:rsid w:val="00212140"/>
    <w:rsid w:val="0021379D"/>
    <w:rsid w:val="00235ED7"/>
    <w:rsid w:val="002879C3"/>
    <w:rsid w:val="002B66CF"/>
    <w:rsid w:val="0032235D"/>
    <w:rsid w:val="003342F2"/>
    <w:rsid w:val="00334CCC"/>
    <w:rsid w:val="00381FA5"/>
    <w:rsid w:val="003A731F"/>
    <w:rsid w:val="003E3455"/>
    <w:rsid w:val="003F0836"/>
    <w:rsid w:val="003F3DD1"/>
    <w:rsid w:val="00410357"/>
    <w:rsid w:val="00442278"/>
    <w:rsid w:val="00450BA7"/>
    <w:rsid w:val="00465E81"/>
    <w:rsid w:val="004738CE"/>
    <w:rsid w:val="00475D8C"/>
    <w:rsid w:val="004B383E"/>
    <w:rsid w:val="004E0CB4"/>
    <w:rsid w:val="00502CF0"/>
    <w:rsid w:val="0050485D"/>
    <w:rsid w:val="00504FB9"/>
    <w:rsid w:val="005202D2"/>
    <w:rsid w:val="0054200F"/>
    <w:rsid w:val="00560BF6"/>
    <w:rsid w:val="006A4F7A"/>
    <w:rsid w:val="006F3B23"/>
    <w:rsid w:val="006F6C60"/>
    <w:rsid w:val="00714AE1"/>
    <w:rsid w:val="0073030C"/>
    <w:rsid w:val="0073047C"/>
    <w:rsid w:val="00774018"/>
    <w:rsid w:val="00774E87"/>
    <w:rsid w:val="00786F44"/>
    <w:rsid w:val="007910F8"/>
    <w:rsid w:val="007A452A"/>
    <w:rsid w:val="00805F02"/>
    <w:rsid w:val="00827A41"/>
    <w:rsid w:val="00837475"/>
    <w:rsid w:val="00837C82"/>
    <w:rsid w:val="00857518"/>
    <w:rsid w:val="00877A41"/>
    <w:rsid w:val="00887BA0"/>
    <w:rsid w:val="008F26FA"/>
    <w:rsid w:val="0094310F"/>
    <w:rsid w:val="00945601"/>
    <w:rsid w:val="009477AC"/>
    <w:rsid w:val="00991A55"/>
    <w:rsid w:val="009C502B"/>
    <w:rsid w:val="00A20928"/>
    <w:rsid w:val="00A2795C"/>
    <w:rsid w:val="00A37465"/>
    <w:rsid w:val="00A765CE"/>
    <w:rsid w:val="00A84701"/>
    <w:rsid w:val="00A87852"/>
    <w:rsid w:val="00A954E2"/>
    <w:rsid w:val="00AA0434"/>
    <w:rsid w:val="00AB76D4"/>
    <w:rsid w:val="00B05FB7"/>
    <w:rsid w:val="00B147BA"/>
    <w:rsid w:val="00B339FD"/>
    <w:rsid w:val="00B514BB"/>
    <w:rsid w:val="00B573BA"/>
    <w:rsid w:val="00B763C8"/>
    <w:rsid w:val="00BA41BA"/>
    <w:rsid w:val="00C21B91"/>
    <w:rsid w:val="00C2384F"/>
    <w:rsid w:val="00C315DD"/>
    <w:rsid w:val="00C5518E"/>
    <w:rsid w:val="00C609D7"/>
    <w:rsid w:val="00C671C6"/>
    <w:rsid w:val="00C95E5C"/>
    <w:rsid w:val="00CB3040"/>
    <w:rsid w:val="00CE3B77"/>
    <w:rsid w:val="00CF6045"/>
    <w:rsid w:val="00CF7DD9"/>
    <w:rsid w:val="00D82E07"/>
    <w:rsid w:val="00D91A69"/>
    <w:rsid w:val="00DA58E1"/>
    <w:rsid w:val="00DB0544"/>
    <w:rsid w:val="00DB57C0"/>
    <w:rsid w:val="00DD4E3A"/>
    <w:rsid w:val="00E372F7"/>
    <w:rsid w:val="00E469AD"/>
    <w:rsid w:val="00E47AD8"/>
    <w:rsid w:val="00E87F04"/>
    <w:rsid w:val="00E97EEA"/>
    <w:rsid w:val="00F00069"/>
    <w:rsid w:val="00F00C45"/>
    <w:rsid w:val="00F02D14"/>
    <w:rsid w:val="00F20CF0"/>
    <w:rsid w:val="00F27A51"/>
    <w:rsid w:val="00F32E71"/>
    <w:rsid w:val="00F65616"/>
    <w:rsid w:val="00F67000"/>
    <w:rsid w:val="00F71188"/>
    <w:rsid w:val="00F82B16"/>
    <w:rsid w:val="00F97A6E"/>
    <w:rsid w:val="00FC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E81"/>
    <w:pPr>
      <w:spacing w:after="200" w:line="276" w:lineRule="auto"/>
    </w:pPr>
    <w:rPr>
      <w:rFonts w:eastAsiaTheme="minorEastAsia"/>
      <w:sz w:val="24"/>
      <w:szCs w:val="24"/>
      <w:lang w:val="es-ES_trad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D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0C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4E0C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zh-TW"/>
    </w:rPr>
  </w:style>
  <w:style w:type="paragraph" w:styleId="TOCHeading">
    <w:name w:val="TOC Heading"/>
    <w:basedOn w:val="Heading1"/>
    <w:next w:val="Normal"/>
    <w:uiPriority w:val="39"/>
    <w:unhideWhenUsed/>
    <w:qFormat/>
    <w:rsid w:val="004E0CB4"/>
    <w:pPr>
      <w:spacing w:line="259" w:lineRule="auto"/>
      <w:outlineLvl w:val="9"/>
    </w:pPr>
    <w:rPr>
      <w:lang w:val="es-CR" w:eastAsia="es-CR"/>
    </w:rPr>
  </w:style>
  <w:style w:type="paragraph" w:styleId="TOC1">
    <w:name w:val="toc 1"/>
    <w:basedOn w:val="Normal"/>
    <w:next w:val="Normal"/>
    <w:autoRedefine/>
    <w:uiPriority w:val="39"/>
    <w:unhideWhenUsed/>
    <w:rsid w:val="004E0C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0CB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E0C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F04"/>
    <w:rPr>
      <w:rFonts w:ascii="Tahoma" w:eastAsiaTheme="minorEastAsia" w:hAnsi="Tahoma" w:cs="Tahoma"/>
      <w:sz w:val="16"/>
      <w:szCs w:val="16"/>
      <w:lang w:val="es-ES_tradnl"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057D0C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s-ES_tradnl" w:eastAsia="zh-TW"/>
    </w:rPr>
  </w:style>
  <w:style w:type="paragraph" w:styleId="Header">
    <w:name w:val="header"/>
    <w:basedOn w:val="Normal"/>
    <w:link w:val="HeaderChar"/>
    <w:uiPriority w:val="99"/>
    <w:unhideWhenUsed/>
    <w:rsid w:val="00137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639"/>
    <w:rPr>
      <w:rFonts w:eastAsiaTheme="minorEastAsia"/>
      <w:sz w:val="24"/>
      <w:szCs w:val="24"/>
      <w:lang w:val="es-ES_tradnl" w:eastAsia="zh-TW"/>
    </w:rPr>
  </w:style>
  <w:style w:type="paragraph" w:styleId="Footer">
    <w:name w:val="footer"/>
    <w:basedOn w:val="Normal"/>
    <w:link w:val="FooterChar"/>
    <w:uiPriority w:val="99"/>
    <w:unhideWhenUsed/>
    <w:rsid w:val="00137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639"/>
    <w:rPr>
      <w:rFonts w:eastAsiaTheme="minorEastAsia"/>
      <w:sz w:val="24"/>
      <w:szCs w:val="24"/>
      <w:lang w:val="es-ES_tradnl" w:eastAsia="zh-TW"/>
    </w:rPr>
  </w:style>
  <w:style w:type="paragraph" w:styleId="TOC3">
    <w:name w:val="toc 3"/>
    <w:basedOn w:val="Normal"/>
    <w:next w:val="Normal"/>
    <w:autoRedefine/>
    <w:uiPriority w:val="39"/>
    <w:unhideWhenUsed/>
    <w:rsid w:val="00A765CE"/>
    <w:pPr>
      <w:spacing w:after="100"/>
      <w:ind w:left="480"/>
    </w:pPr>
  </w:style>
  <w:style w:type="character" w:customStyle="1" w:styleId="5yl5">
    <w:name w:val="_5yl5"/>
    <w:basedOn w:val="DefaultParagraphFont"/>
    <w:rsid w:val="008F26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E81"/>
    <w:pPr>
      <w:spacing w:after="200" w:line="276" w:lineRule="auto"/>
    </w:pPr>
    <w:rPr>
      <w:rFonts w:eastAsiaTheme="minorEastAsia"/>
      <w:sz w:val="24"/>
      <w:szCs w:val="24"/>
      <w:lang w:val="es-ES_trad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D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0C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4E0C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zh-TW"/>
    </w:rPr>
  </w:style>
  <w:style w:type="paragraph" w:styleId="TOCHeading">
    <w:name w:val="TOC Heading"/>
    <w:basedOn w:val="Heading1"/>
    <w:next w:val="Normal"/>
    <w:uiPriority w:val="39"/>
    <w:unhideWhenUsed/>
    <w:qFormat/>
    <w:rsid w:val="004E0CB4"/>
    <w:pPr>
      <w:spacing w:line="259" w:lineRule="auto"/>
      <w:outlineLvl w:val="9"/>
    </w:pPr>
    <w:rPr>
      <w:lang w:val="es-CR" w:eastAsia="es-CR"/>
    </w:rPr>
  </w:style>
  <w:style w:type="paragraph" w:styleId="TOC1">
    <w:name w:val="toc 1"/>
    <w:basedOn w:val="Normal"/>
    <w:next w:val="Normal"/>
    <w:autoRedefine/>
    <w:uiPriority w:val="39"/>
    <w:unhideWhenUsed/>
    <w:rsid w:val="004E0C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0CB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E0C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F04"/>
    <w:rPr>
      <w:rFonts w:ascii="Tahoma" w:eastAsiaTheme="minorEastAsia" w:hAnsi="Tahoma" w:cs="Tahoma"/>
      <w:sz w:val="16"/>
      <w:szCs w:val="16"/>
      <w:lang w:val="es-ES_tradnl"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057D0C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s-ES_tradnl" w:eastAsia="zh-TW"/>
    </w:rPr>
  </w:style>
  <w:style w:type="paragraph" w:styleId="Header">
    <w:name w:val="header"/>
    <w:basedOn w:val="Normal"/>
    <w:link w:val="HeaderChar"/>
    <w:uiPriority w:val="99"/>
    <w:unhideWhenUsed/>
    <w:rsid w:val="00137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639"/>
    <w:rPr>
      <w:rFonts w:eastAsiaTheme="minorEastAsia"/>
      <w:sz w:val="24"/>
      <w:szCs w:val="24"/>
      <w:lang w:val="es-ES_tradnl" w:eastAsia="zh-TW"/>
    </w:rPr>
  </w:style>
  <w:style w:type="paragraph" w:styleId="Footer">
    <w:name w:val="footer"/>
    <w:basedOn w:val="Normal"/>
    <w:link w:val="FooterChar"/>
    <w:uiPriority w:val="99"/>
    <w:unhideWhenUsed/>
    <w:rsid w:val="00137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639"/>
    <w:rPr>
      <w:rFonts w:eastAsiaTheme="minorEastAsia"/>
      <w:sz w:val="24"/>
      <w:szCs w:val="24"/>
      <w:lang w:val="es-ES_tradnl" w:eastAsia="zh-TW"/>
    </w:rPr>
  </w:style>
  <w:style w:type="paragraph" w:styleId="TOC3">
    <w:name w:val="toc 3"/>
    <w:basedOn w:val="Normal"/>
    <w:next w:val="Normal"/>
    <w:autoRedefine/>
    <w:uiPriority w:val="39"/>
    <w:unhideWhenUsed/>
    <w:rsid w:val="00A765CE"/>
    <w:pPr>
      <w:spacing w:after="100"/>
      <w:ind w:left="480"/>
    </w:pPr>
  </w:style>
  <w:style w:type="character" w:customStyle="1" w:styleId="5yl5">
    <w:name w:val="_5yl5"/>
    <w:basedOn w:val="DefaultParagraphFont"/>
    <w:rsid w:val="008F2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427FC-53EE-4C97-9F81-8C8A6C81C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23</Pages>
  <Words>2987</Words>
  <Characters>17032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Josué Arrieta</dc:creator>
  <cp:lastModifiedBy>Josue Arrieta</cp:lastModifiedBy>
  <cp:revision>13</cp:revision>
  <dcterms:created xsi:type="dcterms:W3CDTF">2016-04-24T02:26:00Z</dcterms:created>
  <dcterms:modified xsi:type="dcterms:W3CDTF">2016-05-22T20:30:00Z</dcterms:modified>
</cp:coreProperties>
</file>