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88" w:rsidRDefault="00852388" w:rsidP="00B77BDB">
      <w:pPr>
        <w:pStyle w:val="Puesto"/>
        <w:tabs>
          <w:tab w:val="left" w:pos="737"/>
          <w:tab w:val="center" w:pos="4536"/>
        </w:tabs>
        <w:rPr>
          <w:rFonts w:cs="Aria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75B49" wp14:editId="37C5EC8B">
                <wp:simplePos x="0" y="0"/>
                <wp:positionH relativeFrom="column">
                  <wp:posOffset>3480435</wp:posOffset>
                </wp:positionH>
                <wp:positionV relativeFrom="paragraph">
                  <wp:posOffset>-616585</wp:posOffset>
                </wp:positionV>
                <wp:extent cx="2600325" cy="942975"/>
                <wp:effectExtent l="0" t="0" r="9525" b="952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944" w:rsidRPr="008C5235" w:rsidRDefault="00BA5944" w:rsidP="00BA594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BA5944" w:rsidRPr="00AB2438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DE COMP. Y SISTEMAS</w:t>
                            </w:r>
                          </w:p>
                          <w:p w:rsidR="00BA5944" w:rsidRPr="00AB2438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ELECTRÓNICA</w:t>
                            </w:r>
                          </w:p>
                          <w:p w:rsidR="00BA5944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INDUSTRIAL</w:t>
                            </w:r>
                          </w:p>
                          <w:p w:rsidR="00BA5944" w:rsidRPr="00AB2438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CIVIL</w:t>
                            </w:r>
                          </w:p>
                          <w:p w:rsidR="00BA5944" w:rsidRPr="00AB2438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INGENIERÍA DE INDUSTRIAS ALIMENTARIAS</w:t>
                            </w:r>
                          </w:p>
                          <w:p w:rsidR="00BA5944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AB2438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ARQUITECTURA</w:t>
                            </w:r>
                          </w:p>
                          <w:p w:rsidR="00BA5944" w:rsidRPr="0009143A" w:rsidRDefault="00BA5944" w:rsidP="00BA5944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overflowPunct/>
                              <w:autoSpaceDE/>
                              <w:autoSpaceDN/>
                              <w:adjustRightInd/>
                              <w:contextualSpacing/>
                              <w:jc w:val="right"/>
                              <w:textAlignment w:val="auto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09143A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DE CIENCIAS AERONÁUTICAS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75B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4.05pt;margin-top:-48.55pt;width:204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" stroked="f">
                <v:textbox>
                  <w:txbxContent>
                    <w:p w:rsidR="00BA5944" w:rsidRPr="008C5235" w:rsidRDefault="00BA5944" w:rsidP="00BA594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ESCUELA PROFESIONAL:</w:t>
                      </w:r>
                    </w:p>
                    <w:p w:rsidR="00BA5944" w:rsidRPr="00AB2438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DE COMP. Y SISTEMAS</w:t>
                      </w:r>
                    </w:p>
                    <w:p w:rsidR="00BA5944" w:rsidRPr="00AB2438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ELECTRÓNICA</w:t>
                      </w:r>
                    </w:p>
                    <w:p w:rsidR="00BA5944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INDUSTRIAL</w:t>
                      </w:r>
                    </w:p>
                    <w:p w:rsidR="00BA5944" w:rsidRPr="00AB2438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CIVIL</w:t>
                      </w:r>
                    </w:p>
                    <w:p w:rsidR="00BA5944" w:rsidRPr="00AB2438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INGENIERÍA DE INDUSTRIAS ALIMENTARIAS</w:t>
                      </w:r>
                    </w:p>
                    <w:p w:rsidR="00BA5944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AB2438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ARQUITECTURA</w:t>
                      </w:r>
                    </w:p>
                    <w:p w:rsidR="00BA5944" w:rsidRPr="0009143A" w:rsidRDefault="00BA5944" w:rsidP="00BA5944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overflowPunct/>
                        <w:autoSpaceDE/>
                        <w:autoSpaceDN/>
                        <w:adjustRightInd/>
                        <w:contextualSpacing/>
                        <w:jc w:val="right"/>
                        <w:textAlignment w:val="auto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09143A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DE CIENCIAS AERONÁUTICAS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064A7875" wp14:editId="71FBD0D4">
            <wp:simplePos x="0" y="0"/>
            <wp:positionH relativeFrom="column">
              <wp:posOffset>-81915</wp:posOffset>
            </wp:positionH>
            <wp:positionV relativeFrom="paragraph">
              <wp:posOffset>-407035</wp:posOffset>
            </wp:positionV>
            <wp:extent cx="2324100" cy="4381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2388" w:rsidRDefault="00852388" w:rsidP="00B77BDB">
      <w:pPr>
        <w:pStyle w:val="Puesto"/>
        <w:tabs>
          <w:tab w:val="left" w:pos="737"/>
          <w:tab w:val="center" w:pos="4536"/>
        </w:tabs>
        <w:rPr>
          <w:rFonts w:cs="Arial"/>
        </w:rPr>
      </w:pPr>
    </w:p>
    <w:p w:rsidR="007B0088" w:rsidRPr="005D02B1" w:rsidRDefault="007B0088" w:rsidP="00B77BDB">
      <w:pPr>
        <w:pStyle w:val="Puesto"/>
        <w:tabs>
          <w:tab w:val="left" w:pos="737"/>
          <w:tab w:val="center" w:pos="4536"/>
        </w:tabs>
        <w:rPr>
          <w:rFonts w:cs="Arial"/>
        </w:rPr>
      </w:pPr>
      <w:r w:rsidRPr="005D02B1">
        <w:rPr>
          <w:rFonts w:cs="Arial"/>
        </w:rPr>
        <w:t>SÍLABO</w:t>
      </w:r>
    </w:p>
    <w:p w:rsidR="007B0088" w:rsidRDefault="007B0088" w:rsidP="007B0088">
      <w:pPr>
        <w:jc w:val="center"/>
        <w:rPr>
          <w:rFonts w:ascii="Arial" w:hAnsi="Arial" w:cs="Arial"/>
          <w:b/>
          <w:sz w:val="24"/>
          <w:szCs w:val="24"/>
        </w:rPr>
      </w:pPr>
      <w:r w:rsidRPr="00311ED9">
        <w:rPr>
          <w:rFonts w:ascii="Arial" w:hAnsi="Arial" w:cs="Arial"/>
          <w:b/>
          <w:sz w:val="24"/>
          <w:szCs w:val="24"/>
        </w:rPr>
        <w:t>MÉTODOS DE ESTUDIO</w:t>
      </w:r>
    </w:p>
    <w:p w:rsidR="00852388" w:rsidRDefault="00852388" w:rsidP="007B0088">
      <w:pPr>
        <w:jc w:val="center"/>
        <w:rPr>
          <w:rFonts w:ascii="Arial" w:hAnsi="Arial" w:cs="Arial"/>
          <w:b/>
          <w:sz w:val="24"/>
          <w:szCs w:val="24"/>
        </w:rPr>
      </w:pPr>
    </w:p>
    <w:p w:rsidR="00852388" w:rsidRDefault="00852388" w:rsidP="007B0088">
      <w:pPr>
        <w:jc w:val="center"/>
        <w:rPr>
          <w:rFonts w:ascii="Arial" w:hAnsi="Arial" w:cs="Arial"/>
          <w:b/>
          <w:sz w:val="24"/>
          <w:szCs w:val="24"/>
        </w:rPr>
      </w:pPr>
      <w:r w:rsidRPr="005D02B1">
        <w:rPr>
          <w:rFonts w:ascii="Arial" w:hAnsi="Arial" w:cs="Arial"/>
          <w:b/>
          <w:spacing w:val="20"/>
        </w:rPr>
        <w:t>ÁREA CURRICULAR: HUMANIDADES</w:t>
      </w:r>
    </w:p>
    <w:p w:rsidR="007B0088" w:rsidRPr="005D02B1" w:rsidRDefault="007B0088" w:rsidP="007B0088">
      <w:pPr>
        <w:jc w:val="center"/>
        <w:rPr>
          <w:rFonts w:ascii="Arial" w:hAnsi="Arial" w:cs="Arial"/>
          <w:b/>
        </w:rPr>
      </w:pPr>
    </w:p>
    <w:p w:rsidR="00852388" w:rsidRDefault="00852388">
      <w:pPr>
        <w:jc w:val="both"/>
        <w:rPr>
          <w:rFonts w:ascii="Arial" w:hAnsi="Arial" w:cs="Arial"/>
          <w:b/>
        </w:rPr>
      </w:pPr>
    </w:p>
    <w:p w:rsidR="00852388" w:rsidRDefault="00852388" w:rsidP="00852388">
      <w:pPr>
        <w:tabs>
          <w:tab w:val="left" w:pos="4253"/>
          <w:tab w:val="left" w:pos="5103"/>
        </w:tabs>
        <w:rPr>
          <w:rFonts w:ascii="Arial" w:hAnsi="Arial" w:cs="Arial"/>
          <w:b/>
        </w:rPr>
      </w:pPr>
      <w:r w:rsidRPr="00D51DDC">
        <w:rPr>
          <w:rFonts w:ascii="Arial" w:hAnsi="Arial" w:cs="Arial"/>
          <w:b/>
        </w:rPr>
        <w:t>CICLO 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</w:t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</w:r>
      <w:r w:rsidR="00350144">
        <w:rPr>
          <w:rFonts w:ascii="Arial" w:hAnsi="Arial" w:cs="Arial"/>
          <w:b/>
        </w:rPr>
        <w:tab/>
        <w:t>CURSO DE VERANO</w:t>
      </w:r>
      <w:r w:rsidR="00473D1C">
        <w:rPr>
          <w:rFonts w:ascii="Arial" w:hAnsi="Arial" w:cs="Arial"/>
          <w:b/>
        </w:rPr>
        <w:t xml:space="preserve"> 2017</w:t>
      </w:r>
    </w:p>
    <w:p w:rsidR="00852388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b/>
        </w:rPr>
      </w:pPr>
    </w:p>
    <w:p w:rsidR="00852388" w:rsidRPr="0080537F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I.</w:t>
      </w:r>
      <w:r w:rsidRPr="0080537F">
        <w:rPr>
          <w:rFonts w:ascii="Arial" w:hAnsi="Arial" w:cs="Arial"/>
          <w:b/>
        </w:rPr>
        <w:tab/>
        <w:t>CÓDIGO DEL CURSO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5D02B1">
        <w:rPr>
          <w:rFonts w:ascii="Arial" w:hAnsi="Arial" w:cs="Arial"/>
        </w:rPr>
        <w:t>090710</w:t>
      </w:r>
    </w:p>
    <w:p w:rsidR="00852388" w:rsidRPr="0080537F" w:rsidRDefault="00852388" w:rsidP="00852388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852388" w:rsidRPr="0080537F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II.</w:t>
      </w:r>
      <w:r w:rsidRPr="0080537F">
        <w:rPr>
          <w:rFonts w:ascii="Arial" w:hAnsi="Arial" w:cs="Arial"/>
          <w:b/>
        </w:rPr>
        <w:tab/>
        <w:t>CRÉDITOS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0</w:t>
      </w:r>
      <w:r>
        <w:rPr>
          <w:rFonts w:ascii="Arial" w:hAnsi="Arial" w:cs="Arial"/>
        </w:rPr>
        <w:t>2</w:t>
      </w:r>
    </w:p>
    <w:p w:rsidR="00852388" w:rsidRPr="0080537F" w:rsidRDefault="00852388" w:rsidP="00852388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852388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III.</w:t>
      </w:r>
      <w:r w:rsidRPr="0080537F">
        <w:rPr>
          <w:rFonts w:ascii="Arial" w:hAnsi="Arial" w:cs="Arial"/>
          <w:b/>
        </w:rPr>
        <w:tab/>
        <w:t>REQUISITOS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66302E">
        <w:rPr>
          <w:rFonts w:ascii="Arial" w:hAnsi="Arial" w:cs="Arial"/>
        </w:rPr>
        <w:t>Ninguno</w:t>
      </w:r>
    </w:p>
    <w:p w:rsidR="00852388" w:rsidRPr="0080537F" w:rsidRDefault="00852388" w:rsidP="00852388">
      <w:pPr>
        <w:tabs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852388" w:rsidRPr="00126F63" w:rsidRDefault="00852388" w:rsidP="00852388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IV.</w:t>
      </w:r>
      <w:r w:rsidRPr="00126F63">
        <w:rPr>
          <w:rFonts w:ascii="Arial" w:hAnsi="Arial" w:cs="Arial"/>
          <w:b/>
        </w:rPr>
        <w:tab/>
        <w:t>CONDICIÓN DEL CURSO</w:t>
      </w:r>
      <w:r w:rsidRPr="00126F63">
        <w:rPr>
          <w:rFonts w:ascii="Arial" w:hAnsi="Arial" w:cs="Arial"/>
        </w:rPr>
        <w:tab/>
        <w:t>: Obligatorio</w:t>
      </w:r>
    </w:p>
    <w:p w:rsidR="00852388" w:rsidRPr="00126F63" w:rsidRDefault="00852388" w:rsidP="00852388">
      <w:pPr>
        <w:ind w:firstLine="567"/>
        <w:jc w:val="both"/>
        <w:rPr>
          <w:rFonts w:ascii="Arial" w:hAnsi="Arial" w:cs="Arial"/>
          <w:spacing w:val="20"/>
        </w:rPr>
      </w:pPr>
    </w:p>
    <w:p w:rsidR="00852388" w:rsidRPr="00CC787D" w:rsidRDefault="00852388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SUMILLA</w:t>
      </w:r>
    </w:p>
    <w:p w:rsidR="00E96F8A" w:rsidRPr="005D02B1" w:rsidRDefault="00E96F8A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La asignatura es, fundamentalmente, de naturaleza instrumental. Está orientada a que el estudiante incorpore y practique estrategias que le permitan estudiar con efectividad; así mismo busca el desarrollo de competencias con respecto a la presentación de informes científicos. Por otro lado, describe, de manera general, los conceptos que son parte del proceso de investigación científica. </w:t>
      </w:r>
    </w:p>
    <w:p w:rsidR="00E96F8A" w:rsidRPr="005D02B1" w:rsidRDefault="00E96F8A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La asignatura, está dividida en dos unidades. </w:t>
      </w:r>
      <w:r w:rsidR="008E590F" w:rsidRPr="005D02B1">
        <w:rPr>
          <w:rFonts w:ascii="Arial" w:hAnsi="Arial" w:cs="Arial"/>
        </w:rPr>
        <w:t>I: T</w:t>
      </w:r>
      <w:r w:rsidRPr="005D02B1">
        <w:rPr>
          <w:rFonts w:ascii="Arial" w:hAnsi="Arial" w:cs="Arial"/>
        </w:rPr>
        <w:t>écni</w:t>
      </w:r>
      <w:r w:rsidR="008E590F" w:rsidRPr="005D02B1">
        <w:rPr>
          <w:rFonts w:ascii="Arial" w:hAnsi="Arial" w:cs="Arial"/>
        </w:rPr>
        <w:t xml:space="preserve">cas de estudio y  </w:t>
      </w:r>
      <w:r w:rsidRPr="005D02B1">
        <w:rPr>
          <w:rFonts w:ascii="Arial" w:hAnsi="Arial" w:cs="Arial"/>
        </w:rPr>
        <w:t xml:space="preserve">estructura formal </w:t>
      </w:r>
      <w:r w:rsidR="008E590F" w:rsidRPr="005D02B1">
        <w:rPr>
          <w:rFonts w:ascii="Arial" w:hAnsi="Arial" w:cs="Arial"/>
        </w:rPr>
        <w:t xml:space="preserve">de </w:t>
      </w:r>
      <w:r w:rsidRPr="005D02B1">
        <w:rPr>
          <w:rFonts w:ascii="Arial" w:hAnsi="Arial" w:cs="Arial"/>
        </w:rPr>
        <w:t xml:space="preserve">los informes científicos. </w:t>
      </w:r>
      <w:r w:rsidR="008E590F" w:rsidRPr="005D02B1">
        <w:rPr>
          <w:rFonts w:ascii="Arial" w:hAnsi="Arial" w:cs="Arial"/>
        </w:rPr>
        <w:t xml:space="preserve">II: La </w:t>
      </w:r>
      <w:r w:rsidRPr="005D02B1">
        <w:rPr>
          <w:rFonts w:ascii="Arial" w:hAnsi="Arial" w:cs="Arial"/>
        </w:rPr>
        <w:t xml:space="preserve">investigación y </w:t>
      </w:r>
      <w:r w:rsidR="008E590F" w:rsidRPr="005D02B1">
        <w:rPr>
          <w:rFonts w:ascii="Arial" w:hAnsi="Arial" w:cs="Arial"/>
        </w:rPr>
        <w:t xml:space="preserve">el </w:t>
      </w:r>
      <w:r w:rsidRPr="005D02B1">
        <w:rPr>
          <w:rFonts w:ascii="Arial" w:hAnsi="Arial" w:cs="Arial"/>
        </w:rPr>
        <w:t>método científico.</w:t>
      </w:r>
    </w:p>
    <w:p w:rsidR="00267733" w:rsidRPr="005D02B1" w:rsidRDefault="00267733" w:rsidP="00E96F8A">
      <w:pPr>
        <w:jc w:val="both"/>
        <w:rPr>
          <w:rFonts w:ascii="Arial" w:hAnsi="Arial" w:cs="Arial"/>
        </w:rPr>
      </w:pPr>
    </w:p>
    <w:p w:rsidR="00114097" w:rsidRDefault="00114097" w:rsidP="00267733">
      <w:pPr>
        <w:jc w:val="both"/>
        <w:rPr>
          <w:rFonts w:ascii="Arial" w:hAnsi="Arial" w:cs="Arial"/>
          <w:b/>
        </w:rPr>
      </w:pPr>
    </w:p>
    <w:p w:rsidR="00267733" w:rsidRPr="005D02B1" w:rsidRDefault="00267733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 xml:space="preserve">FUENTES DE </w:t>
      </w:r>
      <w:r w:rsidR="0027217C" w:rsidRPr="005D02B1">
        <w:rPr>
          <w:rFonts w:ascii="Arial" w:hAnsi="Arial" w:cs="Arial"/>
          <w:b/>
        </w:rPr>
        <w:t>CONSULTA</w:t>
      </w:r>
    </w:p>
    <w:p w:rsidR="00DD7AA2" w:rsidRPr="00D77FBA" w:rsidRDefault="00DD7AA2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i/>
          <w:color w:val="auto"/>
          <w:lang w:val="es-ES"/>
        </w:rPr>
      </w:pPr>
      <w:r w:rsidRPr="00D77FBA">
        <w:rPr>
          <w:rStyle w:val="campo"/>
          <w:rFonts w:ascii="Arial" w:hAnsi="Arial" w:cs="Arial"/>
          <w:color w:val="auto"/>
          <w:lang w:val="es-PE"/>
        </w:rPr>
        <w:t xml:space="preserve">Aibar M. (2012) </w:t>
      </w:r>
      <w:r w:rsidRPr="00D77FBA">
        <w:rPr>
          <w:rFonts w:ascii="Arial" w:hAnsi="Arial" w:cs="Arial"/>
          <w:i/>
          <w:color w:val="000000"/>
        </w:rPr>
        <w:t>Cómo mejorar el estudio e incrementar el aprendizaje: métodos y técnicas de trabajo universitario</w:t>
      </w:r>
      <w:r w:rsidRPr="00D77FBA">
        <w:rPr>
          <w:rStyle w:val="campo"/>
          <w:rFonts w:ascii="Arial" w:hAnsi="Arial" w:cs="Arial"/>
          <w:i/>
          <w:color w:val="auto"/>
          <w:lang w:val="es-PE"/>
        </w:rPr>
        <w:t xml:space="preserve">. </w:t>
      </w:r>
      <w:r w:rsidR="00D77FBA" w:rsidRPr="00D77FBA">
        <w:rPr>
          <w:rStyle w:val="campo"/>
          <w:rFonts w:ascii="Arial" w:hAnsi="Arial" w:cs="Arial"/>
          <w:color w:val="auto"/>
          <w:lang w:val="es-PE"/>
        </w:rPr>
        <w:t>Lima: USMP.</w:t>
      </w:r>
    </w:p>
    <w:p w:rsidR="00CA79CC" w:rsidRPr="00D77FBA" w:rsidRDefault="00CA79CC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color w:val="auto"/>
          <w:lang w:val="es-ES"/>
        </w:rPr>
      </w:pPr>
      <w:r w:rsidRPr="00D77FBA">
        <w:rPr>
          <w:rStyle w:val="campo"/>
          <w:rFonts w:ascii="Arial" w:hAnsi="Arial" w:cs="Arial"/>
          <w:color w:val="auto"/>
        </w:rPr>
        <w:t xml:space="preserve">Andrés. A. (2007) </w:t>
      </w:r>
      <w:r w:rsidRPr="00D77FBA">
        <w:rPr>
          <w:rStyle w:val="campo"/>
          <w:rFonts w:ascii="Arial" w:hAnsi="Arial" w:cs="Arial"/>
          <w:i/>
          <w:color w:val="auto"/>
        </w:rPr>
        <w:t>Proyecto de investigación científica</w:t>
      </w:r>
      <w:r w:rsidRPr="00D77FBA">
        <w:rPr>
          <w:rStyle w:val="campo"/>
          <w:rFonts w:ascii="Arial" w:hAnsi="Arial" w:cs="Arial"/>
          <w:color w:val="auto"/>
        </w:rPr>
        <w:t>. Lima: San Marcos.</w:t>
      </w:r>
      <w:r w:rsidR="00DD7AA2" w:rsidRPr="00D77FBA">
        <w:rPr>
          <w:rStyle w:val="campo"/>
          <w:rFonts w:ascii="Arial" w:hAnsi="Arial" w:cs="Arial"/>
          <w:color w:val="auto"/>
        </w:rPr>
        <w:t>Alfaomega</w:t>
      </w:r>
    </w:p>
    <w:p w:rsidR="00CA79CC" w:rsidRPr="00DD7AA2" w:rsidRDefault="00CA79CC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color w:val="auto"/>
          <w:lang w:val="en-US"/>
        </w:rPr>
      </w:pPr>
      <w:r w:rsidRPr="00DD7AA2">
        <w:rPr>
          <w:rFonts w:ascii="Arial" w:hAnsi="Arial" w:cs="Arial"/>
          <w:lang w:val="en-US"/>
        </w:rPr>
        <w:t xml:space="preserve">Evans, M. (2004) </w:t>
      </w:r>
      <w:r w:rsidRPr="00DD7AA2">
        <w:rPr>
          <w:rStyle w:val="nfasis"/>
          <w:rFonts w:ascii="Arial" w:hAnsi="Arial" w:cs="Arial"/>
          <w:lang w:val="en-US"/>
        </w:rPr>
        <w:t>How to pass exams every time.</w:t>
      </w:r>
      <w:r w:rsidRPr="00DD7AA2">
        <w:rPr>
          <w:rFonts w:ascii="Arial" w:hAnsi="Arial" w:cs="Arial"/>
          <w:lang w:val="en-US"/>
        </w:rPr>
        <w:t xml:space="preserve"> 2nd ed. Oxford: How to Books.</w:t>
      </w:r>
    </w:p>
    <w:p w:rsidR="00655517" w:rsidRDefault="00655517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color w:val="auto"/>
        </w:rPr>
      </w:pPr>
      <w:r w:rsidRPr="005D02B1">
        <w:rPr>
          <w:rFonts w:ascii="Arial" w:hAnsi="Arial" w:cs="Arial"/>
        </w:rPr>
        <w:t xml:space="preserve">Mingrone de Camarota, P. </w:t>
      </w:r>
      <w:r w:rsidR="00025DBF" w:rsidRPr="005D02B1">
        <w:rPr>
          <w:rFonts w:ascii="Arial" w:hAnsi="Arial" w:cs="Arial"/>
        </w:rPr>
        <w:t xml:space="preserve">(2007) </w:t>
      </w:r>
      <w:r w:rsidRPr="005D02B1">
        <w:rPr>
          <w:rStyle w:val="campo"/>
          <w:rFonts w:ascii="Arial" w:hAnsi="Arial" w:cs="Arial"/>
          <w:i/>
          <w:color w:val="auto"/>
        </w:rPr>
        <w:t>Metodología del estudio eficaz: ¿cómo estudiar?</w:t>
      </w:r>
      <w:r w:rsidR="00025DBF" w:rsidRPr="005D02B1">
        <w:rPr>
          <w:rStyle w:val="campo"/>
          <w:rFonts w:ascii="Arial" w:hAnsi="Arial" w:cs="Arial"/>
          <w:i/>
          <w:color w:val="auto"/>
        </w:rPr>
        <w:t xml:space="preserve"> </w:t>
      </w:r>
      <w:r w:rsidRPr="005D02B1">
        <w:rPr>
          <w:rStyle w:val="campo"/>
          <w:rFonts w:ascii="Arial" w:hAnsi="Arial" w:cs="Arial"/>
          <w:i/>
          <w:color w:val="auto"/>
        </w:rPr>
        <w:t>¿</w:t>
      </w:r>
      <w:r w:rsidR="00571A40" w:rsidRPr="005D02B1">
        <w:rPr>
          <w:rStyle w:val="campo"/>
          <w:rFonts w:ascii="Arial" w:hAnsi="Arial" w:cs="Arial"/>
          <w:i/>
          <w:color w:val="auto"/>
        </w:rPr>
        <w:t>Cómo</w:t>
      </w:r>
      <w:r w:rsidRPr="005D02B1">
        <w:rPr>
          <w:rStyle w:val="campo"/>
          <w:rFonts w:ascii="Arial" w:hAnsi="Arial" w:cs="Arial"/>
          <w:i/>
          <w:color w:val="auto"/>
        </w:rPr>
        <w:t xml:space="preserve"> aprender?</w:t>
      </w:r>
      <w:r w:rsidR="00025DBF" w:rsidRPr="005D02B1">
        <w:rPr>
          <w:rStyle w:val="campo"/>
          <w:rFonts w:ascii="Arial" w:hAnsi="Arial" w:cs="Arial"/>
          <w:color w:val="auto"/>
        </w:rPr>
        <w:t xml:space="preserve"> 2da. ed. Buenos Aires: Ed. Bonum.</w:t>
      </w:r>
    </w:p>
    <w:p w:rsidR="00D77FBA" w:rsidRPr="005D02B1" w:rsidRDefault="00D77FBA" w:rsidP="00852388">
      <w:pPr>
        <w:numPr>
          <w:ilvl w:val="0"/>
          <w:numId w:val="30"/>
        </w:numPr>
        <w:ind w:left="851" w:hanging="284"/>
        <w:jc w:val="both"/>
        <w:rPr>
          <w:rStyle w:val="campo"/>
          <w:rFonts w:ascii="Arial" w:hAnsi="Arial" w:cs="Arial"/>
          <w:color w:val="auto"/>
        </w:rPr>
      </w:pPr>
      <w:r>
        <w:rPr>
          <w:rStyle w:val="campo"/>
          <w:rFonts w:ascii="Arial" w:hAnsi="Arial" w:cs="Arial"/>
          <w:color w:val="auto"/>
        </w:rPr>
        <w:t>Jiménez, L. (2004) Técnica de estudio. Bogotá: Alfaomega.</w:t>
      </w:r>
    </w:p>
    <w:p w:rsidR="001C7324" w:rsidRPr="005D02B1" w:rsidRDefault="00571A40" w:rsidP="00852388">
      <w:pPr>
        <w:numPr>
          <w:ilvl w:val="0"/>
          <w:numId w:val="30"/>
        </w:numPr>
        <w:ind w:left="851" w:hanging="284"/>
        <w:jc w:val="both"/>
        <w:rPr>
          <w:rFonts w:ascii="Arial" w:hAnsi="Arial" w:cs="Arial"/>
        </w:rPr>
      </w:pPr>
      <w:r w:rsidRPr="005D02B1">
        <w:rPr>
          <w:rStyle w:val="campo"/>
          <w:rFonts w:ascii="Arial" w:hAnsi="Arial" w:cs="Arial"/>
          <w:color w:val="auto"/>
        </w:rPr>
        <w:t xml:space="preserve">Tamayo, M. (2007) </w:t>
      </w:r>
      <w:r w:rsidRPr="005D02B1">
        <w:rPr>
          <w:rStyle w:val="campo"/>
          <w:rFonts w:ascii="Arial" w:hAnsi="Arial" w:cs="Arial"/>
          <w:i/>
          <w:color w:val="auto"/>
        </w:rPr>
        <w:t>Metodología formal de la investigación científica</w:t>
      </w:r>
      <w:r w:rsidRPr="005D02B1">
        <w:rPr>
          <w:rStyle w:val="campo"/>
          <w:rFonts w:ascii="Arial" w:hAnsi="Arial" w:cs="Arial"/>
          <w:color w:val="auto"/>
        </w:rPr>
        <w:t>. 2da. ed. México: Limusa.</w:t>
      </w:r>
      <w:r w:rsidR="001C7324" w:rsidRPr="005D02B1">
        <w:rPr>
          <w:rFonts w:ascii="Arial" w:hAnsi="Arial" w:cs="Arial"/>
        </w:rPr>
        <w:t xml:space="preserve"> </w:t>
      </w:r>
    </w:p>
    <w:p w:rsidR="00571A40" w:rsidRPr="005D02B1" w:rsidRDefault="001C7324" w:rsidP="00852388">
      <w:pPr>
        <w:numPr>
          <w:ilvl w:val="0"/>
          <w:numId w:val="30"/>
        </w:numPr>
        <w:ind w:left="851" w:hanging="284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Profesores del curso. (2008) </w:t>
      </w:r>
      <w:r w:rsidRPr="005D02B1">
        <w:rPr>
          <w:rFonts w:ascii="Arial" w:hAnsi="Arial" w:cs="Arial"/>
          <w:i/>
        </w:rPr>
        <w:t>Manual de método de estudio</w:t>
      </w:r>
      <w:r w:rsidR="00005192">
        <w:rPr>
          <w:rFonts w:ascii="Arial" w:hAnsi="Arial" w:cs="Arial"/>
        </w:rPr>
        <w:t xml:space="preserve">, Perú: </w:t>
      </w:r>
      <w:r w:rsidRPr="005D02B1">
        <w:rPr>
          <w:rFonts w:ascii="Arial" w:hAnsi="Arial" w:cs="Arial"/>
        </w:rPr>
        <w:t>Faculta</w:t>
      </w:r>
      <w:r w:rsidR="008E590F" w:rsidRPr="005D02B1">
        <w:rPr>
          <w:rFonts w:ascii="Arial" w:hAnsi="Arial" w:cs="Arial"/>
        </w:rPr>
        <w:t xml:space="preserve">d de Ingeniería y Arquitectura, </w:t>
      </w:r>
      <w:r w:rsidRPr="005D02B1">
        <w:rPr>
          <w:rFonts w:ascii="Arial" w:hAnsi="Arial" w:cs="Arial"/>
        </w:rPr>
        <w:t>Universidad San Martín de Porres</w:t>
      </w:r>
      <w:r w:rsidR="008E590F" w:rsidRPr="005D02B1">
        <w:rPr>
          <w:rFonts w:ascii="Arial" w:hAnsi="Arial" w:cs="Arial"/>
        </w:rPr>
        <w:t>.</w:t>
      </w:r>
    </w:p>
    <w:p w:rsidR="007011E5" w:rsidRPr="005D02B1" w:rsidRDefault="007011E5" w:rsidP="00E96F8A">
      <w:pPr>
        <w:jc w:val="both"/>
        <w:rPr>
          <w:rFonts w:ascii="Arial" w:hAnsi="Arial" w:cs="Arial"/>
          <w:lang w:val="es-PE"/>
        </w:rPr>
      </w:pPr>
    </w:p>
    <w:p w:rsidR="00267733" w:rsidRPr="005D02B1" w:rsidRDefault="00267733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UNIDADES DE APRENDIZAJE</w:t>
      </w:r>
    </w:p>
    <w:p w:rsidR="00B9082B" w:rsidRPr="005D02B1" w:rsidRDefault="00B9082B" w:rsidP="0027217C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b/>
        </w:rPr>
      </w:pPr>
    </w:p>
    <w:p w:rsidR="00DC35AE" w:rsidRPr="005D02B1" w:rsidRDefault="00DC35AE" w:rsidP="00852388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ind w:left="567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UNIDAD I: METODOLOGÍA DEL TRABAJO UNIVERSITARIO</w:t>
      </w:r>
    </w:p>
    <w:p w:rsidR="00DC35AE" w:rsidRPr="005D02B1" w:rsidRDefault="00DC35AE" w:rsidP="00852388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ind w:left="567"/>
        <w:textAlignment w:val="auto"/>
        <w:rPr>
          <w:rFonts w:ascii="Arial" w:hAnsi="Arial" w:cs="Arial"/>
          <w:b/>
        </w:rPr>
      </w:pPr>
    </w:p>
    <w:p w:rsidR="00DC35AE" w:rsidRPr="005D02B1" w:rsidRDefault="00DC35AE" w:rsidP="00852388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ind w:left="567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OBJETIVOS DE APRENDIZAJE</w:t>
      </w:r>
    </w:p>
    <w:p w:rsidR="00DC35AE" w:rsidRPr="005D02B1" w:rsidRDefault="008A404E" w:rsidP="00852388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Aplica con eficiencia</w:t>
      </w:r>
      <w:r w:rsidR="00DC35AE" w:rsidRPr="005D02B1">
        <w:rPr>
          <w:rFonts w:ascii="Arial" w:hAnsi="Arial" w:cs="Arial"/>
        </w:rPr>
        <w:t xml:space="preserve"> las técnicas de estudio que se requieren para el trabajo universitario.</w:t>
      </w:r>
    </w:p>
    <w:p w:rsidR="00DC35AE" w:rsidRDefault="008A404E" w:rsidP="00852388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Aplica procedimientos técnicos concernientes al proceso de investigación monográfica, incluyendo su presentación formal.</w:t>
      </w:r>
    </w:p>
    <w:p w:rsidR="008A404E" w:rsidRPr="005D02B1" w:rsidRDefault="008A404E" w:rsidP="00852388">
      <w:pPr>
        <w:pStyle w:val="Sangra2detindependiente"/>
        <w:widowControl w:val="0"/>
        <w:overflowPunct/>
        <w:autoSpaceDE/>
        <w:autoSpaceDN/>
        <w:adjustRightInd/>
        <w:spacing w:after="0" w:line="240" w:lineRule="auto"/>
        <w:ind w:left="567"/>
        <w:textAlignment w:val="auto"/>
        <w:rPr>
          <w:rFonts w:ascii="Arial" w:hAnsi="Arial" w:cs="Arial"/>
        </w:rPr>
      </w:pPr>
    </w:p>
    <w:p w:rsidR="00267733" w:rsidRPr="005D02B1" w:rsidRDefault="00267733" w:rsidP="00852388">
      <w:pPr>
        <w:pStyle w:val="Ttulo2"/>
        <w:ind w:left="567"/>
        <w:rPr>
          <w:color w:val="auto"/>
          <w:sz w:val="20"/>
          <w:szCs w:val="20"/>
        </w:rPr>
      </w:pPr>
      <w:r w:rsidRPr="005D02B1">
        <w:rPr>
          <w:color w:val="auto"/>
          <w:sz w:val="20"/>
          <w:szCs w:val="20"/>
        </w:rPr>
        <w:t xml:space="preserve">PRIMERA SEMANA 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</w:rPr>
      </w:pPr>
      <w:r w:rsidRPr="00083555">
        <w:rPr>
          <w:rFonts w:ascii="Arial" w:hAnsi="Arial" w:cs="Arial"/>
        </w:rPr>
        <w:t>La Universidad  Peruana</w:t>
      </w:r>
      <w:r w:rsidR="005D02B1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Origen de la Universidad Peruana</w:t>
      </w:r>
      <w:r w:rsidR="004005F9" w:rsidRPr="005D02B1">
        <w:rPr>
          <w:rFonts w:ascii="Arial" w:hAnsi="Arial" w:cs="Arial"/>
        </w:rPr>
        <w:t xml:space="preserve">.  </w:t>
      </w:r>
      <w:r w:rsidRPr="005D02B1">
        <w:rPr>
          <w:rFonts w:ascii="Arial" w:hAnsi="Arial" w:cs="Arial"/>
        </w:rPr>
        <w:t>Misión de la Universidad Peruana (Ley universitaria)</w:t>
      </w:r>
      <w:r w:rsidR="005D02B1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Misión de la USMP</w:t>
      </w:r>
    </w:p>
    <w:p w:rsidR="00267733" w:rsidRPr="005D02B1" w:rsidRDefault="00267733" w:rsidP="00852388">
      <w:pPr>
        <w:pStyle w:val="Textoindependiente"/>
        <w:ind w:left="567"/>
        <w:rPr>
          <w:color w:val="auto"/>
          <w:sz w:val="20"/>
          <w:szCs w:val="20"/>
        </w:rPr>
      </w:pPr>
    </w:p>
    <w:p w:rsidR="00267733" w:rsidRPr="005D02B1" w:rsidRDefault="00267733" w:rsidP="00852388">
      <w:pPr>
        <w:pStyle w:val="Textoindependiente"/>
        <w:ind w:left="567"/>
        <w:rPr>
          <w:color w:val="auto"/>
          <w:sz w:val="20"/>
          <w:szCs w:val="20"/>
        </w:rPr>
      </w:pPr>
      <w:r w:rsidRPr="005D02B1">
        <w:rPr>
          <w:color w:val="auto"/>
          <w:sz w:val="20"/>
          <w:szCs w:val="20"/>
        </w:rPr>
        <w:t>SEGUNDA SEMANA</w:t>
      </w:r>
      <w:r w:rsidRPr="005D02B1">
        <w:rPr>
          <w:color w:val="auto"/>
          <w:sz w:val="20"/>
          <w:szCs w:val="20"/>
        </w:rPr>
        <w:br/>
      </w:r>
      <w:r w:rsidR="008A404E">
        <w:rPr>
          <w:b w:val="0"/>
          <w:color w:val="auto"/>
          <w:sz w:val="20"/>
          <w:szCs w:val="20"/>
        </w:rPr>
        <w:t>L</w:t>
      </w:r>
      <w:r w:rsidRPr="005D02B1">
        <w:rPr>
          <w:b w:val="0"/>
          <w:color w:val="auto"/>
          <w:sz w:val="20"/>
          <w:szCs w:val="20"/>
        </w:rPr>
        <w:t xml:space="preserve">a </w:t>
      </w:r>
      <w:r w:rsidR="008A404E">
        <w:rPr>
          <w:b w:val="0"/>
          <w:color w:val="auto"/>
          <w:sz w:val="20"/>
          <w:szCs w:val="20"/>
        </w:rPr>
        <w:t>investigación monográ</w:t>
      </w:r>
      <w:r w:rsidRPr="005D02B1">
        <w:rPr>
          <w:b w:val="0"/>
          <w:color w:val="auto"/>
          <w:sz w:val="20"/>
          <w:szCs w:val="20"/>
        </w:rPr>
        <w:t>f</w:t>
      </w:r>
      <w:r w:rsidR="008A404E">
        <w:rPr>
          <w:b w:val="0"/>
          <w:color w:val="auto"/>
          <w:sz w:val="20"/>
          <w:szCs w:val="20"/>
        </w:rPr>
        <w:t>ic</w:t>
      </w:r>
      <w:r w:rsidRPr="005D02B1">
        <w:rPr>
          <w:b w:val="0"/>
          <w:color w:val="auto"/>
          <w:sz w:val="20"/>
          <w:szCs w:val="20"/>
        </w:rPr>
        <w:t>a</w:t>
      </w:r>
      <w:r w:rsidR="004005F9" w:rsidRPr="005D02B1">
        <w:rPr>
          <w:b w:val="0"/>
          <w:color w:val="auto"/>
          <w:sz w:val="20"/>
          <w:szCs w:val="20"/>
        </w:rPr>
        <w:t xml:space="preserve">. </w:t>
      </w:r>
      <w:r w:rsidRPr="005D02B1">
        <w:rPr>
          <w:b w:val="0"/>
          <w:color w:val="auto"/>
          <w:sz w:val="20"/>
          <w:szCs w:val="20"/>
        </w:rPr>
        <w:t>Los informes técnicos y el artículo científico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TERCERA SEMANA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El </w:t>
      </w:r>
      <w:r w:rsidR="00005192">
        <w:rPr>
          <w:rFonts w:ascii="Arial" w:hAnsi="Arial" w:cs="Arial"/>
        </w:rPr>
        <w:t>a</w:t>
      </w:r>
      <w:r w:rsidRPr="005D02B1">
        <w:rPr>
          <w:rFonts w:ascii="Arial" w:hAnsi="Arial" w:cs="Arial"/>
        </w:rPr>
        <w:t>prendizaje y el estudio</w:t>
      </w:r>
      <w:r w:rsidR="004005F9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Definición</w:t>
      </w:r>
      <w:r w:rsidR="004005F9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Características</w:t>
      </w: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CUARTA SEMANA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Normas para el estudio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lastRenderedPageBreak/>
        <w:t xml:space="preserve">QUINTA SEMANA </w:t>
      </w:r>
    </w:p>
    <w:p w:rsidR="00267733" w:rsidRPr="005D02B1" w:rsidRDefault="00267733" w:rsidP="00852388">
      <w:pPr>
        <w:ind w:left="567" w:right="49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Técnicas de estudio</w:t>
      </w:r>
      <w:r w:rsidR="00DD7AA2">
        <w:rPr>
          <w:rFonts w:ascii="Arial" w:hAnsi="Arial" w:cs="Arial"/>
        </w:rPr>
        <w:t>:</w:t>
      </w:r>
      <w:r w:rsidR="0046635D" w:rsidRPr="005D02B1">
        <w:rPr>
          <w:rFonts w:ascii="Arial" w:hAnsi="Arial" w:cs="Arial"/>
        </w:rPr>
        <w:t xml:space="preserve"> </w:t>
      </w:r>
      <w:r w:rsidRPr="005D02B1">
        <w:rPr>
          <w:rFonts w:ascii="Arial" w:hAnsi="Arial" w:cs="Arial"/>
        </w:rPr>
        <w:t>Mapas conceptuales</w:t>
      </w:r>
      <w:r w:rsidR="004005F9" w:rsidRPr="005D02B1">
        <w:rPr>
          <w:rFonts w:ascii="Arial" w:hAnsi="Arial" w:cs="Arial"/>
        </w:rPr>
        <w:t xml:space="preserve">. </w:t>
      </w:r>
      <w:r w:rsidRPr="005D02B1">
        <w:rPr>
          <w:rFonts w:ascii="Arial" w:hAnsi="Arial" w:cs="Arial"/>
        </w:rPr>
        <w:t>Cuadros sinópticos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</w:p>
    <w:p w:rsidR="00267733" w:rsidRPr="005D02B1" w:rsidRDefault="00267733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SEXTA SESIÓN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Técnicas de estudio</w:t>
      </w:r>
      <w:r w:rsidR="00C50463">
        <w:rPr>
          <w:rFonts w:ascii="Arial" w:hAnsi="Arial" w:cs="Arial"/>
        </w:rPr>
        <w:t>: Técnica de lectura.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</w:p>
    <w:p w:rsidR="00267733" w:rsidRPr="008A404E" w:rsidRDefault="00267733" w:rsidP="00852388">
      <w:pPr>
        <w:ind w:left="567"/>
        <w:jc w:val="both"/>
        <w:rPr>
          <w:rFonts w:ascii="Arial" w:hAnsi="Arial" w:cs="Arial"/>
          <w:b/>
        </w:rPr>
      </w:pPr>
      <w:r w:rsidRPr="008A404E">
        <w:rPr>
          <w:rFonts w:ascii="Arial" w:hAnsi="Arial" w:cs="Arial"/>
          <w:b/>
        </w:rPr>
        <w:t>SÉPTIMA SEMANA</w:t>
      </w:r>
    </w:p>
    <w:p w:rsidR="00C50463" w:rsidRDefault="008A404E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50463" w:rsidRPr="005D02B1">
        <w:rPr>
          <w:rFonts w:ascii="Arial" w:hAnsi="Arial" w:cs="Arial"/>
        </w:rPr>
        <w:t>Técnicas de estudio</w:t>
      </w:r>
      <w:r w:rsidR="00C50463">
        <w:rPr>
          <w:rFonts w:ascii="Arial" w:hAnsi="Arial" w:cs="Arial"/>
        </w:rPr>
        <w:t>: Técnica de fichaje</w:t>
      </w:r>
      <w:r w:rsidR="00852388">
        <w:rPr>
          <w:rFonts w:ascii="Arial" w:hAnsi="Arial" w:cs="Arial"/>
        </w:rPr>
        <w:t>.</w:t>
      </w:r>
    </w:p>
    <w:p w:rsidR="00852388" w:rsidRDefault="00852388" w:rsidP="00852388">
      <w:pPr>
        <w:ind w:left="567"/>
        <w:jc w:val="both"/>
        <w:rPr>
          <w:rFonts w:ascii="Arial" w:hAnsi="Arial" w:cs="Arial"/>
        </w:rPr>
      </w:pP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UNIDAD II: INVESTIGACIÓN CIENTÍFICA</w:t>
      </w: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OBJETIVOS DE APRENDIZAJE:</w:t>
      </w:r>
    </w:p>
    <w:p w:rsidR="00852388" w:rsidRPr="005D02B1" w:rsidRDefault="00852388" w:rsidP="00C262EB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jc w:val="both"/>
        <w:textAlignment w:val="auto"/>
        <w:rPr>
          <w:rFonts w:ascii="Arial" w:hAnsi="Arial" w:cs="Arial"/>
        </w:rPr>
      </w:pPr>
      <w:r w:rsidRPr="005D02B1">
        <w:rPr>
          <w:rFonts w:ascii="Arial" w:hAnsi="Arial" w:cs="Arial"/>
        </w:rPr>
        <w:t>Asumir una postura científica frente a hechos o realidades de su especialidad</w:t>
      </w:r>
    </w:p>
    <w:p w:rsidR="00852388" w:rsidRDefault="00852388" w:rsidP="00C262EB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jc w:val="both"/>
        <w:textAlignment w:val="auto"/>
        <w:rPr>
          <w:rFonts w:ascii="Arial" w:hAnsi="Arial" w:cs="Arial"/>
        </w:rPr>
      </w:pPr>
      <w:r w:rsidRPr="005D02B1">
        <w:rPr>
          <w:rFonts w:ascii="Arial" w:hAnsi="Arial" w:cs="Arial"/>
        </w:rPr>
        <w:t>Identificar problemas propios de su carrera y campo investigación a través de proyectos de investigación</w:t>
      </w:r>
    </w:p>
    <w:p w:rsidR="00852388" w:rsidRPr="005D02B1" w:rsidRDefault="00852388" w:rsidP="00C262EB">
      <w:pPr>
        <w:pStyle w:val="Sangra2detindependiente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uto"/>
        <w:ind w:left="851" w:hanging="284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Describe las principales características del método científico</w:t>
      </w:r>
    </w:p>
    <w:p w:rsidR="00267733" w:rsidRPr="005D02B1" w:rsidRDefault="00267733" w:rsidP="00852388">
      <w:pPr>
        <w:ind w:left="567"/>
        <w:jc w:val="both"/>
        <w:rPr>
          <w:rFonts w:ascii="Arial" w:hAnsi="Arial" w:cs="Arial"/>
        </w:rPr>
      </w:pPr>
    </w:p>
    <w:p w:rsidR="008A404E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  <w:b/>
        </w:rPr>
        <w:t>OCTAVA SEMANA</w:t>
      </w:r>
      <w:r w:rsidRPr="008A404E">
        <w:rPr>
          <w:rFonts w:ascii="Arial" w:hAnsi="Arial" w:cs="Arial"/>
          <w:b/>
        </w:rPr>
        <w:br/>
      </w:r>
      <w:r w:rsidR="008A404E" w:rsidRPr="005D02B1">
        <w:rPr>
          <w:rFonts w:ascii="Arial" w:hAnsi="Arial" w:cs="Arial"/>
        </w:rPr>
        <w:t>Examen parcial</w:t>
      </w:r>
    </w:p>
    <w:p w:rsidR="00B84D39" w:rsidRPr="005D02B1" w:rsidRDefault="00B84D39" w:rsidP="00852388">
      <w:pPr>
        <w:pStyle w:val="Textodebloque"/>
        <w:ind w:left="567"/>
        <w:rPr>
          <w:b w:val="0"/>
          <w:color w:val="auto"/>
          <w:sz w:val="20"/>
          <w:szCs w:val="20"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NOVENA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</w:rPr>
        <w:t>Ciencia, método e investigación científica</w:t>
      </w:r>
      <w:r w:rsidR="00C50463">
        <w:rPr>
          <w:rFonts w:ascii="Arial" w:hAnsi="Arial" w:cs="Arial"/>
        </w:rPr>
        <w:t>.</w:t>
      </w:r>
      <w:r w:rsidRPr="005D02B1">
        <w:rPr>
          <w:rFonts w:ascii="Arial" w:hAnsi="Arial" w:cs="Arial"/>
        </w:rPr>
        <w:t xml:space="preserve"> El problema científico</w:t>
      </w:r>
    </w:p>
    <w:p w:rsidR="00D078E8" w:rsidRPr="005D02B1" w:rsidRDefault="00D078E8" w:rsidP="00852388">
      <w:pPr>
        <w:ind w:left="567"/>
        <w:jc w:val="both"/>
        <w:rPr>
          <w:rFonts w:ascii="Arial" w:hAnsi="Arial" w:cs="Arial"/>
          <w:b/>
        </w:rPr>
      </w:pPr>
    </w:p>
    <w:p w:rsidR="00B84D39" w:rsidRPr="005D02B1" w:rsidRDefault="0046635D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DÉ</w:t>
      </w:r>
      <w:r w:rsidR="00B84D39" w:rsidRPr="005D02B1">
        <w:rPr>
          <w:rFonts w:ascii="Arial" w:hAnsi="Arial" w:cs="Arial"/>
          <w:b/>
        </w:rPr>
        <w:t>CIMA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Hipótesis </w:t>
      </w:r>
      <w:r w:rsidRPr="005D02B1">
        <w:rPr>
          <w:rFonts w:ascii="Arial" w:hAnsi="Arial" w:cs="Arial"/>
          <w:i/>
        </w:rPr>
        <w:t>y</w:t>
      </w:r>
      <w:r w:rsidRPr="005D02B1">
        <w:rPr>
          <w:rFonts w:ascii="Arial" w:hAnsi="Arial" w:cs="Arial"/>
        </w:rPr>
        <w:t xml:space="preserve"> variables de la </w:t>
      </w:r>
      <w:r w:rsidRPr="005D02B1">
        <w:rPr>
          <w:rFonts w:ascii="Arial" w:hAnsi="Arial" w:cs="Arial"/>
          <w:b/>
        </w:rPr>
        <w:t>i</w:t>
      </w:r>
      <w:r w:rsidRPr="005D02B1">
        <w:rPr>
          <w:rFonts w:ascii="Arial" w:hAnsi="Arial" w:cs="Arial"/>
        </w:rPr>
        <w:t>nvestigación</w:t>
      </w:r>
    </w:p>
    <w:p w:rsidR="00526AFD" w:rsidRPr="005D02B1" w:rsidRDefault="00526AFD" w:rsidP="00852388">
      <w:pPr>
        <w:ind w:left="567"/>
        <w:jc w:val="both"/>
        <w:rPr>
          <w:rFonts w:ascii="Arial" w:hAnsi="Arial" w:cs="Arial"/>
        </w:rPr>
      </w:pPr>
    </w:p>
    <w:p w:rsidR="00B84D39" w:rsidRPr="005D02B1" w:rsidRDefault="00DC35AE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UND</w:t>
      </w:r>
      <w:r w:rsidR="000E1337" w:rsidRPr="005D02B1">
        <w:rPr>
          <w:rFonts w:ascii="Arial" w:hAnsi="Arial" w:cs="Arial"/>
          <w:b/>
        </w:rPr>
        <w:t>ÉCIMA</w:t>
      </w:r>
      <w:r w:rsidR="00B84D39" w:rsidRPr="005D02B1">
        <w:rPr>
          <w:rFonts w:ascii="Arial" w:hAnsi="Arial" w:cs="Arial"/>
          <w:b/>
        </w:rPr>
        <w:t xml:space="preserve">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Clases</w:t>
      </w:r>
      <w:r w:rsidRPr="005D02B1">
        <w:rPr>
          <w:rFonts w:ascii="Arial" w:hAnsi="Arial" w:cs="Arial"/>
        </w:rPr>
        <w:t xml:space="preserve"> de variable en la investigación.</w:t>
      </w: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D</w:t>
      </w:r>
      <w:r w:rsidR="000E1337" w:rsidRPr="005D02B1">
        <w:rPr>
          <w:rFonts w:ascii="Arial" w:hAnsi="Arial" w:cs="Arial"/>
          <w:b/>
        </w:rPr>
        <w:t>UOD</w:t>
      </w:r>
      <w:r w:rsidRPr="005D02B1">
        <w:rPr>
          <w:rFonts w:ascii="Arial" w:hAnsi="Arial" w:cs="Arial"/>
          <w:b/>
        </w:rPr>
        <w:t>ÉCIM</w:t>
      </w:r>
      <w:r w:rsidR="000E1337" w:rsidRPr="005D02B1">
        <w:rPr>
          <w:rFonts w:ascii="Arial" w:hAnsi="Arial" w:cs="Arial"/>
          <w:b/>
        </w:rPr>
        <w:t>A</w:t>
      </w:r>
      <w:r w:rsidRPr="005D02B1">
        <w:rPr>
          <w:rFonts w:ascii="Arial" w:hAnsi="Arial" w:cs="Arial"/>
          <w:b/>
        </w:rPr>
        <w:t xml:space="preserve"> SEMANA</w:t>
      </w:r>
    </w:p>
    <w:p w:rsidR="0046635D" w:rsidRPr="005D02B1" w:rsidRDefault="008A404E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</w:rPr>
        <w:t xml:space="preserve">Operacionalización de las variables. Los indicadores. </w:t>
      </w:r>
    </w:p>
    <w:p w:rsidR="008A404E" w:rsidRDefault="008A404E" w:rsidP="00852388">
      <w:pPr>
        <w:ind w:left="567"/>
        <w:jc w:val="both"/>
        <w:rPr>
          <w:rFonts w:ascii="Arial" w:hAnsi="Arial" w:cs="Arial"/>
          <w:b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DECIMOTERCERA SEMANA</w:t>
      </w:r>
    </w:p>
    <w:p w:rsidR="005D02B1" w:rsidRPr="008A404E" w:rsidRDefault="008A404E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</w:rPr>
        <w:t>El método experimental</w:t>
      </w:r>
    </w:p>
    <w:p w:rsidR="008A404E" w:rsidRPr="005D02B1" w:rsidRDefault="008A404E" w:rsidP="00852388">
      <w:pPr>
        <w:pStyle w:val="Textoindependiente2"/>
        <w:ind w:left="567"/>
        <w:rPr>
          <w:color w:val="auto"/>
          <w:sz w:val="20"/>
          <w:szCs w:val="20"/>
        </w:rPr>
      </w:pPr>
    </w:p>
    <w:p w:rsidR="008A404E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8A404E">
        <w:rPr>
          <w:rFonts w:ascii="Arial" w:hAnsi="Arial" w:cs="Arial"/>
          <w:b/>
        </w:rPr>
        <w:t>DECIMOCUARTA SEMANA</w:t>
      </w:r>
      <w:r w:rsidRPr="008A404E">
        <w:rPr>
          <w:rFonts w:ascii="Arial" w:hAnsi="Arial" w:cs="Arial"/>
          <w:b/>
        </w:rPr>
        <w:br/>
      </w:r>
      <w:r w:rsidR="008A404E" w:rsidRPr="005D02B1">
        <w:rPr>
          <w:rFonts w:ascii="Arial" w:hAnsi="Arial" w:cs="Arial"/>
        </w:rPr>
        <w:t>Universo y muestra</w:t>
      </w: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DECIMOQUINTA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Técnicas de recolección de datos</w:t>
      </w: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  <w:b/>
        </w:rPr>
        <w:t>DECIMOSEXTA SEMANA</w:t>
      </w:r>
    </w:p>
    <w:p w:rsidR="008A404E" w:rsidRPr="005D02B1" w:rsidRDefault="008A404E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Examen F</w:t>
      </w:r>
      <w:r w:rsidRPr="005D02B1">
        <w:rPr>
          <w:rFonts w:ascii="Arial" w:hAnsi="Arial" w:cs="Arial"/>
        </w:rPr>
        <w:t>inal</w:t>
      </w:r>
    </w:p>
    <w:p w:rsidR="00B84D39" w:rsidRPr="005D02B1" w:rsidRDefault="00B84D39" w:rsidP="00852388">
      <w:pPr>
        <w:ind w:left="567"/>
        <w:jc w:val="both"/>
        <w:rPr>
          <w:rFonts w:ascii="Arial" w:hAnsi="Arial" w:cs="Arial"/>
        </w:rPr>
      </w:pPr>
    </w:p>
    <w:p w:rsidR="00B84D39" w:rsidRDefault="00B84D39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DECIMOSÉPTIMA SEMANA</w:t>
      </w:r>
    </w:p>
    <w:p w:rsidR="00114097" w:rsidRDefault="003537BC" w:rsidP="00852388">
      <w:pPr>
        <w:ind w:left="567"/>
        <w:jc w:val="both"/>
        <w:rPr>
          <w:rFonts w:ascii="Arial" w:hAnsi="Arial" w:cs="Arial"/>
          <w:color w:val="000000"/>
          <w:lang w:eastAsia="es-PE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  <w:r>
        <w:rPr>
          <w:rFonts w:ascii="Arial" w:hAnsi="Arial" w:cs="Arial"/>
          <w:color w:val="000000"/>
          <w:lang w:eastAsia="es-PE"/>
        </w:rPr>
        <w:t>.</w:t>
      </w:r>
    </w:p>
    <w:p w:rsidR="003537BC" w:rsidRDefault="003537BC" w:rsidP="00DC35AE">
      <w:pPr>
        <w:ind w:left="284"/>
        <w:jc w:val="both"/>
        <w:rPr>
          <w:rFonts w:ascii="Arial" w:hAnsi="Arial" w:cs="Arial"/>
        </w:rPr>
      </w:pPr>
    </w:p>
    <w:p w:rsidR="00385563" w:rsidRPr="005D02B1" w:rsidRDefault="00385563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  <w:iCs/>
        </w:rPr>
      </w:pPr>
      <w:r w:rsidRPr="005D02B1">
        <w:rPr>
          <w:rFonts w:ascii="Arial" w:hAnsi="Arial" w:cs="Arial"/>
          <w:b/>
          <w:iCs/>
        </w:rPr>
        <w:t>CONTRIBUCIÓN DEL</w:t>
      </w:r>
      <w:r w:rsidRPr="005D02B1">
        <w:rPr>
          <w:rFonts w:ascii="Arial" w:hAnsi="Arial" w:cs="Arial"/>
          <w:b/>
          <w:iCs/>
        </w:rPr>
        <w:tab/>
      </w:r>
      <w:r w:rsidRPr="005D02B1">
        <w:rPr>
          <w:rFonts w:ascii="Arial" w:hAnsi="Arial" w:cs="Arial"/>
          <w:b/>
          <w:iCs/>
        </w:rPr>
        <w:tab/>
        <w:t>CURSO AL COMPONENTE</w:t>
      </w:r>
      <w:r w:rsidRPr="005D02B1">
        <w:rPr>
          <w:rFonts w:ascii="Arial" w:hAnsi="Arial" w:cs="Arial"/>
          <w:b/>
          <w:iCs/>
        </w:rPr>
        <w:tab/>
        <w:t xml:space="preserve">  PROFESIONAL:</w:t>
      </w:r>
      <w:r w:rsidRPr="005D02B1">
        <w:rPr>
          <w:rFonts w:ascii="Arial" w:hAnsi="Arial" w:cs="Arial"/>
          <w:b/>
          <w:iCs/>
        </w:rPr>
        <w:tab/>
      </w:r>
      <w:r w:rsidRPr="005D02B1">
        <w:rPr>
          <w:rFonts w:ascii="Arial" w:hAnsi="Arial" w:cs="Arial"/>
          <w:b/>
          <w:iCs/>
        </w:rPr>
        <w:tab/>
      </w:r>
      <w:r w:rsidRPr="005D02B1">
        <w:rPr>
          <w:rFonts w:ascii="Arial" w:hAnsi="Arial" w:cs="Arial"/>
          <w:b/>
          <w:iCs/>
        </w:rPr>
        <w:tab/>
      </w:r>
      <w:r w:rsidRPr="005D02B1">
        <w:rPr>
          <w:rFonts w:ascii="Arial" w:hAnsi="Arial" w:cs="Arial"/>
          <w:b/>
          <w:iCs/>
        </w:rPr>
        <w:tab/>
      </w:r>
    </w:p>
    <w:p w:rsidR="00385563" w:rsidRPr="005D02B1" w:rsidRDefault="005D02B1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a.</w:t>
      </w:r>
      <w:r w:rsidR="00385563" w:rsidRPr="005D02B1">
        <w:rPr>
          <w:rFonts w:ascii="Arial" w:hAnsi="Arial" w:cs="Arial"/>
          <w:iCs/>
        </w:rPr>
        <w:t xml:space="preserve"> Matemática y Ciencias Básicas</w:t>
      </w:r>
      <w:r w:rsidR="00385563" w:rsidRPr="005D02B1">
        <w:rPr>
          <w:rFonts w:ascii="Arial" w:hAnsi="Arial" w:cs="Arial"/>
          <w:iCs/>
        </w:rPr>
        <w:tab/>
      </w:r>
      <w:r w:rsidR="00385563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430339" w:rsidRPr="005D02B1">
        <w:rPr>
          <w:rFonts w:ascii="Arial" w:hAnsi="Arial" w:cs="Arial"/>
          <w:iCs/>
        </w:rPr>
        <w:tab/>
      </w:r>
      <w:r w:rsidR="00385563" w:rsidRPr="005D02B1">
        <w:rPr>
          <w:rFonts w:ascii="Arial" w:hAnsi="Arial" w:cs="Arial"/>
          <w:b/>
          <w:iCs/>
        </w:rPr>
        <w:t>0</w:t>
      </w:r>
    </w:p>
    <w:p w:rsidR="00385563" w:rsidRPr="005D02B1" w:rsidRDefault="005D02B1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b. </w:t>
      </w:r>
      <w:r w:rsidR="00385563" w:rsidRPr="005D02B1">
        <w:rPr>
          <w:rFonts w:ascii="Arial" w:hAnsi="Arial" w:cs="Arial"/>
          <w:iCs/>
        </w:rPr>
        <w:t>Tópicos de Ingeniería</w:t>
      </w:r>
      <w:r w:rsidR="00385563" w:rsidRPr="005D02B1">
        <w:rPr>
          <w:rFonts w:ascii="Arial" w:hAnsi="Arial" w:cs="Arial"/>
          <w:iCs/>
        </w:rPr>
        <w:tab/>
      </w:r>
      <w:r w:rsidR="00385563" w:rsidRPr="005D02B1">
        <w:rPr>
          <w:rFonts w:ascii="Arial" w:hAnsi="Arial" w:cs="Arial"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>0</w:t>
      </w:r>
    </w:p>
    <w:p w:rsidR="00385563" w:rsidRPr="005D02B1" w:rsidRDefault="005D02B1" w:rsidP="0085238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c. </w:t>
      </w:r>
      <w:r w:rsidR="00385563" w:rsidRPr="005D02B1">
        <w:rPr>
          <w:rFonts w:ascii="Arial" w:hAnsi="Arial" w:cs="Arial"/>
          <w:iCs/>
        </w:rPr>
        <w:t>Educación General</w:t>
      </w:r>
      <w:r w:rsidR="00385563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655517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430339" w:rsidRPr="005D02B1">
        <w:rPr>
          <w:rFonts w:ascii="Arial" w:hAnsi="Arial" w:cs="Arial"/>
          <w:b/>
          <w:iCs/>
        </w:rPr>
        <w:tab/>
      </w:r>
      <w:r w:rsidR="00385563" w:rsidRPr="005D02B1">
        <w:rPr>
          <w:rFonts w:ascii="Arial" w:hAnsi="Arial" w:cs="Arial"/>
          <w:b/>
          <w:iCs/>
        </w:rPr>
        <w:t>2</w:t>
      </w:r>
    </w:p>
    <w:p w:rsidR="00385563" w:rsidRDefault="00385563" w:rsidP="00DC35AE">
      <w:pPr>
        <w:ind w:left="284"/>
        <w:jc w:val="both"/>
        <w:rPr>
          <w:rFonts w:ascii="Arial" w:hAnsi="Arial" w:cs="Arial"/>
        </w:rPr>
      </w:pPr>
    </w:p>
    <w:p w:rsidR="00B84D39" w:rsidRPr="00852388" w:rsidRDefault="00B84D39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852388">
        <w:rPr>
          <w:rFonts w:ascii="Arial" w:hAnsi="Arial" w:cs="Arial"/>
          <w:b/>
        </w:rPr>
        <w:t>PROCEDIMIENTOS DIDÁCTICOS</w:t>
      </w:r>
    </w:p>
    <w:p w:rsidR="00F9330D" w:rsidRPr="005D02B1" w:rsidRDefault="00B30449" w:rsidP="00852388">
      <w:pPr>
        <w:spacing w:line="276" w:lineRule="auto"/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Al inicio de cada sesión los estudiantes tendrán la oportunidad de hacer manifiesto el conocimiento que tienen de los temas que se desarrollarán.</w:t>
      </w:r>
    </w:p>
    <w:p w:rsidR="00B30449" w:rsidRPr="005D02B1" w:rsidRDefault="00B30449" w:rsidP="00852388">
      <w:pPr>
        <w:spacing w:line="276" w:lineRule="auto"/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Promoviendo</w:t>
      </w:r>
      <w:r w:rsidR="00B84D39" w:rsidRPr="005D02B1">
        <w:rPr>
          <w:rFonts w:ascii="Arial" w:hAnsi="Arial" w:cs="Arial"/>
        </w:rPr>
        <w:t xml:space="preserve"> aprendizajes significativos, </w:t>
      </w:r>
      <w:r w:rsidRPr="005D02B1">
        <w:rPr>
          <w:rFonts w:ascii="Arial" w:hAnsi="Arial" w:cs="Arial"/>
        </w:rPr>
        <w:t>se</w:t>
      </w:r>
      <w:r w:rsidR="00B84D39" w:rsidRPr="005D02B1">
        <w:rPr>
          <w:rFonts w:ascii="Arial" w:hAnsi="Arial" w:cs="Arial"/>
        </w:rPr>
        <w:t xml:space="preserve"> realizar</w:t>
      </w:r>
      <w:r w:rsidRPr="005D02B1">
        <w:rPr>
          <w:rFonts w:ascii="Arial" w:hAnsi="Arial" w:cs="Arial"/>
        </w:rPr>
        <w:t>án</w:t>
      </w:r>
      <w:r w:rsidR="00B84D39" w:rsidRPr="005D02B1">
        <w:rPr>
          <w:rFonts w:ascii="Arial" w:hAnsi="Arial" w:cs="Arial"/>
        </w:rPr>
        <w:t xml:space="preserve"> trabajos de a</w:t>
      </w:r>
      <w:r w:rsidRPr="005D02B1">
        <w:rPr>
          <w:rFonts w:ascii="Arial" w:hAnsi="Arial" w:cs="Arial"/>
        </w:rPr>
        <w:t>plicación individual y de grupo.</w:t>
      </w:r>
    </w:p>
    <w:p w:rsidR="00F9330D" w:rsidRPr="00852388" w:rsidRDefault="00B84D39" w:rsidP="00DC35AE">
      <w:pPr>
        <w:spacing w:line="276" w:lineRule="auto"/>
        <w:ind w:left="284"/>
        <w:jc w:val="both"/>
        <w:rPr>
          <w:b/>
        </w:rPr>
      </w:pPr>
      <w:r w:rsidRPr="00852388">
        <w:rPr>
          <w:rFonts w:ascii="Arial" w:hAnsi="Arial" w:cs="Arial"/>
        </w:rPr>
        <w:t xml:space="preserve"> </w:t>
      </w:r>
    </w:p>
    <w:p w:rsidR="00B84D39" w:rsidRPr="00852388" w:rsidRDefault="00385563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b/>
        </w:rPr>
      </w:pPr>
      <w:r w:rsidRPr="00852388">
        <w:rPr>
          <w:b/>
        </w:rPr>
        <w:t>MEDIOS</w:t>
      </w:r>
      <w:r w:rsidR="00B84D39" w:rsidRPr="00852388">
        <w:rPr>
          <w:b/>
        </w:rPr>
        <w:t xml:space="preserve"> Y MATERIALES</w:t>
      </w:r>
    </w:p>
    <w:p w:rsidR="00B84D39" w:rsidRPr="005D02B1" w:rsidRDefault="00B30449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R</w:t>
      </w:r>
      <w:r w:rsidR="00B84D39" w:rsidRPr="005D02B1">
        <w:rPr>
          <w:rFonts w:ascii="Arial" w:hAnsi="Arial" w:cs="Arial"/>
        </w:rPr>
        <w:t>etroproyector, manuales y guías de trabajos.</w:t>
      </w:r>
    </w:p>
    <w:p w:rsidR="001C7324" w:rsidRDefault="001C7324" w:rsidP="00DC35AE">
      <w:pPr>
        <w:ind w:left="284"/>
        <w:jc w:val="both"/>
        <w:rPr>
          <w:rFonts w:ascii="Arial" w:hAnsi="Arial" w:cs="Arial"/>
        </w:rPr>
      </w:pPr>
    </w:p>
    <w:p w:rsidR="00114097" w:rsidRPr="005D02B1" w:rsidRDefault="00114097" w:rsidP="00DC35AE">
      <w:pPr>
        <w:ind w:left="284"/>
        <w:jc w:val="both"/>
        <w:rPr>
          <w:rFonts w:ascii="Arial" w:hAnsi="Arial" w:cs="Arial"/>
        </w:rPr>
      </w:pPr>
    </w:p>
    <w:p w:rsidR="00B84D39" w:rsidRDefault="00B84D39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852388">
        <w:rPr>
          <w:rFonts w:ascii="Arial" w:hAnsi="Arial" w:cs="Arial"/>
          <w:b/>
        </w:rPr>
        <w:lastRenderedPageBreak/>
        <w:t>EVALUACIÓN</w:t>
      </w: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</w:p>
    <w:p w:rsidR="00852388" w:rsidRDefault="00852388" w:rsidP="00852388">
      <w:pPr>
        <w:ind w:left="567"/>
        <w:jc w:val="both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 xml:space="preserve">PF =  (2 </w:t>
      </w:r>
      <w:r>
        <w:rPr>
          <w:rFonts w:ascii="Arial" w:hAnsi="Arial" w:cs="Arial"/>
          <w:b/>
        </w:rPr>
        <w:t xml:space="preserve">* </w:t>
      </w:r>
      <w:r w:rsidRPr="005D02B1">
        <w:rPr>
          <w:rFonts w:ascii="Arial" w:hAnsi="Arial" w:cs="Arial"/>
          <w:b/>
        </w:rPr>
        <w:t>PE  + EP + EF ) / 4</w:t>
      </w:r>
    </w:p>
    <w:p w:rsidR="00456D37" w:rsidRDefault="00456D37" w:rsidP="00852388">
      <w:pPr>
        <w:ind w:left="567"/>
        <w:jc w:val="both"/>
        <w:rPr>
          <w:rFonts w:ascii="Arial" w:hAnsi="Arial" w:cs="Arial"/>
          <w:b/>
        </w:rPr>
      </w:pPr>
    </w:p>
    <w:p w:rsidR="00456D37" w:rsidRPr="00A07EFD" w:rsidRDefault="00456D37" w:rsidP="00852388">
      <w:pPr>
        <w:ind w:left="567"/>
        <w:jc w:val="both"/>
        <w:rPr>
          <w:rFonts w:ascii="Arial" w:hAnsi="Arial" w:cs="Arial"/>
          <w:b/>
          <w:lang w:val="en-US"/>
        </w:rPr>
      </w:pPr>
      <w:r w:rsidRPr="00A07EFD">
        <w:rPr>
          <w:rFonts w:ascii="Arial" w:hAnsi="Arial" w:cs="Arial"/>
          <w:b/>
          <w:lang w:val="en-US"/>
        </w:rPr>
        <w:t>PE = (P1+P2+P3</w:t>
      </w:r>
      <w:r w:rsidR="00263B5C" w:rsidRPr="00A07EFD">
        <w:rPr>
          <w:rFonts w:ascii="Arial" w:hAnsi="Arial" w:cs="Arial"/>
          <w:b/>
          <w:lang w:val="en-US"/>
        </w:rPr>
        <w:t xml:space="preserve"> + P4</w:t>
      </w:r>
      <w:r w:rsidR="00C262EB" w:rsidRPr="00A07EFD">
        <w:rPr>
          <w:rFonts w:ascii="Arial" w:hAnsi="Arial" w:cs="Arial"/>
          <w:b/>
          <w:lang w:val="en-US"/>
        </w:rPr>
        <w:t xml:space="preserve"> + P5 + P6 + P7 + P</w:t>
      </w:r>
      <w:r w:rsidR="0013642D" w:rsidRPr="00A07EFD">
        <w:rPr>
          <w:rFonts w:ascii="Arial" w:hAnsi="Arial" w:cs="Arial"/>
          <w:b/>
          <w:lang w:val="en-US"/>
        </w:rPr>
        <w:t>J</w:t>
      </w:r>
      <w:r w:rsidRPr="00A07EFD">
        <w:rPr>
          <w:rFonts w:ascii="Arial" w:hAnsi="Arial" w:cs="Arial"/>
          <w:b/>
          <w:lang w:val="en-US"/>
        </w:rPr>
        <w:t xml:space="preserve">) / </w:t>
      </w:r>
      <w:r w:rsidR="00C262EB" w:rsidRPr="00A07EFD">
        <w:rPr>
          <w:rFonts w:ascii="Arial" w:hAnsi="Arial" w:cs="Arial"/>
          <w:b/>
          <w:lang w:val="en-US"/>
        </w:rPr>
        <w:t>8</w:t>
      </w:r>
    </w:p>
    <w:p w:rsidR="00852388" w:rsidRPr="00A07EFD" w:rsidRDefault="00852388" w:rsidP="00852388">
      <w:pPr>
        <w:jc w:val="both"/>
        <w:rPr>
          <w:rFonts w:ascii="Arial" w:hAnsi="Arial" w:cs="Arial"/>
          <w:lang w:val="en-US"/>
        </w:rPr>
      </w:pPr>
    </w:p>
    <w:p w:rsidR="00852388" w:rsidRPr="005D02B1" w:rsidRDefault="00852388" w:rsidP="00852388">
      <w:pPr>
        <w:ind w:left="567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Donde:</w:t>
      </w:r>
    </w:p>
    <w:p w:rsidR="00456D37" w:rsidRDefault="00852388" w:rsidP="00456D37">
      <w:pPr>
        <w:tabs>
          <w:tab w:val="left" w:pos="4253"/>
        </w:tabs>
        <w:ind w:left="851" w:hanging="284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PF</w:t>
      </w:r>
      <w:r>
        <w:rPr>
          <w:rFonts w:ascii="Arial" w:hAnsi="Arial" w:cs="Arial"/>
        </w:rPr>
        <w:tab/>
        <w:t>:</w:t>
      </w:r>
      <w:r w:rsidRPr="005D02B1">
        <w:rPr>
          <w:rFonts w:ascii="Arial" w:hAnsi="Arial" w:cs="Arial"/>
        </w:rPr>
        <w:t xml:space="preserve"> Promedio final</w:t>
      </w:r>
      <w:r w:rsidR="00456D37">
        <w:rPr>
          <w:rFonts w:ascii="Arial" w:hAnsi="Arial" w:cs="Arial"/>
        </w:rPr>
        <w:tab/>
      </w:r>
    </w:p>
    <w:p w:rsidR="00852388" w:rsidRPr="005D02B1" w:rsidRDefault="00852388" w:rsidP="00852388">
      <w:pPr>
        <w:ind w:left="851" w:hanging="284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EP</w:t>
      </w:r>
      <w:r>
        <w:rPr>
          <w:rFonts w:ascii="Arial" w:hAnsi="Arial" w:cs="Arial"/>
        </w:rPr>
        <w:tab/>
        <w:t>:</w:t>
      </w:r>
      <w:r w:rsidRPr="005D02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D02B1">
        <w:rPr>
          <w:rFonts w:ascii="Arial" w:hAnsi="Arial" w:cs="Arial"/>
        </w:rPr>
        <w:t xml:space="preserve">Examen parcial </w:t>
      </w:r>
    </w:p>
    <w:p w:rsidR="00852388" w:rsidRPr="005D02B1" w:rsidRDefault="00852388" w:rsidP="00852388">
      <w:pPr>
        <w:ind w:left="851" w:hanging="284"/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>EF</w:t>
      </w:r>
      <w:r>
        <w:rPr>
          <w:rFonts w:ascii="Arial" w:hAnsi="Arial" w:cs="Arial"/>
        </w:rPr>
        <w:tab/>
        <w:t>:</w:t>
      </w:r>
      <w:r w:rsidRPr="005D02B1">
        <w:rPr>
          <w:rFonts w:ascii="Arial" w:hAnsi="Arial" w:cs="Arial"/>
        </w:rPr>
        <w:t xml:space="preserve"> Examen final </w:t>
      </w:r>
    </w:p>
    <w:p w:rsidR="00852388" w:rsidRDefault="00852388" w:rsidP="00852388">
      <w:pPr>
        <w:pStyle w:val="Prrafodelista"/>
        <w:overflowPunct/>
        <w:autoSpaceDE/>
        <w:autoSpaceDN/>
        <w:adjustRightInd/>
        <w:ind w:left="851" w:hanging="284"/>
        <w:contextualSpacing/>
        <w:jc w:val="both"/>
        <w:textAlignment w:val="auto"/>
        <w:rPr>
          <w:rFonts w:ascii="Arial" w:hAnsi="Arial" w:cs="Arial"/>
        </w:rPr>
      </w:pPr>
      <w:r w:rsidRPr="005D02B1">
        <w:rPr>
          <w:rFonts w:ascii="Arial" w:hAnsi="Arial" w:cs="Arial"/>
        </w:rPr>
        <w:t>PE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D02B1">
        <w:rPr>
          <w:rFonts w:ascii="Arial" w:hAnsi="Arial" w:cs="Arial"/>
        </w:rPr>
        <w:t>Promedio de evaluaciones</w:t>
      </w:r>
      <w:r>
        <w:rPr>
          <w:rFonts w:ascii="Arial" w:hAnsi="Arial" w:cs="Arial"/>
        </w:rPr>
        <w:t xml:space="preserve"> </w:t>
      </w:r>
    </w:p>
    <w:p w:rsidR="00456D37" w:rsidRPr="005D02B1" w:rsidRDefault="00456D37" w:rsidP="00456D37">
      <w:pPr>
        <w:tabs>
          <w:tab w:val="left" w:pos="4253"/>
        </w:tabs>
        <w:ind w:left="85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P1</w:t>
      </w:r>
      <w:r w:rsidR="00263B5C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P</w:t>
      </w:r>
      <w:r w:rsidR="0013642D">
        <w:rPr>
          <w:rFonts w:ascii="Arial" w:hAnsi="Arial" w:cs="Arial"/>
        </w:rPr>
        <w:t>7 y PJ</w:t>
      </w:r>
      <w:r>
        <w:rPr>
          <w:rFonts w:ascii="Arial" w:hAnsi="Arial" w:cs="Arial"/>
        </w:rPr>
        <w:t xml:space="preserve">: Prácticas Calificadas </w:t>
      </w:r>
    </w:p>
    <w:p w:rsidR="00456D37" w:rsidRPr="00852388" w:rsidRDefault="00456D37" w:rsidP="00852388">
      <w:pPr>
        <w:pStyle w:val="Prrafodelista"/>
        <w:overflowPunct/>
        <w:autoSpaceDE/>
        <w:autoSpaceDN/>
        <w:adjustRightInd/>
        <w:ind w:left="851" w:hanging="284"/>
        <w:contextualSpacing/>
        <w:jc w:val="both"/>
        <w:textAlignment w:val="auto"/>
        <w:rPr>
          <w:rFonts w:ascii="Arial" w:hAnsi="Arial" w:cs="Arial"/>
          <w:b/>
        </w:rPr>
      </w:pPr>
    </w:p>
    <w:p w:rsidR="00852388" w:rsidRDefault="00852388" w:rsidP="00852388">
      <w:pPr>
        <w:overflowPunct/>
        <w:autoSpaceDE/>
        <w:autoSpaceDN/>
        <w:adjustRightInd/>
        <w:contextualSpacing/>
        <w:jc w:val="both"/>
        <w:textAlignment w:val="auto"/>
        <w:rPr>
          <w:rFonts w:ascii="Arial" w:hAnsi="Arial" w:cs="Arial"/>
          <w:b/>
        </w:rPr>
      </w:pPr>
    </w:p>
    <w:p w:rsidR="00A942CE" w:rsidRPr="005D02B1" w:rsidRDefault="00A942CE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APORTE DEL CURSO AL LOGRO DE RESULTADOS</w:t>
      </w:r>
    </w:p>
    <w:p w:rsidR="00A942CE" w:rsidRPr="005D02B1" w:rsidRDefault="00A942CE" w:rsidP="00852388">
      <w:pPr>
        <w:ind w:left="567"/>
        <w:jc w:val="both"/>
        <w:rPr>
          <w:rFonts w:ascii="Arial" w:hAnsi="Arial" w:cs="Arial"/>
          <w:iCs/>
        </w:rPr>
      </w:pPr>
      <w:r w:rsidRPr="005D02B1">
        <w:rPr>
          <w:rFonts w:ascii="Arial" w:hAnsi="Arial" w:cs="Arial"/>
          <w:iCs/>
        </w:rPr>
        <w:t>El aporte del curso al logro de los resultados (Outcomes), para las Escuelas Profesionales de: Ingeniería Electrónica, Ingeniería Industrial, Ingeniería Civil, Ingeni</w:t>
      </w:r>
      <w:r w:rsidR="00772FF8" w:rsidRPr="005D02B1">
        <w:rPr>
          <w:rFonts w:ascii="Arial" w:hAnsi="Arial" w:cs="Arial"/>
          <w:iCs/>
        </w:rPr>
        <w:t>ería de Industrias Alimentarias y</w:t>
      </w:r>
      <w:r w:rsidRPr="005D02B1">
        <w:rPr>
          <w:rFonts w:ascii="Arial" w:hAnsi="Arial" w:cs="Arial"/>
          <w:iCs/>
        </w:rPr>
        <w:t xml:space="preserve"> Arquitectura; se establece en la tabla siguiente: </w:t>
      </w:r>
    </w:p>
    <w:p w:rsidR="00A942CE" w:rsidRPr="005D02B1" w:rsidRDefault="00A942CE" w:rsidP="00A942CE">
      <w:pPr>
        <w:jc w:val="both"/>
        <w:rPr>
          <w:rFonts w:ascii="Arial" w:hAnsi="Arial" w:cs="Arial"/>
          <w:iCs/>
        </w:rPr>
      </w:pPr>
    </w:p>
    <w:p w:rsidR="00A942CE" w:rsidRPr="005D02B1" w:rsidRDefault="00A942CE" w:rsidP="00852388">
      <w:pPr>
        <w:ind w:left="567"/>
        <w:jc w:val="center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K</w:t>
      </w:r>
      <w:r w:rsidRPr="005D02B1">
        <w:rPr>
          <w:rFonts w:ascii="Arial" w:hAnsi="Arial" w:cs="Arial"/>
          <w:iCs/>
        </w:rPr>
        <w:t xml:space="preserve"> = clave        </w:t>
      </w:r>
      <w:r w:rsidRPr="005D02B1">
        <w:rPr>
          <w:rFonts w:ascii="Arial" w:hAnsi="Arial" w:cs="Arial"/>
          <w:b/>
          <w:iCs/>
        </w:rPr>
        <w:t>R</w:t>
      </w:r>
      <w:r w:rsidRPr="005D02B1">
        <w:rPr>
          <w:rFonts w:ascii="Arial" w:hAnsi="Arial" w:cs="Arial"/>
          <w:iCs/>
        </w:rPr>
        <w:t xml:space="preserve"> = relacionado        </w:t>
      </w:r>
      <w:r w:rsidRPr="005D02B1">
        <w:rPr>
          <w:rFonts w:ascii="Arial" w:hAnsi="Arial" w:cs="Arial"/>
          <w:b/>
          <w:iCs/>
        </w:rPr>
        <w:t>Recuadro vacío</w:t>
      </w:r>
      <w:r w:rsidRPr="005D02B1">
        <w:rPr>
          <w:rFonts w:ascii="Arial" w:hAnsi="Arial" w:cs="Arial"/>
          <w:iCs/>
        </w:rPr>
        <w:t xml:space="preserve"> = no aplica</w:t>
      </w:r>
    </w:p>
    <w:tbl>
      <w:tblPr>
        <w:tblW w:w="878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7796"/>
        <w:gridCol w:w="426"/>
      </w:tblGrid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(b)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(d)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(e)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(g)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(i)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DC35AE" w:rsidRPr="005D02B1" w:rsidTr="00852388">
        <w:trPr>
          <w:trHeight w:val="397"/>
          <w:jc w:val="right"/>
        </w:trPr>
        <w:tc>
          <w:tcPr>
            <w:tcW w:w="567" w:type="dxa"/>
            <w:vAlign w:val="center"/>
          </w:tcPr>
          <w:p w:rsidR="00DC35AE" w:rsidRPr="005D02B1" w:rsidRDefault="00DC35AE" w:rsidP="00B01E0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(k)</w:t>
            </w:r>
          </w:p>
        </w:tc>
        <w:tc>
          <w:tcPr>
            <w:tcW w:w="7796" w:type="dxa"/>
            <w:vAlign w:val="center"/>
          </w:tcPr>
          <w:p w:rsidR="00DC35AE" w:rsidRPr="005D02B1" w:rsidRDefault="00DC35AE" w:rsidP="00B93E8E">
            <w:pPr>
              <w:jc w:val="both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426" w:type="dxa"/>
            <w:vAlign w:val="center"/>
          </w:tcPr>
          <w:p w:rsidR="00DC35AE" w:rsidRPr="005D02B1" w:rsidRDefault="00DC35AE" w:rsidP="00B93E8E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DC35AE" w:rsidRDefault="00DC35AE" w:rsidP="00A942CE">
      <w:pPr>
        <w:jc w:val="both"/>
        <w:rPr>
          <w:rFonts w:ascii="Arial" w:hAnsi="Arial" w:cs="Arial"/>
          <w:iCs/>
        </w:rPr>
      </w:pPr>
    </w:p>
    <w:p w:rsidR="00114097" w:rsidRPr="005D02B1" w:rsidRDefault="00114097" w:rsidP="00A942CE">
      <w:pPr>
        <w:jc w:val="both"/>
        <w:rPr>
          <w:rFonts w:ascii="Arial" w:hAnsi="Arial" w:cs="Arial"/>
          <w:iCs/>
        </w:rPr>
      </w:pPr>
    </w:p>
    <w:p w:rsidR="00A942CE" w:rsidRPr="005D02B1" w:rsidRDefault="00A942CE" w:rsidP="00852388">
      <w:pPr>
        <w:ind w:left="567"/>
        <w:jc w:val="both"/>
        <w:rPr>
          <w:rFonts w:ascii="Arial" w:hAnsi="Arial" w:cs="Arial"/>
          <w:iCs/>
        </w:rPr>
      </w:pPr>
      <w:r w:rsidRPr="005D02B1">
        <w:rPr>
          <w:rFonts w:ascii="Arial" w:hAnsi="Arial" w:cs="Arial"/>
          <w:iCs/>
        </w:rPr>
        <w:t xml:space="preserve">El aporte del curso al logro de los resultados (Outcomes), para la Escuela Profesional de </w:t>
      </w:r>
      <w:r w:rsidRPr="00852388">
        <w:rPr>
          <w:rFonts w:ascii="Arial" w:hAnsi="Arial" w:cs="Arial"/>
          <w:iCs/>
        </w:rPr>
        <w:t>Ingeniería</w:t>
      </w:r>
      <w:r w:rsidR="00852388">
        <w:rPr>
          <w:rFonts w:ascii="Arial" w:hAnsi="Arial" w:cs="Arial"/>
          <w:iCs/>
        </w:rPr>
        <w:t xml:space="preserve"> </w:t>
      </w:r>
      <w:r w:rsidRPr="00852388">
        <w:rPr>
          <w:rFonts w:ascii="Arial" w:hAnsi="Arial" w:cs="Arial"/>
          <w:iCs/>
        </w:rPr>
        <w:t>de Computación y Sistemas</w:t>
      </w:r>
      <w:r w:rsidRPr="005D02B1">
        <w:rPr>
          <w:rFonts w:ascii="Arial" w:hAnsi="Arial" w:cs="Arial"/>
          <w:iCs/>
        </w:rPr>
        <w:t>,  se establece en la tabla siguiente:</w:t>
      </w:r>
    </w:p>
    <w:p w:rsidR="00772FF8" w:rsidRPr="005D02B1" w:rsidRDefault="00772FF8" w:rsidP="00A942CE">
      <w:pPr>
        <w:jc w:val="both"/>
        <w:rPr>
          <w:rFonts w:ascii="Arial" w:hAnsi="Arial" w:cs="Arial"/>
          <w:iCs/>
        </w:rPr>
      </w:pPr>
    </w:p>
    <w:p w:rsidR="00A942CE" w:rsidRPr="005D02B1" w:rsidRDefault="00A942CE" w:rsidP="00852388">
      <w:pPr>
        <w:ind w:left="567"/>
        <w:jc w:val="center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K</w:t>
      </w:r>
      <w:r w:rsidRPr="005D02B1">
        <w:rPr>
          <w:rFonts w:ascii="Arial" w:hAnsi="Arial" w:cs="Arial"/>
          <w:iCs/>
        </w:rPr>
        <w:t xml:space="preserve"> = clave        </w:t>
      </w:r>
      <w:r w:rsidRPr="005D02B1">
        <w:rPr>
          <w:rFonts w:ascii="Arial" w:hAnsi="Arial" w:cs="Arial"/>
          <w:b/>
          <w:iCs/>
        </w:rPr>
        <w:t>R</w:t>
      </w:r>
      <w:r w:rsidRPr="005D02B1">
        <w:rPr>
          <w:rFonts w:ascii="Arial" w:hAnsi="Arial" w:cs="Arial"/>
          <w:iCs/>
        </w:rPr>
        <w:t xml:space="preserve"> = relacionado        </w:t>
      </w:r>
      <w:r w:rsidRPr="005D02B1">
        <w:rPr>
          <w:rFonts w:ascii="Arial" w:hAnsi="Arial" w:cs="Arial"/>
          <w:b/>
          <w:iCs/>
        </w:rPr>
        <w:t>Recuadro vacío</w:t>
      </w:r>
      <w:r w:rsidRPr="005D02B1">
        <w:rPr>
          <w:rFonts w:ascii="Arial" w:hAnsi="Arial" w:cs="Arial"/>
          <w:iCs/>
        </w:rPr>
        <w:t xml:space="preserve"> = no aplica</w:t>
      </w:r>
    </w:p>
    <w:tbl>
      <w:tblPr>
        <w:tblW w:w="878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  <w:gridCol w:w="425"/>
      </w:tblGrid>
      <w:tr w:rsidR="00104822" w:rsidRPr="00E534CA" w:rsidTr="00104822">
        <w:trPr>
          <w:trHeight w:val="397"/>
          <w:jc w:val="right"/>
        </w:trPr>
        <w:tc>
          <w:tcPr>
            <w:tcW w:w="1985" w:type="dxa"/>
            <w:shd w:val="clear" w:color="auto" w:fill="D9D9D9"/>
          </w:tcPr>
          <w:p w:rsidR="00104822" w:rsidRPr="00217358" w:rsidRDefault="00104822" w:rsidP="00201D85">
            <w:pPr>
              <w:spacing w:before="120"/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Componente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104822" w:rsidRPr="00217358" w:rsidRDefault="00104822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Resultados del Estudiante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Ciencias básicas y de Computación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aplicar conocimientos de </w:t>
            </w:r>
            <w:r>
              <w:rPr>
                <w:rFonts w:ascii="Arial" w:hAnsi="Arial" w:cs="Arial"/>
                <w:iCs/>
              </w:rPr>
              <w:t xml:space="preserve">computación y </w:t>
            </w:r>
            <w:r w:rsidRPr="00E534CA">
              <w:rPr>
                <w:rFonts w:ascii="Arial" w:hAnsi="Arial" w:cs="Arial"/>
                <w:iCs/>
              </w:rPr>
              <w:t>matemática</w:t>
            </w:r>
            <w:r>
              <w:rPr>
                <w:rFonts w:ascii="Arial" w:hAnsi="Arial" w:cs="Arial"/>
                <w:iCs/>
              </w:rPr>
              <w:t>s apropiadas para los resultados del estudiante y las disciplinas enseñadas.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Análisis en Computación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analizar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problema</w:t>
            </w:r>
            <w:r>
              <w:rPr>
                <w:rFonts w:ascii="Arial" w:hAnsi="Arial" w:cs="Arial"/>
                <w:iCs/>
              </w:rPr>
              <w:t xml:space="preserve"> e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i</w:t>
            </w:r>
            <w:r w:rsidRPr="00E534CA">
              <w:rPr>
                <w:rFonts w:ascii="Arial" w:hAnsi="Arial" w:cs="Arial"/>
                <w:iCs/>
              </w:rPr>
              <w:t>de</w:t>
            </w:r>
            <w:r>
              <w:rPr>
                <w:rFonts w:ascii="Arial" w:hAnsi="Arial" w:cs="Arial"/>
                <w:iCs/>
              </w:rPr>
              <w:t>nt</w:t>
            </w:r>
            <w:r w:rsidRPr="00E534CA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ficar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y definir los </w:t>
            </w:r>
            <w:r w:rsidRPr="00E534CA">
              <w:rPr>
                <w:rFonts w:ascii="Arial" w:hAnsi="Arial" w:cs="Arial"/>
                <w:iCs/>
              </w:rPr>
              <w:t xml:space="preserve">requerimientos apropiados para </w:t>
            </w:r>
            <w:r>
              <w:rPr>
                <w:rFonts w:ascii="Arial" w:hAnsi="Arial" w:cs="Arial"/>
                <w:iCs/>
              </w:rPr>
              <w:t>su</w:t>
            </w:r>
            <w:r w:rsidRPr="00E534CA">
              <w:rPr>
                <w:rFonts w:ascii="Arial" w:hAnsi="Arial" w:cs="Arial"/>
                <w:iCs/>
              </w:rPr>
              <w:t xml:space="preserve"> solución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Diseño en Computación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diseñar, implementar y evaluar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sistema</w:t>
            </w:r>
            <w:r>
              <w:rPr>
                <w:rFonts w:ascii="Arial" w:hAnsi="Arial" w:cs="Arial"/>
                <w:iCs/>
              </w:rPr>
              <w:t xml:space="preserve"> basado en computadoras</w:t>
            </w:r>
            <w:r w:rsidRPr="00E534CA">
              <w:rPr>
                <w:rFonts w:ascii="Arial" w:hAnsi="Arial" w:cs="Arial"/>
                <w:iCs/>
              </w:rPr>
              <w:t xml:space="preserve">, </w:t>
            </w:r>
            <w:r>
              <w:rPr>
                <w:rFonts w:ascii="Arial" w:hAnsi="Arial" w:cs="Arial"/>
                <w:iCs/>
              </w:rPr>
              <w:t xml:space="preserve">procesos, </w:t>
            </w:r>
            <w:r w:rsidRPr="00E534CA">
              <w:rPr>
                <w:rFonts w:ascii="Arial" w:hAnsi="Arial" w:cs="Arial"/>
                <w:iCs/>
              </w:rPr>
              <w:t>componentes o pro</w:t>
            </w:r>
            <w:r>
              <w:rPr>
                <w:rFonts w:ascii="Arial" w:hAnsi="Arial" w:cs="Arial"/>
                <w:iCs/>
              </w:rPr>
              <w:t xml:space="preserve">grama </w:t>
            </w:r>
            <w:r w:rsidRPr="00E534CA">
              <w:rPr>
                <w:rFonts w:ascii="Arial" w:hAnsi="Arial" w:cs="Arial"/>
                <w:iCs/>
              </w:rPr>
              <w:t>que satisfagan las necesidades requeridas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 w:val="restart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 xml:space="preserve">Práctica de la </w:t>
            </w:r>
            <w:r w:rsidRPr="00217358">
              <w:rPr>
                <w:rFonts w:ascii="Arial" w:hAnsi="Arial" w:cs="Arial"/>
                <w:b/>
                <w:iCs/>
              </w:rPr>
              <w:lastRenderedPageBreak/>
              <w:t>Computación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i.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usar técnicas</w:t>
            </w:r>
            <w:r>
              <w:rPr>
                <w:rFonts w:ascii="Arial" w:hAnsi="Arial" w:cs="Arial"/>
                <w:iCs/>
              </w:rPr>
              <w:t xml:space="preserve">, destrezas, </w:t>
            </w:r>
            <w:r w:rsidRPr="00E534CA">
              <w:rPr>
                <w:rFonts w:ascii="Arial" w:hAnsi="Arial" w:cs="Arial"/>
                <w:iCs/>
              </w:rPr>
              <w:t xml:space="preserve">y herramientas modernas necesarias </w:t>
            </w:r>
            <w:r>
              <w:rPr>
                <w:rFonts w:ascii="Arial" w:hAnsi="Arial" w:cs="Arial"/>
                <w:iCs/>
              </w:rPr>
              <w:t>para la práctica de la computación.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los procesos que soportan la entrega y la administración de los sistemas de información dentro de un entorno específico</w:t>
            </w:r>
            <w:r>
              <w:rPr>
                <w:rFonts w:ascii="Arial" w:hAnsi="Arial" w:cs="Arial"/>
                <w:iCs/>
              </w:rPr>
              <w:t xml:space="preserve"> de aplicación.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</w:t>
            </w:r>
            <w:r>
              <w:rPr>
                <w:rFonts w:ascii="Arial" w:hAnsi="Arial" w:cs="Arial"/>
                <w:iCs/>
              </w:rPr>
              <w:t>s aspectos y</w:t>
            </w:r>
            <w:r w:rsidRPr="00E534CA">
              <w:rPr>
                <w:rFonts w:ascii="Arial" w:hAnsi="Arial" w:cs="Arial"/>
                <w:iCs/>
              </w:rPr>
              <w:t xml:space="preserve"> la</w:t>
            </w:r>
            <w:r>
              <w:rPr>
                <w:rFonts w:ascii="Arial" w:hAnsi="Arial" w:cs="Arial"/>
                <w:iCs/>
              </w:rPr>
              <w:t>s</w:t>
            </w:r>
            <w:r w:rsidRPr="00E534CA">
              <w:rPr>
                <w:rFonts w:ascii="Arial" w:hAnsi="Arial" w:cs="Arial"/>
                <w:iCs/>
              </w:rPr>
              <w:t xml:space="preserve"> responsabilidad</w:t>
            </w:r>
            <w:r>
              <w:rPr>
                <w:rFonts w:ascii="Arial" w:hAnsi="Arial" w:cs="Arial"/>
                <w:iCs/>
              </w:rPr>
              <w:t>es</w:t>
            </w:r>
            <w:r w:rsidRPr="00E534CA">
              <w:rPr>
                <w:rFonts w:ascii="Arial" w:hAnsi="Arial" w:cs="Arial"/>
                <w:iCs/>
              </w:rPr>
              <w:t xml:space="preserve"> profesional</w:t>
            </w:r>
            <w:r>
              <w:rPr>
                <w:rFonts w:ascii="Arial" w:hAnsi="Arial" w:cs="Arial"/>
                <w:iCs/>
              </w:rPr>
              <w:t>,</w:t>
            </w:r>
            <w:r w:rsidRPr="00E534CA">
              <w:rPr>
                <w:rFonts w:ascii="Arial" w:hAnsi="Arial" w:cs="Arial"/>
                <w:iCs/>
              </w:rPr>
              <w:t xml:space="preserve"> étic</w:t>
            </w:r>
            <w:r>
              <w:rPr>
                <w:rFonts w:ascii="Arial" w:hAnsi="Arial" w:cs="Arial"/>
                <w:iCs/>
              </w:rPr>
              <w:t>a</w:t>
            </w:r>
            <w:r w:rsidRPr="00E534CA">
              <w:rPr>
                <w:rFonts w:ascii="Arial" w:hAnsi="Arial" w:cs="Arial"/>
                <w:iCs/>
              </w:rPr>
              <w:t xml:space="preserve">, legal, </w:t>
            </w:r>
            <w:r>
              <w:rPr>
                <w:rFonts w:ascii="Arial" w:hAnsi="Arial" w:cs="Arial"/>
                <w:iCs/>
              </w:rPr>
              <w:t xml:space="preserve">de </w:t>
            </w:r>
            <w:r w:rsidRPr="00E534CA">
              <w:rPr>
                <w:rFonts w:ascii="Arial" w:hAnsi="Arial" w:cs="Arial"/>
                <w:iCs/>
              </w:rPr>
              <w:t>seguridad y social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 w:val="restart"/>
            <w:shd w:val="clear" w:color="auto" w:fill="auto"/>
          </w:tcPr>
          <w:p w:rsidR="00104822" w:rsidRPr="00217358" w:rsidRDefault="00104822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Habilidades genéricas</w:t>
            </w: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trabajar </w:t>
            </w:r>
            <w:r>
              <w:rPr>
                <w:rFonts w:ascii="Arial" w:hAnsi="Arial" w:cs="Arial"/>
                <w:iCs/>
              </w:rPr>
              <w:t>con efectividad</w:t>
            </w:r>
            <w:r w:rsidRPr="00E534CA">
              <w:rPr>
                <w:rFonts w:ascii="Arial" w:hAnsi="Arial" w:cs="Arial"/>
                <w:iCs/>
              </w:rPr>
              <w:t xml:space="preserve"> en equipo</w:t>
            </w:r>
            <w:r>
              <w:rPr>
                <w:rFonts w:ascii="Arial" w:hAnsi="Arial" w:cs="Arial"/>
                <w:iCs/>
              </w:rPr>
              <w:t>s para lograr una meta común.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E534CA" w:rsidRDefault="00104822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comunicarse con efectividad</w:t>
            </w:r>
            <w:r>
              <w:rPr>
                <w:rFonts w:ascii="Arial" w:hAnsi="Arial" w:cs="Arial"/>
                <w:iCs/>
              </w:rPr>
              <w:t xml:space="preserve"> con un rango de audiencias.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04822" w:rsidRPr="00E534CA" w:rsidTr="00104822">
        <w:trPr>
          <w:trHeight w:val="70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E534CA" w:rsidRDefault="00104822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g.</w:t>
            </w:r>
            <w:r>
              <w:rPr>
                <w:rFonts w:ascii="Arial" w:hAnsi="Arial" w:cs="Arial"/>
                <w:iCs/>
              </w:rPr>
              <w:tab/>
              <w:t xml:space="preserve">Habilidad </w:t>
            </w:r>
            <w:r w:rsidRPr="00E534CA">
              <w:rPr>
                <w:rFonts w:ascii="Arial" w:hAnsi="Arial" w:cs="Arial"/>
                <w:iCs/>
              </w:rPr>
              <w:t xml:space="preserve">para </w:t>
            </w:r>
            <w:r>
              <w:rPr>
                <w:rFonts w:ascii="Arial" w:hAnsi="Arial" w:cs="Arial"/>
                <w:iCs/>
              </w:rPr>
              <w:t>analizar</w:t>
            </w:r>
            <w:r w:rsidRPr="00E534CA">
              <w:rPr>
                <w:rFonts w:ascii="Arial" w:hAnsi="Arial" w:cs="Arial"/>
                <w:iCs/>
              </w:rPr>
              <w:t xml:space="preserve"> el impacto </w:t>
            </w:r>
            <w:r>
              <w:rPr>
                <w:rFonts w:ascii="Arial" w:hAnsi="Arial" w:cs="Arial"/>
                <w:iCs/>
              </w:rPr>
              <w:t>local y global de la computación en los individuos, organizaciones y la sociedad.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04822" w:rsidRPr="00E534CA" w:rsidTr="00104822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104822" w:rsidRPr="00E534CA" w:rsidRDefault="00104822" w:rsidP="00201D85">
            <w:pPr>
              <w:spacing w:before="12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104822" w:rsidRPr="00E534CA" w:rsidRDefault="00104822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h.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Reconocer la necesidad y tener la habilidad </w:t>
            </w:r>
            <w:r>
              <w:rPr>
                <w:rFonts w:ascii="Arial" w:hAnsi="Arial" w:cs="Arial"/>
                <w:iCs/>
              </w:rPr>
              <w:t>para comprometerse  a un continuo desarrollo profesional.</w:t>
            </w:r>
          </w:p>
        </w:tc>
        <w:tc>
          <w:tcPr>
            <w:tcW w:w="425" w:type="dxa"/>
            <w:vAlign w:val="center"/>
          </w:tcPr>
          <w:p w:rsidR="00104822" w:rsidRPr="00E534CA" w:rsidRDefault="00104822" w:rsidP="00201D85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K</w:t>
            </w:r>
          </w:p>
        </w:tc>
      </w:tr>
    </w:tbl>
    <w:p w:rsidR="00DD5416" w:rsidRDefault="00DD5416" w:rsidP="00DD5416">
      <w:pPr>
        <w:jc w:val="both"/>
        <w:rPr>
          <w:rFonts w:ascii="Arial" w:hAnsi="Arial" w:cs="Arial"/>
          <w:b/>
          <w:iCs/>
        </w:rPr>
      </w:pPr>
    </w:p>
    <w:p w:rsidR="003537BC" w:rsidRPr="005D02B1" w:rsidRDefault="003537BC" w:rsidP="00852388">
      <w:pPr>
        <w:ind w:left="567" w:hanging="567"/>
        <w:jc w:val="both"/>
        <w:rPr>
          <w:rFonts w:ascii="Arial" w:hAnsi="Arial" w:cs="Arial"/>
          <w:b/>
          <w:iCs/>
        </w:rPr>
      </w:pPr>
    </w:p>
    <w:p w:rsidR="00B93E8E" w:rsidRPr="005D02B1" w:rsidRDefault="007011E5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  <w:iCs/>
        </w:rPr>
      </w:pPr>
      <w:r w:rsidRPr="005D02B1">
        <w:rPr>
          <w:rFonts w:ascii="Arial" w:hAnsi="Arial" w:cs="Arial"/>
          <w:b/>
          <w:iCs/>
        </w:rPr>
        <w:t>HORAS</w:t>
      </w:r>
      <w:r w:rsidR="00B93E8E" w:rsidRPr="005D02B1">
        <w:rPr>
          <w:rFonts w:ascii="Arial" w:hAnsi="Arial" w:cs="Arial"/>
          <w:b/>
          <w:iCs/>
        </w:rPr>
        <w:t>, SESIONES, DURACIÓN</w:t>
      </w:r>
    </w:p>
    <w:p w:rsidR="00B93E8E" w:rsidRPr="005D02B1" w:rsidRDefault="00B93E8E" w:rsidP="00852388">
      <w:pPr>
        <w:ind w:left="851" w:hanging="284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1417"/>
      </w:tblGrid>
      <w:tr w:rsidR="00B93E8E" w:rsidRPr="005D02B1" w:rsidTr="007B0088">
        <w:trPr>
          <w:trHeight w:val="277"/>
        </w:trPr>
        <w:tc>
          <w:tcPr>
            <w:tcW w:w="959" w:type="dxa"/>
          </w:tcPr>
          <w:p w:rsidR="00B93E8E" w:rsidRPr="005D02B1" w:rsidRDefault="00B93E8E" w:rsidP="00B93E8E">
            <w:pPr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134" w:type="dxa"/>
          </w:tcPr>
          <w:p w:rsidR="00B93E8E" w:rsidRPr="005D02B1" w:rsidRDefault="00B93E8E" w:rsidP="00B93E8E">
            <w:pPr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417" w:type="dxa"/>
          </w:tcPr>
          <w:p w:rsidR="00B93E8E" w:rsidRPr="005D02B1" w:rsidRDefault="00B93E8E" w:rsidP="00B93E8E">
            <w:pPr>
              <w:rPr>
                <w:rFonts w:ascii="Arial" w:hAnsi="Arial" w:cs="Arial"/>
                <w:b/>
                <w:iCs/>
              </w:rPr>
            </w:pPr>
            <w:r w:rsidRPr="005D02B1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B93E8E" w:rsidRPr="005D02B1" w:rsidTr="007B0088">
        <w:tc>
          <w:tcPr>
            <w:tcW w:w="959" w:type="dxa"/>
          </w:tcPr>
          <w:p w:rsidR="00B93E8E" w:rsidRPr="005D02B1" w:rsidRDefault="00B93E8E" w:rsidP="00B93E8E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134" w:type="dxa"/>
          </w:tcPr>
          <w:p w:rsidR="00B93E8E" w:rsidRPr="005D02B1" w:rsidRDefault="00B93E8E" w:rsidP="00B93E8E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417" w:type="dxa"/>
          </w:tcPr>
          <w:p w:rsidR="00B93E8E" w:rsidRPr="005D02B1" w:rsidRDefault="00B93E8E" w:rsidP="00B93E8E">
            <w:pPr>
              <w:jc w:val="center"/>
              <w:rPr>
                <w:rFonts w:ascii="Arial" w:hAnsi="Arial" w:cs="Arial"/>
                <w:iCs/>
              </w:rPr>
            </w:pPr>
            <w:r w:rsidRPr="005D02B1">
              <w:rPr>
                <w:rFonts w:ascii="Arial" w:hAnsi="Arial" w:cs="Arial"/>
                <w:iCs/>
              </w:rPr>
              <w:t>0</w:t>
            </w:r>
          </w:p>
        </w:tc>
      </w:tr>
    </w:tbl>
    <w:p w:rsidR="00B93E8E" w:rsidRPr="005D02B1" w:rsidRDefault="00B93E8E" w:rsidP="00B93E8E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Horario de clases:</w:t>
      </w:r>
      <w:r w:rsidRPr="005D02B1">
        <w:rPr>
          <w:rFonts w:ascii="Arial" w:hAnsi="Arial" w:cs="Arial"/>
          <w:iCs/>
        </w:rPr>
        <w:t xml:space="preserve"> </w:t>
      </w:r>
    </w:p>
    <w:p w:rsidR="00B93E8E" w:rsidRPr="005D02B1" w:rsidRDefault="00B93E8E" w:rsidP="00B93E8E">
      <w:pPr>
        <w:ind w:left="567"/>
        <w:jc w:val="both"/>
        <w:rPr>
          <w:rFonts w:ascii="Arial" w:hAnsi="Arial" w:cs="Arial"/>
          <w:iCs/>
        </w:rPr>
      </w:pPr>
    </w:p>
    <w:p w:rsidR="00B93E8E" w:rsidRPr="005D02B1" w:rsidRDefault="00B93E8E" w:rsidP="00B93E8E">
      <w:pPr>
        <w:overflowPunct/>
        <w:autoSpaceDE/>
        <w:autoSpaceDN/>
        <w:adjustRightInd/>
        <w:ind w:left="927"/>
        <w:jc w:val="both"/>
        <w:textAlignment w:val="auto"/>
        <w:rPr>
          <w:rFonts w:ascii="Arial" w:hAnsi="Arial" w:cs="Arial"/>
          <w:iCs/>
        </w:rPr>
      </w:pPr>
    </w:p>
    <w:p w:rsidR="00B93E8E" w:rsidRPr="005D02B1" w:rsidRDefault="00B93E8E" w:rsidP="00B93E8E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 xml:space="preserve">Número de sesiones por semana: </w:t>
      </w:r>
      <w:r w:rsidRPr="005D02B1">
        <w:rPr>
          <w:rFonts w:ascii="Arial" w:hAnsi="Arial" w:cs="Arial"/>
          <w:iCs/>
        </w:rPr>
        <w:t>Una  sesión  por semana</w:t>
      </w:r>
    </w:p>
    <w:p w:rsidR="00B93E8E" w:rsidRPr="005D02B1" w:rsidRDefault="00B93E8E" w:rsidP="00B93E8E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iCs/>
        </w:rPr>
      </w:pPr>
      <w:r w:rsidRPr="005D02B1">
        <w:rPr>
          <w:rFonts w:ascii="Arial" w:hAnsi="Arial" w:cs="Arial"/>
          <w:b/>
          <w:iCs/>
        </w:rPr>
        <w:t>Duración</w:t>
      </w:r>
      <w:r w:rsidRPr="005D02B1">
        <w:rPr>
          <w:rFonts w:ascii="Arial" w:hAnsi="Arial" w:cs="Arial"/>
          <w:iCs/>
        </w:rPr>
        <w:t>: 3 horas académicas de 45 minutos.</w:t>
      </w:r>
    </w:p>
    <w:p w:rsidR="00B93E8E" w:rsidRDefault="00B93E8E" w:rsidP="00B93E8E">
      <w:pPr>
        <w:jc w:val="both"/>
        <w:rPr>
          <w:rFonts w:ascii="Arial" w:hAnsi="Arial" w:cs="Arial"/>
          <w:iCs/>
        </w:rPr>
      </w:pPr>
    </w:p>
    <w:p w:rsidR="003537BC" w:rsidRPr="005D02B1" w:rsidRDefault="003537BC" w:rsidP="00B93E8E">
      <w:pPr>
        <w:jc w:val="both"/>
        <w:rPr>
          <w:rFonts w:ascii="Arial" w:hAnsi="Arial" w:cs="Arial"/>
          <w:iCs/>
        </w:rPr>
      </w:pPr>
    </w:p>
    <w:p w:rsidR="00B93E8E" w:rsidRDefault="00473D1C" w:rsidP="00274F23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/>
        <w:contextualSpacing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DOCENTE</w:t>
      </w:r>
      <w:bookmarkStart w:id="0" w:name="_GoBack"/>
      <w:bookmarkEnd w:id="0"/>
      <w:r w:rsidR="00274F23" w:rsidRPr="00274F23">
        <w:rPr>
          <w:rFonts w:ascii="Arial" w:hAnsi="Arial" w:cs="Arial"/>
          <w:b/>
        </w:rPr>
        <w:t xml:space="preserve"> DEL </w:t>
      </w:r>
      <w:r w:rsidR="00B93E8E" w:rsidRPr="005D02B1">
        <w:rPr>
          <w:rFonts w:ascii="Arial" w:hAnsi="Arial" w:cs="Arial"/>
          <w:b/>
        </w:rPr>
        <w:t>CURSO</w:t>
      </w:r>
    </w:p>
    <w:p w:rsidR="003537BC" w:rsidRPr="005D02B1" w:rsidRDefault="003537BC" w:rsidP="00B93E8E">
      <w:pPr>
        <w:jc w:val="both"/>
        <w:rPr>
          <w:rFonts w:ascii="Arial" w:hAnsi="Arial" w:cs="Arial"/>
          <w:b/>
        </w:rPr>
      </w:pPr>
    </w:p>
    <w:p w:rsidR="00B93E8E" w:rsidRPr="005D02B1" w:rsidRDefault="00083555" w:rsidP="00083555">
      <w:pPr>
        <w:tabs>
          <w:tab w:val="left" w:pos="567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253"/>
          <w:tab w:val="left" w:pos="5103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93E8E" w:rsidRPr="005D02B1">
        <w:rPr>
          <w:rFonts w:ascii="Arial" w:hAnsi="Arial" w:cs="Arial"/>
        </w:rPr>
        <w:t>Lic.</w:t>
      </w:r>
      <w:r w:rsidR="00311ED9">
        <w:rPr>
          <w:rFonts w:ascii="Arial" w:hAnsi="Arial" w:cs="Arial"/>
        </w:rPr>
        <w:t xml:space="preserve"> </w:t>
      </w:r>
      <w:r w:rsidR="002137B6">
        <w:rPr>
          <w:rFonts w:ascii="Arial" w:hAnsi="Arial" w:cs="Arial"/>
        </w:rPr>
        <w:t>Fresia De La Vega Picoaga</w:t>
      </w:r>
      <w:r w:rsidR="00311ED9">
        <w:rPr>
          <w:rFonts w:ascii="Arial" w:hAnsi="Arial" w:cs="Arial"/>
        </w:rPr>
        <w:t>.</w:t>
      </w:r>
    </w:p>
    <w:p w:rsidR="00B93E8E" w:rsidRDefault="00B93E8E" w:rsidP="00B93E8E">
      <w:pPr>
        <w:tabs>
          <w:tab w:val="left" w:pos="567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253"/>
          <w:tab w:val="left" w:pos="5103"/>
          <w:tab w:val="left" w:pos="6480"/>
          <w:tab w:val="left" w:pos="7200"/>
          <w:tab w:val="left" w:pos="7920"/>
          <w:tab w:val="left" w:pos="8640"/>
        </w:tabs>
        <w:ind w:left="5670" w:hanging="5103"/>
        <w:jc w:val="both"/>
        <w:rPr>
          <w:rFonts w:ascii="Arial" w:hAnsi="Arial" w:cs="Arial"/>
        </w:rPr>
      </w:pPr>
    </w:p>
    <w:p w:rsidR="003537BC" w:rsidRPr="005D02B1" w:rsidRDefault="003537BC" w:rsidP="00B93E8E">
      <w:pPr>
        <w:tabs>
          <w:tab w:val="left" w:pos="567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253"/>
          <w:tab w:val="left" w:pos="5103"/>
          <w:tab w:val="left" w:pos="6480"/>
          <w:tab w:val="left" w:pos="7200"/>
          <w:tab w:val="left" w:pos="7920"/>
          <w:tab w:val="left" w:pos="8640"/>
        </w:tabs>
        <w:ind w:left="5670" w:hanging="5103"/>
        <w:jc w:val="both"/>
        <w:rPr>
          <w:rFonts w:ascii="Arial" w:hAnsi="Arial" w:cs="Arial"/>
        </w:rPr>
      </w:pPr>
    </w:p>
    <w:p w:rsidR="00B93E8E" w:rsidRPr="005D02B1" w:rsidRDefault="00B93E8E" w:rsidP="00852388">
      <w:pPr>
        <w:pStyle w:val="Prrafodelista"/>
        <w:numPr>
          <w:ilvl w:val="0"/>
          <w:numId w:val="31"/>
        </w:numPr>
        <w:overflowPunct/>
        <w:autoSpaceDE/>
        <w:autoSpaceDN/>
        <w:adjustRightInd/>
        <w:ind w:left="567" w:hanging="283"/>
        <w:contextualSpacing/>
        <w:jc w:val="both"/>
        <w:textAlignment w:val="auto"/>
        <w:rPr>
          <w:rFonts w:ascii="Arial" w:hAnsi="Arial" w:cs="Arial"/>
          <w:b/>
        </w:rPr>
      </w:pPr>
      <w:r w:rsidRPr="005D02B1">
        <w:rPr>
          <w:rFonts w:ascii="Arial" w:hAnsi="Arial" w:cs="Arial"/>
          <w:b/>
        </w:rPr>
        <w:t>FECHA</w:t>
      </w:r>
    </w:p>
    <w:p w:rsidR="00772FF8" w:rsidRPr="005D02B1" w:rsidRDefault="00772FF8" w:rsidP="00B93E8E">
      <w:pPr>
        <w:jc w:val="both"/>
        <w:rPr>
          <w:rFonts w:ascii="Arial" w:hAnsi="Arial" w:cs="Arial"/>
          <w:b/>
        </w:rPr>
      </w:pPr>
    </w:p>
    <w:p w:rsidR="00B93E8E" w:rsidRPr="005D02B1" w:rsidRDefault="00D937C7" w:rsidP="00B93E8E">
      <w:pPr>
        <w:jc w:val="both"/>
        <w:rPr>
          <w:rFonts w:ascii="Arial" w:hAnsi="Arial" w:cs="Arial"/>
        </w:rPr>
      </w:pPr>
      <w:r w:rsidRPr="005D02B1">
        <w:rPr>
          <w:rFonts w:ascii="Arial" w:hAnsi="Arial" w:cs="Arial"/>
        </w:rPr>
        <w:t xml:space="preserve">     </w:t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083555">
        <w:rPr>
          <w:rFonts w:ascii="Arial" w:hAnsi="Arial" w:cs="Arial"/>
        </w:rPr>
        <w:tab/>
      </w:r>
      <w:r w:rsidR="004005F9" w:rsidRPr="005D02B1">
        <w:rPr>
          <w:rFonts w:ascii="Arial" w:hAnsi="Arial" w:cs="Arial"/>
        </w:rPr>
        <w:t xml:space="preserve">La Molina, </w:t>
      </w:r>
      <w:r w:rsidR="002137B6">
        <w:rPr>
          <w:rFonts w:ascii="Arial" w:hAnsi="Arial" w:cs="Arial"/>
        </w:rPr>
        <w:t>enero</w:t>
      </w:r>
      <w:r w:rsidR="00EB4219">
        <w:rPr>
          <w:rFonts w:ascii="Arial" w:hAnsi="Arial" w:cs="Arial"/>
        </w:rPr>
        <w:t xml:space="preserve"> de 201</w:t>
      </w:r>
      <w:r w:rsidR="002137B6">
        <w:rPr>
          <w:rFonts w:ascii="Arial" w:hAnsi="Arial" w:cs="Arial"/>
        </w:rPr>
        <w:t>7</w:t>
      </w:r>
      <w:r w:rsidR="0011066D" w:rsidRPr="005D02B1">
        <w:rPr>
          <w:rFonts w:ascii="Arial" w:hAnsi="Arial" w:cs="Arial"/>
        </w:rPr>
        <w:t>.</w:t>
      </w:r>
    </w:p>
    <w:sectPr w:rsidR="00B93E8E" w:rsidRPr="005D02B1" w:rsidSect="00311ED9">
      <w:footerReference w:type="default" r:id="rId9"/>
      <w:footnotePr>
        <w:pos w:val="sectEnd"/>
      </w:footnotePr>
      <w:endnotePr>
        <w:numFmt w:val="decimal"/>
        <w:numStart w:val="0"/>
      </w:endnotePr>
      <w:pgSz w:w="11907" w:h="16840" w:code="9"/>
      <w:pgMar w:top="1418" w:right="1134" w:bottom="1134" w:left="1418" w:header="102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AE8" w:rsidRDefault="007A3AE8" w:rsidP="00B77BDB">
      <w:r>
        <w:separator/>
      </w:r>
    </w:p>
  </w:endnote>
  <w:endnote w:type="continuationSeparator" w:id="0">
    <w:p w:rsidR="007A3AE8" w:rsidRDefault="007A3AE8" w:rsidP="00B7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7891"/>
      <w:docPartObj>
        <w:docPartGallery w:val="Page Numbers (Bottom of Page)"/>
        <w:docPartUnique/>
      </w:docPartObj>
    </w:sdtPr>
    <w:sdtEndPr/>
    <w:sdtContent>
      <w:p w:rsidR="00B9082B" w:rsidRDefault="00DA1DF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D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AE8" w:rsidRDefault="007A3AE8" w:rsidP="00B77BDB">
      <w:r>
        <w:separator/>
      </w:r>
    </w:p>
  </w:footnote>
  <w:footnote w:type="continuationSeparator" w:id="0">
    <w:p w:rsidR="007A3AE8" w:rsidRDefault="007A3AE8" w:rsidP="00B7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CE4"/>
    <w:multiLevelType w:val="hybridMultilevel"/>
    <w:tmpl w:val="7DB4D94A"/>
    <w:lvl w:ilvl="0" w:tplc="45DA2F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081424CB"/>
    <w:multiLevelType w:val="hybridMultilevel"/>
    <w:tmpl w:val="FC9EEFD6"/>
    <w:lvl w:ilvl="0" w:tplc="9B101EF6">
      <w:start w:val="12"/>
      <w:numFmt w:val="upperRoman"/>
      <w:lvlText w:val="%1."/>
      <w:lvlJc w:val="left"/>
      <w:pPr>
        <w:ind w:left="1800" w:hanging="72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325475"/>
    <w:multiLevelType w:val="hybridMultilevel"/>
    <w:tmpl w:val="B5CC0968"/>
    <w:lvl w:ilvl="0" w:tplc="69E0499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32D9A"/>
    <w:multiLevelType w:val="hybridMultilevel"/>
    <w:tmpl w:val="676870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F4D69"/>
    <w:multiLevelType w:val="multilevel"/>
    <w:tmpl w:val="FC26F1E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34"/>
        </w:tabs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91"/>
        </w:tabs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08"/>
        </w:tabs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5"/>
        </w:tabs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2"/>
        </w:tabs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9"/>
        </w:tabs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56"/>
        </w:tabs>
        <w:ind w:left="2256" w:hanging="1800"/>
      </w:pPr>
      <w:rPr>
        <w:rFonts w:hint="default"/>
      </w:rPr>
    </w:lvl>
  </w:abstractNum>
  <w:abstractNum w:abstractNumId="6">
    <w:nsid w:val="208B233D"/>
    <w:multiLevelType w:val="hybridMultilevel"/>
    <w:tmpl w:val="36D29E9C"/>
    <w:lvl w:ilvl="0" w:tplc="7FEE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B43E2"/>
    <w:multiLevelType w:val="multilevel"/>
    <w:tmpl w:val="A77812CE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B081AB1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0353C"/>
    <w:multiLevelType w:val="hybridMultilevel"/>
    <w:tmpl w:val="82F8060C"/>
    <w:lvl w:ilvl="0" w:tplc="63DA3F34">
      <w:start w:val="7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05C3F"/>
    <w:multiLevelType w:val="hybridMultilevel"/>
    <w:tmpl w:val="60A4E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40EE0"/>
    <w:multiLevelType w:val="hybridMultilevel"/>
    <w:tmpl w:val="C29EBD6A"/>
    <w:lvl w:ilvl="0" w:tplc="45DA2FB0">
      <w:start w:val="1"/>
      <w:numFmt w:val="bullet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2">
    <w:nsid w:val="3F735E2C"/>
    <w:multiLevelType w:val="hybridMultilevel"/>
    <w:tmpl w:val="3154DA06"/>
    <w:lvl w:ilvl="0" w:tplc="45DA2F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7458DA"/>
    <w:multiLevelType w:val="hybridMultilevel"/>
    <w:tmpl w:val="CA5A8EA8"/>
    <w:lvl w:ilvl="0" w:tplc="280A0001">
      <w:start w:val="1"/>
      <w:numFmt w:val="bullet"/>
      <w:lvlText w:val=""/>
      <w:lvlJc w:val="left"/>
      <w:pPr>
        <w:ind w:left="72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96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86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94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01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8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15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22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3001" w:hanging="360"/>
      </w:pPr>
      <w:rPr>
        <w:rFonts w:ascii="Wingdings" w:hAnsi="Wingdings" w:hint="default"/>
      </w:rPr>
    </w:lvl>
  </w:abstractNum>
  <w:abstractNum w:abstractNumId="14">
    <w:nsid w:val="43E6009B"/>
    <w:multiLevelType w:val="hybridMultilevel"/>
    <w:tmpl w:val="CA8C04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146BDA"/>
    <w:multiLevelType w:val="hybridMultilevel"/>
    <w:tmpl w:val="A5AAE818"/>
    <w:lvl w:ilvl="0" w:tplc="0C0A0017">
      <w:start w:val="1"/>
      <w:numFmt w:val="lowerLetter"/>
      <w:lvlText w:val="%1)"/>
      <w:lvlJc w:val="left"/>
      <w:pPr>
        <w:tabs>
          <w:tab w:val="num" w:pos="2880"/>
        </w:tabs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6">
    <w:nsid w:val="48675748"/>
    <w:multiLevelType w:val="hybridMultilevel"/>
    <w:tmpl w:val="4878B6AC"/>
    <w:lvl w:ilvl="0" w:tplc="45DA2FB0">
      <w:start w:val="1"/>
      <w:numFmt w:val="bullet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7">
    <w:nsid w:val="49FD3105"/>
    <w:multiLevelType w:val="hybridMultilevel"/>
    <w:tmpl w:val="B7EC5EC4"/>
    <w:lvl w:ilvl="0" w:tplc="45DA2FB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8">
    <w:nsid w:val="5517157A"/>
    <w:multiLevelType w:val="hybridMultilevel"/>
    <w:tmpl w:val="2FECEF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CC1F3D"/>
    <w:multiLevelType w:val="hybridMultilevel"/>
    <w:tmpl w:val="330816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D4901"/>
    <w:multiLevelType w:val="hybridMultilevel"/>
    <w:tmpl w:val="F7EA9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96D55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F573E"/>
    <w:multiLevelType w:val="multilevel"/>
    <w:tmpl w:val="488476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>
    <w:nsid w:val="66E5231B"/>
    <w:multiLevelType w:val="multilevel"/>
    <w:tmpl w:val="A77812CE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AF05040"/>
    <w:multiLevelType w:val="multilevel"/>
    <w:tmpl w:val="EF122ED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34"/>
        </w:tabs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91"/>
        </w:tabs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08"/>
        </w:tabs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5"/>
        </w:tabs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2"/>
        </w:tabs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9"/>
        </w:tabs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56"/>
        </w:tabs>
        <w:ind w:left="2256" w:hanging="1800"/>
      </w:pPr>
      <w:rPr>
        <w:rFonts w:hint="default"/>
      </w:rPr>
    </w:lvl>
  </w:abstractNum>
  <w:abstractNum w:abstractNumId="26">
    <w:nsid w:val="6C3B50F7"/>
    <w:multiLevelType w:val="hybridMultilevel"/>
    <w:tmpl w:val="D13C9F80"/>
    <w:lvl w:ilvl="0" w:tplc="45DA2F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8">
    <w:nsid w:val="735E3A78"/>
    <w:multiLevelType w:val="hybridMultilevel"/>
    <w:tmpl w:val="AD369C74"/>
    <w:lvl w:ilvl="0" w:tplc="45DA2F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7F7FC8"/>
    <w:multiLevelType w:val="multilevel"/>
    <w:tmpl w:val="A77812CE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7FE95A7D"/>
    <w:multiLevelType w:val="hybridMultilevel"/>
    <w:tmpl w:val="7512D1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6"/>
  </w:num>
  <w:num w:numId="4">
    <w:abstractNumId w:val="16"/>
  </w:num>
  <w:num w:numId="5">
    <w:abstractNumId w:val="11"/>
  </w:num>
  <w:num w:numId="6">
    <w:abstractNumId w:val="0"/>
  </w:num>
  <w:num w:numId="7">
    <w:abstractNumId w:val="17"/>
  </w:num>
  <w:num w:numId="8">
    <w:abstractNumId w:val="28"/>
  </w:num>
  <w:num w:numId="9">
    <w:abstractNumId w:val="14"/>
  </w:num>
  <w:num w:numId="10">
    <w:abstractNumId w:val="18"/>
  </w:num>
  <w:num w:numId="11">
    <w:abstractNumId w:val="24"/>
  </w:num>
  <w:num w:numId="12">
    <w:abstractNumId w:val="29"/>
  </w:num>
  <w:num w:numId="13">
    <w:abstractNumId w:val="22"/>
  </w:num>
  <w:num w:numId="14">
    <w:abstractNumId w:val="7"/>
  </w:num>
  <w:num w:numId="15">
    <w:abstractNumId w:val="25"/>
  </w:num>
  <w:num w:numId="16">
    <w:abstractNumId w:val="5"/>
  </w:num>
  <w:num w:numId="17">
    <w:abstractNumId w:val="1"/>
  </w:num>
  <w:num w:numId="18">
    <w:abstractNumId w:val="27"/>
  </w:num>
  <w:num w:numId="1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9"/>
  </w:num>
  <w:num w:numId="22">
    <w:abstractNumId w:val="2"/>
  </w:num>
  <w:num w:numId="23">
    <w:abstractNumId w:val="20"/>
  </w:num>
  <w:num w:numId="24">
    <w:abstractNumId w:val="19"/>
  </w:num>
  <w:num w:numId="25">
    <w:abstractNumId w:val="10"/>
  </w:num>
  <w:num w:numId="26">
    <w:abstractNumId w:val="13"/>
  </w:num>
  <w:num w:numId="27">
    <w:abstractNumId w:val="30"/>
  </w:num>
  <w:num w:numId="28">
    <w:abstractNumId w:val="4"/>
  </w:num>
  <w:num w:numId="29">
    <w:abstractNumId w:val="6"/>
  </w:num>
  <w:num w:numId="30">
    <w:abstractNumId w:val="3"/>
  </w:num>
  <w:num w:numId="31">
    <w:abstractNumId w:va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F6"/>
    <w:rsid w:val="00005192"/>
    <w:rsid w:val="00011545"/>
    <w:rsid w:val="00014C0D"/>
    <w:rsid w:val="00023309"/>
    <w:rsid w:val="00025DBF"/>
    <w:rsid w:val="00050560"/>
    <w:rsid w:val="00052604"/>
    <w:rsid w:val="0005623D"/>
    <w:rsid w:val="00072B5A"/>
    <w:rsid w:val="000749A2"/>
    <w:rsid w:val="00076727"/>
    <w:rsid w:val="0008049D"/>
    <w:rsid w:val="00083555"/>
    <w:rsid w:val="00093C44"/>
    <w:rsid w:val="000B5070"/>
    <w:rsid w:val="000B6400"/>
    <w:rsid w:val="000D5CBD"/>
    <w:rsid w:val="000E1337"/>
    <w:rsid w:val="000F5C10"/>
    <w:rsid w:val="00104822"/>
    <w:rsid w:val="00104FB0"/>
    <w:rsid w:val="0011066D"/>
    <w:rsid w:val="00114097"/>
    <w:rsid w:val="00120709"/>
    <w:rsid w:val="0012789E"/>
    <w:rsid w:val="0013642D"/>
    <w:rsid w:val="0013752C"/>
    <w:rsid w:val="00147355"/>
    <w:rsid w:val="00167B77"/>
    <w:rsid w:val="0017723A"/>
    <w:rsid w:val="001776E6"/>
    <w:rsid w:val="001810EF"/>
    <w:rsid w:val="001826F8"/>
    <w:rsid w:val="001A1789"/>
    <w:rsid w:val="001B0B59"/>
    <w:rsid w:val="001C3FD1"/>
    <w:rsid w:val="001C7324"/>
    <w:rsid w:val="001E7E2F"/>
    <w:rsid w:val="0020054A"/>
    <w:rsid w:val="002137B6"/>
    <w:rsid w:val="00263B5C"/>
    <w:rsid w:val="00267733"/>
    <w:rsid w:val="00271110"/>
    <w:rsid w:val="0027217C"/>
    <w:rsid w:val="00273546"/>
    <w:rsid w:val="00274F23"/>
    <w:rsid w:val="00284686"/>
    <w:rsid w:val="002C2041"/>
    <w:rsid w:val="002C20A0"/>
    <w:rsid w:val="002C2BE0"/>
    <w:rsid w:val="002E3477"/>
    <w:rsid w:val="002E6FB2"/>
    <w:rsid w:val="002E721C"/>
    <w:rsid w:val="00303B7B"/>
    <w:rsid w:val="00311ED9"/>
    <w:rsid w:val="003276D7"/>
    <w:rsid w:val="00340BAD"/>
    <w:rsid w:val="00350144"/>
    <w:rsid w:val="003537BC"/>
    <w:rsid w:val="00373BDF"/>
    <w:rsid w:val="00385563"/>
    <w:rsid w:val="003904E0"/>
    <w:rsid w:val="003918BD"/>
    <w:rsid w:val="0039515A"/>
    <w:rsid w:val="003A3573"/>
    <w:rsid w:val="003B2734"/>
    <w:rsid w:val="003E01DD"/>
    <w:rsid w:val="003F00FE"/>
    <w:rsid w:val="004005F9"/>
    <w:rsid w:val="004234DB"/>
    <w:rsid w:val="00430339"/>
    <w:rsid w:val="00456D37"/>
    <w:rsid w:val="004626AD"/>
    <w:rsid w:val="0046635D"/>
    <w:rsid w:val="0046695A"/>
    <w:rsid w:val="00473D1C"/>
    <w:rsid w:val="00485FEC"/>
    <w:rsid w:val="004A6D1F"/>
    <w:rsid w:val="004D6904"/>
    <w:rsid w:val="004E7069"/>
    <w:rsid w:val="00515FE7"/>
    <w:rsid w:val="00526ACB"/>
    <w:rsid w:val="00526AFD"/>
    <w:rsid w:val="0054099E"/>
    <w:rsid w:val="00554BD2"/>
    <w:rsid w:val="00556AC7"/>
    <w:rsid w:val="00567638"/>
    <w:rsid w:val="00571A40"/>
    <w:rsid w:val="00582C2D"/>
    <w:rsid w:val="005961F6"/>
    <w:rsid w:val="005A1BD9"/>
    <w:rsid w:val="005B3609"/>
    <w:rsid w:val="005B3652"/>
    <w:rsid w:val="005B77C6"/>
    <w:rsid w:val="005C16F6"/>
    <w:rsid w:val="005D02B1"/>
    <w:rsid w:val="005E5177"/>
    <w:rsid w:val="005E6E69"/>
    <w:rsid w:val="00611CBF"/>
    <w:rsid w:val="00655517"/>
    <w:rsid w:val="0066205D"/>
    <w:rsid w:val="00663A3A"/>
    <w:rsid w:val="006656B9"/>
    <w:rsid w:val="00674B69"/>
    <w:rsid w:val="0068196B"/>
    <w:rsid w:val="00684B88"/>
    <w:rsid w:val="006951DC"/>
    <w:rsid w:val="006E56D8"/>
    <w:rsid w:val="006E7022"/>
    <w:rsid w:val="007011E5"/>
    <w:rsid w:val="007138A9"/>
    <w:rsid w:val="00726841"/>
    <w:rsid w:val="0073152C"/>
    <w:rsid w:val="007443F7"/>
    <w:rsid w:val="00772A01"/>
    <w:rsid w:val="00772FF8"/>
    <w:rsid w:val="00774182"/>
    <w:rsid w:val="007A212B"/>
    <w:rsid w:val="007A3AE8"/>
    <w:rsid w:val="007A57D1"/>
    <w:rsid w:val="007A629E"/>
    <w:rsid w:val="007B0088"/>
    <w:rsid w:val="007B1554"/>
    <w:rsid w:val="007B3B95"/>
    <w:rsid w:val="007C008F"/>
    <w:rsid w:val="007E5B77"/>
    <w:rsid w:val="007E7AF5"/>
    <w:rsid w:val="007F088C"/>
    <w:rsid w:val="00800305"/>
    <w:rsid w:val="00847A7D"/>
    <w:rsid w:val="00852388"/>
    <w:rsid w:val="008752E2"/>
    <w:rsid w:val="00881572"/>
    <w:rsid w:val="008A1987"/>
    <w:rsid w:val="008A404E"/>
    <w:rsid w:val="008A63DB"/>
    <w:rsid w:val="008A7D99"/>
    <w:rsid w:val="008C6D36"/>
    <w:rsid w:val="008E590F"/>
    <w:rsid w:val="00924980"/>
    <w:rsid w:val="0092501D"/>
    <w:rsid w:val="00964736"/>
    <w:rsid w:val="009C442F"/>
    <w:rsid w:val="009C60DC"/>
    <w:rsid w:val="009F775F"/>
    <w:rsid w:val="00A07EFD"/>
    <w:rsid w:val="00A16C11"/>
    <w:rsid w:val="00A16F8F"/>
    <w:rsid w:val="00A24E1B"/>
    <w:rsid w:val="00A25218"/>
    <w:rsid w:val="00A342F4"/>
    <w:rsid w:val="00A35D2A"/>
    <w:rsid w:val="00A6435C"/>
    <w:rsid w:val="00A7724A"/>
    <w:rsid w:val="00A85729"/>
    <w:rsid w:val="00A942CE"/>
    <w:rsid w:val="00AE504D"/>
    <w:rsid w:val="00AE7B76"/>
    <w:rsid w:val="00B20936"/>
    <w:rsid w:val="00B30449"/>
    <w:rsid w:val="00B40E54"/>
    <w:rsid w:val="00B45BFA"/>
    <w:rsid w:val="00B67243"/>
    <w:rsid w:val="00B73032"/>
    <w:rsid w:val="00B74618"/>
    <w:rsid w:val="00B75DDE"/>
    <w:rsid w:val="00B77BDB"/>
    <w:rsid w:val="00B84D39"/>
    <w:rsid w:val="00B9082B"/>
    <w:rsid w:val="00B92861"/>
    <w:rsid w:val="00B93E8E"/>
    <w:rsid w:val="00BA5944"/>
    <w:rsid w:val="00BC4D0C"/>
    <w:rsid w:val="00BC788A"/>
    <w:rsid w:val="00BD72B6"/>
    <w:rsid w:val="00C03910"/>
    <w:rsid w:val="00C10516"/>
    <w:rsid w:val="00C153D4"/>
    <w:rsid w:val="00C224D3"/>
    <w:rsid w:val="00C262EB"/>
    <w:rsid w:val="00C50463"/>
    <w:rsid w:val="00C60652"/>
    <w:rsid w:val="00C87151"/>
    <w:rsid w:val="00CA79CC"/>
    <w:rsid w:val="00CB5C5B"/>
    <w:rsid w:val="00CC3BC8"/>
    <w:rsid w:val="00CD62EB"/>
    <w:rsid w:val="00CD6E61"/>
    <w:rsid w:val="00CD7D9C"/>
    <w:rsid w:val="00CF45F3"/>
    <w:rsid w:val="00D01BE5"/>
    <w:rsid w:val="00D078E8"/>
    <w:rsid w:val="00D44D64"/>
    <w:rsid w:val="00D571EF"/>
    <w:rsid w:val="00D60364"/>
    <w:rsid w:val="00D6435E"/>
    <w:rsid w:val="00D77FBA"/>
    <w:rsid w:val="00D906D8"/>
    <w:rsid w:val="00D937C7"/>
    <w:rsid w:val="00D94119"/>
    <w:rsid w:val="00DA1DFB"/>
    <w:rsid w:val="00DC35AE"/>
    <w:rsid w:val="00DD0AEF"/>
    <w:rsid w:val="00DD5416"/>
    <w:rsid w:val="00DD7AA2"/>
    <w:rsid w:val="00DE059B"/>
    <w:rsid w:val="00DE13EB"/>
    <w:rsid w:val="00DF29A3"/>
    <w:rsid w:val="00E409B4"/>
    <w:rsid w:val="00E42ACF"/>
    <w:rsid w:val="00E60C56"/>
    <w:rsid w:val="00E616F2"/>
    <w:rsid w:val="00E801EB"/>
    <w:rsid w:val="00E953B5"/>
    <w:rsid w:val="00E96F8A"/>
    <w:rsid w:val="00EB4219"/>
    <w:rsid w:val="00ED3416"/>
    <w:rsid w:val="00EE1A4A"/>
    <w:rsid w:val="00EE5B50"/>
    <w:rsid w:val="00EE6769"/>
    <w:rsid w:val="00F1436E"/>
    <w:rsid w:val="00F46440"/>
    <w:rsid w:val="00F8199F"/>
    <w:rsid w:val="00F86D2F"/>
    <w:rsid w:val="00F9330D"/>
    <w:rsid w:val="00FB6EDB"/>
    <w:rsid w:val="00FE1C72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522AFF-E086-46B5-B5E7-B3DA8C4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463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rsid w:val="00273546"/>
    <w:pPr>
      <w:keepNext/>
      <w:spacing w:line="216" w:lineRule="auto"/>
      <w:jc w:val="center"/>
      <w:outlineLvl w:val="0"/>
    </w:pPr>
    <w:rPr>
      <w:rFonts w:ascii="Arial" w:hAnsi="Arial"/>
      <w:b/>
      <w:sz w:val="18"/>
    </w:rPr>
  </w:style>
  <w:style w:type="paragraph" w:styleId="Ttulo2">
    <w:name w:val="heading 2"/>
    <w:basedOn w:val="Normal"/>
    <w:next w:val="Normal"/>
    <w:link w:val="Ttulo2Car"/>
    <w:qFormat/>
    <w:rsid w:val="00273546"/>
    <w:pPr>
      <w:keepNext/>
      <w:ind w:left="680" w:right="49"/>
      <w:jc w:val="both"/>
      <w:outlineLvl w:val="1"/>
    </w:pPr>
    <w:rPr>
      <w:rFonts w:ascii="Arial" w:hAnsi="Arial" w:cs="Arial"/>
      <w:b/>
      <w:color w:val="333333"/>
      <w:sz w:val="22"/>
      <w:szCs w:val="22"/>
    </w:rPr>
  </w:style>
  <w:style w:type="paragraph" w:styleId="Ttulo3">
    <w:name w:val="heading 3"/>
    <w:basedOn w:val="Normal"/>
    <w:next w:val="Normal"/>
    <w:qFormat/>
    <w:rsid w:val="00273546"/>
    <w:pPr>
      <w:keepNext/>
      <w:ind w:left="40"/>
      <w:jc w:val="both"/>
      <w:outlineLvl w:val="2"/>
    </w:pPr>
    <w:rPr>
      <w:rFonts w:ascii="Arial" w:hAnsi="Arial" w:cs="Arial"/>
      <w:b/>
      <w:color w:val="333333"/>
      <w:sz w:val="22"/>
      <w:szCs w:val="22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6773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273546"/>
    <w:pPr>
      <w:ind w:left="426" w:hanging="426"/>
      <w:jc w:val="both"/>
    </w:pPr>
    <w:rPr>
      <w:rFonts w:ascii="Arial" w:hAnsi="Arial" w:cs="Arial"/>
      <w:color w:val="333333"/>
      <w:sz w:val="22"/>
      <w:szCs w:val="22"/>
    </w:rPr>
  </w:style>
  <w:style w:type="paragraph" w:styleId="Textoindependiente">
    <w:name w:val="Body Text"/>
    <w:basedOn w:val="Normal"/>
    <w:link w:val="TextoindependienteCar"/>
    <w:rsid w:val="00273546"/>
    <w:pPr>
      <w:jc w:val="both"/>
    </w:pPr>
    <w:rPr>
      <w:rFonts w:ascii="Arial" w:hAnsi="Arial" w:cs="Arial"/>
      <w:b/>
      <w:color w:val="333333"/>
      <w:sz w:val="22"/>
      <w:szCs w:val="22"/>
    </w:rPr>
  </w:style>
  <w:style w:type="paragraph" w:styleId="Textodebloque">
    <w:name w:val="Block Text"/>
    <w:basedOn w:val="Normal"/>
    <w:rsid w:val="00273546"/>
    <w:pPr>
      <w:ind w:left="40" w:right="49"/>
    </w:pPr>
    <w:rPr>
      <w:rFonts w:ascii="Arial" w:hAnsi="Arial" w:cs="Arial"/>
      <w:b/>
      <w:color w:val="333333"/>
      <w:sz w:val="22"/>
      <w:szCs w:val="22"/>
    </w:rPr>
  </w:style>
  <w:style w:type="paragraph" w:styleId="Textoindependiente2">
    <w:name w:val="Body Text 2"/>
    <w:basedOn w:val="Normal"/>
    <w:rsid w:val="00273546"/>
    <w:pPr>
      <w:ind w:right="49"/>
      <w:jc w:val="both"/>
    </w:pPr>
    <w:rPr>
      <w:rFonts w:ascii="Arial" w:hAnsi="Arial" w:cs="Arial"/>
      <w:b/>
      <w:color w:val="333333"/>
      <w:sz w:val="22"/>
      <w:szCs w:val="22"/>
    </w:rPr>
  </w:style>
  <w:style w:type="paragraph" w:styleId="Puesto">
    <w:name w:val="Title"/>
    <w:basedOn w:val="Normal"/>
    <w:link w:val="PuestoCar"/>
    <w:uiPriority w:val="99"/>
    <w:qFormat/>
    <w:rsid w:val="007B1554"/>
    <w:pPr>
      <w:overflowPunct/>
      <w:autoSpaceDE/>
      <w:autoSpaceDN/>
      <w:adjustRightInd/>
      <w:jc w:val="center"/>
      <w:textAlignment w:val="auto"/>
    </w:pPr>
    <w:rPr>
      <w:rFonts w:ascii="Arial" w:hAnsi="Arial"/>
      <w:b/>
      <w:spacing w:val="20"/>
    </w:rPr>
  </w:style>
  <w:style w:type="paragraph" w:styleId="Prrafodelista">
    <w:name w:val="List Paragraph"/>
    <w:basedOn w:val="Normal"/>
    <w:uiPriority w:val="34"/>
    <w:qFormat/>
    <w:rsid w:val="009C60DC"/>
    <w:pPr>
      <w:ind w:left="708"/>
    </w:pPr>
  </w:style>
  <w:style w:type="paragraph" w:styleId="Textodeglobo">
    <w:name w:val="Balloon Text"/>
    <w:basedOn w:val="Normal"/>
    <w:link w:val="TextodegloboCar"/>
    <w:rsid w:val="009C60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60DC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267733"/>
    <w:rPr>
      <w:rFonts w:ascii="Cambria" w:eastAsia="Times New Roman" w:hAnsi="Cambria" w:cs="Times New Roman"/>
      <w:sz w:val="22"/>
      <w:szCs w:val="22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26773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67733"/>
    <w:rPr>
      <w:lang w:val="es-ES_tradnl" w:eastAsia="es-ES"/>
    </w:rPr>
  </w:style>
  <w:style w:type="character" w:styleId="Refdecomentario">
    <w:name w:val="annotation reference"/>
    <w:basedOn w:val="Fuentedeprrafopredeter"/>
    <w:uiPriority w:val="99"/>
    <w:unhideWhenUsed/>
    <w:rsid w:val="002677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67733"/>
    <w:pPr>
      <w:overflowPunct/>
      <w:autoSpaceDE/>
      <w:autoSpaceDN/>
      <w:adjustRightInd/>
      <w:textAlignment w:val="auto"/>
    </w:pPr>
    <w:rPr>
      <w:lang w:val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67733"/>
    <w:rPr>
      <w:lang w:eastAsia="es-ES"/>
    </w:rPr>
  </w:style>
  <w:style w:type="character" w:customStyle="1" w:styleId="Ttulo2Car">
    <w:name w:val="Título 2 Car"/>
    <w:basedOn w:val="Fuentedeprrafopredeter"/>
    <w:link w:val="Ttulo2"/>
    <w:rsid w:val="00267733"/>
    <w:rPr>
      <w:rFonts w:ascii="Arial" w:hAnsi="Arial" w:cs="Arial"/>
      <w:b/>
      <w:color w:val="333333"/>
      <w:sz w:val="22"/>
      <w:szCs w:val="22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67733"/>
    <w:rPr>
      <w:rFonts w:ascii="Arial" w:hAnsi="Arial" w:cs="Arial"/>
      <w:b/>
      <w:color w:val="333333"/>
      <w:sz w:val="22"/>
      <w:szCs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E6769"/>
    <w:rPr>
      <w:rFonts w:ascii="Arial" w:hAnsi="Arial" w:cs="Arial"/>
      <w:color w:val="333333"/>
      <w:sz w:val="22"/>
      <w:szCs w:val="22"/>
      <w:lang w:val="es-ES_tradnl" w:eastAsia="es-ES"/>
    </w:rPr>
  </w:style>
  <w:style w:type="character" w:customStyle="1" w:styleId="PuestoCar">
    <w:name w:val="Puesto Car"/>
    <w:basedOn w:val="Fuentedeprrafopredeter"/>
    <w:link w:val="Puesto"/>
    <w:uiPriority w:val="99"/>
    <w:rsid w:val="007B0088"/>
    <w:rPr>
      <w:rFonts w:ascii="Arial" w:hAnsi="Arial"/>
      <w:b/>
      <w:spacing w:val="20"/>
      <w:lang w:val="es-ES_tradnl" w:eastAsia="es-ES"/>
    </w:rPr>
  </w:style>
  <w:style w:type="paragraph" w:customStyle="1" w:styleId="NormalLetra">
    <w:name w:val="NormalLetra"/>
    <w:basedOn w:val="Normal"/>
    <w:link w:val="NormalLetraCar"/>
    <w:uiPriority w:val="99"/>
    <w:rsid w:val="007B0088"/>
    <w:pPr>
      <w:tabs>
        <w:tab w:val="left" w:pos="1961"/>
      </w:tabs>
      <w:overflowPunct/>
      <w:autoSpaceDE/>
      <w:autoSpaceDN/>
      <w:adjustRightInd/>
      <w:jc w:val="both"/>
      <w:textAlignment w:val="auto"/>
    </w:pPr>
    <w:rPr>
      <w:rFonts w:ascii="Arial" w:hAnsi="Arial" w:cs="Arial"/>
      <w:bCs/>
      <w:iCs/>
      <w:lang w:val="es-PE"/>
    </w:r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7B0088"/>
    <w:rPr>
      <w:rFonts w:ascii="Arial" w:hAnsi="Arial" w:cs="Arial"/>
      <w:bCs/>
      <w:iCs/>
      <w:lang w:eastAsia="es-ES"/>
    </w:rPr>
  </w:style>
  <w:style w:type="paragraph" w:styleId="Encabezado">
    <w:name w:val="header"/>
    <w:basedOn w:val="Normal"/>
    <w:link w:val="EncabezadoCar"/>
    <w:uiPriority w:val="99"/>
    <w:rsid w:val="00B77B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BDB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B77B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BDB"/>
    <w:rPr>
      <w:lang w:val="es-ES_tradnl" w:eastAsia="es-ES"/>
    </w:rPr>
  </w:style>
  <w:style w:type="character" w:customStyle="1" w:styleId="campo">
    <w:name w:val="campo"/>
    <w:basedOn w:val="Fuentedeprrafopredeter"/>
    <w:rsid w:val="00655517"/>
    <w:rPr>
      <w:color w:val="000000"/>
    </w:rPr>
  </w:style>
  <w:style w:type="character" w:styleId="Hipervnculo">
    <w:name w:val="Hyperlink"/>
    <w:basedOn w:val="Fuentedeprrafopredeter"/>
    <w:uiPriority w:val="99"/>
    <w:unhideWhenUsed/>
    <w:rsid w:val="00025DBF"/>
    <w:rPr>
      <w:color w:val="000000"/>
      <w:u w:val="single"/>
    </w:rPr>
  </w:style>
  <w:style w:type="character" w:styleId="nfasis">
    <w:name w:val="Emphasis"/>
    <w:basedOn w:val="Fuentedeprrafopredeter"/>
    <w:uiPriority w:val="20"/>
    <w:qFormat/>
    <w:rsid w:val="00CA79CC"/>
    <w:rPr>
      <w:i/>
      <w:iCs/>
    </w:rPr>
  </w:style>
  <w:style w:type="table" w:styleId="Tablaconcuadrcula">
    <w:name w:val="Table Grid"/>
    <w:basedOn w:val="Tablanormal"/>
    <w:rsid w:val="00167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262E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4178E-59E6-40AF-826B-8B4AAC91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1117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SILABO</vt:lpstr>
    </vt:vector>
  </TitlesOfParts>
  <Company/>
  <LinksUpToDate>false</LinksUpToDate>
  <CharactersWithSpaces>7250</CharactersWithSpaces>
  <SharedDoc>false</SharedDoc>
  <HLinks>
    <vt:vector size="6" baseType="variant">
      <vt:variant>
        <vt:i4>5963795</vt:i4>
      </vt:variant>
      <vt:variant>
        <vt:i4>0</vt:i4>
      </vt:variant>
      <vt:variant>
        <vt:i4>0</vt:i4>
      </vt:variant>
      <vt:variant>
        <vt:i4>5</vt:i4>
      </vt:variant>
      <vt:variant>
        <vt:lpwstr>http://books.google.com.pe/books?q=+inauthor:%22Sylvia+Behrmann%22&amp;source=gbs_metadata_r&amp;cad=6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SILABO</dc:title>
  <dc:creator>Javier S. Maraví Zegarra</dc:creator>
  <cp:lastModifiedBy>CARMEN ROSA BERTOLOTTI ZUNIGA</cp:lastModifiedBy>
  <cp:revision>20</cp:revision>
  <cp:lastPrinted>2012-03-01T16:19:00Z</cp:lastPrinted>
  <dcterms:created xsi:type="dcterms:W3CDTF">2013-02-27T18:24:00Z</dcterms:created>
  <dcterms:modified xsi:type="dcterms:W3CDTF">2016-12-09T21:54:00Z</dcterms:modified>
</cp:coreProperties>
</file>