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HTML5核心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1.1、新表单元素（录入数据相关）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全部都是由input标签组成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email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url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注意：输入的内容必须以http://开头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search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普通文本框，特点：多了一个可以删除全部文本的的删除按钮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1.1.4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rang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3180715" cy="4095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属性：min：最小值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Max：最大值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Step：步长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Value：值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1.1.5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number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只接收数字</w:t>
      </w: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24288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属性：min：最小值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Max：最大值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Step：步长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Value：值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1.1.6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color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通过windows的调色板选取颜色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1.1.7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date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弹出日历控件，选择年月日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值：2015-12-26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1.1.8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mouth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弹出日历控件，选择年月日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值：2015-12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1.1.9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week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弹出日历控件，选择年月日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值：2015-W13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1.1.10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datetime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弹出日历控件，选择年月日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值：2015-12-26T09:15Z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1.1.11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datetime-local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1.2新表单属性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required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必须的，非空验证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&lt;input type=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text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required=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false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multiple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在一个表单元素中，允许录入多段类型相同的数据，由‘，’由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作为分隔符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pattern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根据用户指定的正则表达式，对数据进行验证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1.2.4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autofocus 自动获取焦点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1.2.5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form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在表单之外，提交表单元素 &lt;form id=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&gt;&lt;/form&gt;</w:t>
      </w:r>
    </w:p>
    <w:p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&lt;input form=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&gt;&lt;/input&gt;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1.2.6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placeholder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网页加载时，表单元素上会默认显示一段文字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注意：只有在用户录入数据时，placeholder的值才会消失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1.3新表单元素（显示数据相关）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datalist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构建一个数据列表，可以提供给文本框类型的控件使用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&lt;option value=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>&gt;Display&lt;/option&gt;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&lt;option value=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 xml:space="preserve"> label=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Display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&gt;&lt;/option&gt;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与datalist相关联：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&lt;input 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text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list=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datalistID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progress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进度条控件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重要属性：max：进度完成后的值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Value：当前的进度值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注意：多数情况下，要与setInterval或setTimeout联系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1.3.3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meter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刻度表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属性：min：设置整个刻度的下限值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Max：设置整个刻度的上限值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Value：当前的刻度值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Low：设定合理范围下限值，大于等于min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High：设定合理范围上限值，小于等于max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Optimum：设置最佳位置值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1.3.4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output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用于显示表单元素间，所计算得到的值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属性：for：关联相互计算的控件id值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Value：显示的值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1.4.新API方法、事件、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setCustomvalidity();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作用：自定义错误信息，一旦设置该属性，则不允许提交。一旦提交，显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示自定义错误信。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清空错误验证消息，一旦数据被修改正确人，需要通过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setCustomvalidity(</w:t>
      </w:r>
      <w:r>
        <w:rPr>
          <w:rFonts w:hint="default"/>
          <w:b w:val="0"/>
          <w:bCs w:val="0"/>
          <w:lang w:val="en-US" w:eastAsia="zh-CN"/>
        </w:rPr>
        <w:t>“”</w:t>
      </w:r>
      <w:r>
        <w:rPr>
          <w:rFonts w:hint="eastAsia"/>
          <w:b w:val="0"/>
          <w:bCs w:val="0"/>
          <w:lang w:val="en-US" w:eastAsia="zh-CN"/>
        </w:rPr>
        <w:t>);清空错误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验证信息，使得表单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允许被提交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语法：input.setCustomValidity(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错误消息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一旦设置了错误消息，表单是不允许被提交的。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如果想清除错误消息(清除错误)：input.setCustomValidity(</w:t>
      </w:r>
      <w:r>
        <w:rPr>
          <w:rFonts w:hint="default"/>
          <w:b w:val="0"/>
          <w:bCs w:val="0"/>
          <w:lang w:val="en-US" w:eastAsia="zh-CN"/>
        </w:rPr>
        <w:t>“”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checkValidity();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作用：在不提交表单的情况下对表单或者表单元素进行验证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如果有问题的话，返回值为false，否则返回值为true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1.4.3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invalid事件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每当用户提交表单时，如果检测到无效域时，就会触发invalid事件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它主要关注发生错误的元素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Document.forms[0].addEventListener(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invalid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,form_invalid,true);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form_invalid(e){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elem = e.target;//产生错误的元素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//调整elem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1.5.新属性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1.5.1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validateState对象是通过validity属性获取的，并且可以通过它的几种状态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对表单元素进行验证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语法：var varCheck = elem.validity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状态：表单API提供的一组状态检查属性，可用于实现自定义验证过程</w:t>
      </w:r>
    </w:p>
    <w:p>
      <w:pPr>
        <w:widowControl w:val="0"/>
        <w:numPr>
          <w:ilvl w:val="0"/>
          <w:numId w:val="2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如何获取ValidateState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foremElement.validity;</w:t>
      </w:r>
    </w:p>
    <w:p>
      <w:pPr>
        <w:widowControl w:val="0"/>
        <w:numPr>
          <w:ilvl w:val="0"/>
          <w:numId w:val="2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错误状态值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判断是否通过所有的验证规则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formElement.validity.valid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通过所有的验证后，返回值为true，否则为false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判断是否为空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formElement.validity.valueMissing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注意：验证有required属性的控件，值是否为空值为空，返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回true，否则返回false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判断数据是否违反类型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formElement.validity.typeMismatch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看输入的数据，与type属性是否相符。若不符合返回true，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否则返回false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判断数据是否违反pattern属性的约束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formElement.validity.patternMismatch，违反为true，否则false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判断数据是否违反了定义的step</w:t>
      </w:r>
    </w:p>
    <w:p>
      <w:pPr>
        <w:widowControl w:val="0"/>
        <w:numPr>
          <w:ilvl w:val="0"/>
          <w:numId w:val="0"/>
        </w:numPr>
        <w:ind w:left="29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多数使用在&lt;input type=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number/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&gt;类型上</w:t>
      </w:r>
    </w:p>
    <w:p>
      <w:pPr>
        <w:widowControl w:val="0"/>
        <w:numPr>
          <w:ilvl w:val="0"/>
          <w:numId w:val="0"/>
        </w:numPr>
        <w:ind w:left="29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formElement.validity.stepMismatch，违反为true，否则为false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输入的数据长度超出了maxlength所定义的长度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formElement.validity.tooLong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输入的值小于定义的min值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formElement.validity.rangeUnderflow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输入的值大于定义的max值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formElement.validity.rangeOverflow</w:t>
      </w:r>
    </w:p>
    <w:p>
      <w:pPr>
        <w:widowControl w:val="0"/>
        <w:numPr>
          <w:ilvl w:val="0"/>
          <w:numId w:val="3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判断表单元素是否已经设置了自定义错误消息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formElement.validity.customError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Valid状态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valueMissing状态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typeMismatch状态 适合验证邮箱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patternMismatch状态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tooLong状态 相当于maxlength属性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rangUnderflow状态 输入内容小于min属性声明的值,则该状态为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rangOverflow状态 输入内容大于min属性声明的值,则该状态为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stepMismatch状态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如果给定的值与min，max，step不一致，那么该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状态就是true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customError状态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如果设置了自定义错误，那么该状态是true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formElement.setCustomvalidity(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格式不正确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)；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formElement.customError；返回值为true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formElement.setCustomvalidity(</w:t>
      </w:r>
      <w:r>
        <w:rPr>
          <w:rFonts w:hint="default"/>
          <w:b w:val="0"/>
          <w:bCs w:val="0"/>
          <w:lang w:val="en-US" w:eastAsia="zh-CN"/>
        </w:rPr>
        <w:t>“”</w:t>
      </w:r>
      <w:r>
        <w:rPr>
          <w:rFonts w:hint="eastAsia"/>
          <w:b w:val="0"/>
          <w:bCs w:val="0"/>
          <w:lang w:val="en-US" w:eastAsia="zh-CN"/>
        </w:rPr>
        <w:t>)；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formElement.customError；返回值为false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媒体（视频、音频）API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H5之前播放视频 &lt;embed src=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>/&gt;标签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H5标签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&lt;video src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abc.mp4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&gt;&lt;/video&gt;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&lt;video&gt;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&lt;source src=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abc.swf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&lt;source src=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abc.mp4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&lt;/video&gt;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Video元素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Controls：出现控件界面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Autoplay：设置这个属性时，加载视频后自动播放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Loop：设置这个属性时，浏览器会反复播放该视频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Poster：该属性指定一个URL，在视频等待播放时显示一副图像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Preload：该属性可以设置三个值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None：不缓存视频，为了减少不必要的流量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Metadata：推荐浏览器抓取一些资源的信息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Auto：默认值，要求浏览器尽可能快的下载视频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常用事件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Progress：用于更新媒体的下载进度，会周期性的触发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Conplaythrough：当整个媒体可以顺利播放时，就会触发这个事件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Canplay：不考虑整体状态，只要下载了一定的可放帧会触发这个事件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Ended：媒体到达末尾时触发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Pause：媒体暂停时触发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Play：媒体开始播放时触发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Error：媒体播放出现错误时触发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Play（）：播放媒体文件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Pause（）：暂停播放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Load（）：加载媒体文件，动态应用程序可使用该方法提前加载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canPlayType（type）：查看浏览器是否支持这种文件格式的媒体文件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H5新增的针对视频元素的处理属性如下：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Paused：媒体处于暂停或未播放状态，这个值为true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Ended：如果媒体已经结束播放，这个值为true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Duration：返回媒体时长，以秒为单位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currentTime：获取或设置媒体播放位置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Audio元素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Src：指定播放文件的URL，可通过&lt;source&gt;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Controls：可激活各浏览器提供的默认页面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Autoplay：加载音频后自动播放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Loop：设置这个属性时，浏览器会反复播放该音频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Preload：缓存设置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Canvas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Canvas元素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&lt;canvas&gt;&lt;/canvas&gt;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在使用&lt;canvas&gt;元素时，要调用getContext()方法，其目的是得到画布的绘图上下文，通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过这个引用，就可以使用其他的API进行绘图操作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initial(){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elem = document.getElementById(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canvas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canvas = elem.getContext(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2d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1、绘制矩形方法（生成基础形状方法）：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--fillRect（x,y,width,height） （x，y）是指矩形左上角的顶点坐标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--strokeRect(x,y,width,height)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绘制边框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--clearRect(x,y,width,height)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擦除指定区域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2、颜色相关：可通过以下属性指定绘图颜色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--strokeStyle：声明形状线条的颜色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elem.strokeStyle=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rgb(255,0,0)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--fillStyle:声明形状内部区域的颜色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elem.strokeStyle=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rgba(255,0,0,0.3)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--globalAlpha：透明度属性。可以设置画布上图行的透明度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3、渐变相关：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--createLinearGradient(x1,y1,x2,y2)；在画布上创建一个渐变对象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--createRadialGradient(x1,y1,x2,y2,r2):使用两个圆形在画布上创建一个渐变对象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--addColorStop（position，color）：指定渐变颜色值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Eg：var ctx = elem.createLinearGradient(0,150,400,150)；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ctx .addColorStop(0,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red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ctx .addColorStop(0.2,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yellow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ctx .addColorStop(1,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blue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创建路径（复杂图形）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--beginPath():开始一个新的形状描述，创建路径之前，必须先调用此方法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--closePath():关闭路径，用直线将最后一个点与原点相连，如果想保留开放路径，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则不需要调用这个方法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--stroke():将路径绘制为轮廓形状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--fill():将路径绘制为实心形状。使用该方法时可以不用closePath关闭路径。该方法会通过直线连接最后一个点与第一个点实现封闭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--clip():在上下文中设置裁剪区域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--moveTo():将笔尖移到指定的位置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--lineTo()：绘制一条直线，连接当前笔尖位置到x和y属性声明的新位置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--rect(x,y,with,height):生成一个矩形路径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--arc(x,y,radius,startAngle,endAngle,irection):这个方法可以在位置(x,y)上生成弧线或圆形，半径和弧度分别由属性指定，direction是个布尔类型，表示顺时针或逆时针方向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画布方法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--save();保存当前画布属性，状态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--restore();恢复画布属性、状态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转换方法：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--scale();缩放当前绘图更大或更小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--translate()；重新映射画布上的(0,0)位置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--rotate();旋转当前画布，公式为degrees*Math.PI/180;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属性：--lineCap：指定线条端点形状，支持的值有以下三个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Butt:默认，向线条的每个末端添加平直的边缘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Round：向线条的每个末端添加圆形线帽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Square：向线条的每个末端添加正方向线帽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注意：round和square会使线条略变微长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--lineJoin:指定两条线之间的连接点形状，可选值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Round：创建圆角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Bevel：创建斜角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Miter：默认，创建尖角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--miterLimit：与lineJoin一起使用，当lineJoin设置为miter时，可用于确定线条交接点的延伸范围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拖拽相关API 离线存储API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Geolocation 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Baidu Geolocation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Baidu Map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CE238"/>
    <w:multiLevelType w:val="multilevel"/>
    <w:tmpl w:val="567CE23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67E852A"/>
    <w:multiLevelType w:val="singleLevel"/>
    <w:tmpl w:val="567E852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7E857A"/>
    <w:multiLevelType w:val="multilevel"/>
    <w:tmpl w:val="567E857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67FCB2C"/>
    <w:multiLevelType w:val="multilevel"/>
    <w:tmpl w:val="567FCB2C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13E91"/>
    <w:rsid w:val="020D13EC"/>
    <w:rsid w:val="02B5507D"/>
    <w:rsid w:val="059A3B3C"/>
    <w:rsid w:val="078F6575"/>
    <w:rsid w:val="08FD1FCF"/>
    <w:rsid w:val="09132331"/>
    <w:rsid w:val="092566B3"/>
    <w:rsid w:val="098E0239"/>
    <w:rsid w:val="0AF8528D"/>
    <w:rsid w:val="0C3A111C"/>
    <w:rsid w:val="0DEB68E4"/>
    <w:rsid w:val="0E3634E0"/>
    <w:rsid w:val="0F4E072A"/>
    <w:rsid w:val="13920429"/>
    <w:rsid w:val="13A938D2"/>
    <w:rsid w:val="156328A3"/>
    <w:rsid w:val="1777230E"/>
    <w:rsid w:val="18816044"/>
    <w:rsid w:val="197E4C62"/>
    <w:rsid w:val="1A1E6D69"/>
    <w:rsid w:val="1A4B0B32"/>
    <w:rsid w:val="1CD062D3"/>
    <w:rsid w:val="1D266CE1"/>
    <w:rsid w:val="21843D08"/>
    <w:rsid w:val="257264FC"/>
    <w:rsid w:val="262A3AAC"/>
    <w:rsid w:val="26461D57"/>
    <w:rsid w:val="2A475AEA"/>
    <w:rsid w:val="2ADC1861"/>
    <w:rsid w:val="2B7B2664"/>
    <w:rsid w:val="2CC70108"/>
    <w:rsid w:val="2EF9001C"/>
    <w:rsid w:val="2F4F682D"/>
    <w:rsid w:val="2FFE78CA"/>
    <w:rsid w:val="30033D52"/>
    <w:rsid w:val="30B43B75"/>
    <w:rsid w:val="33537941"/>
    <w:rsid w:val="375720DA"/>
    <w:rsid w:val="3A213E91"/>
    <w:rsid w:val="3AEA1FB6"/>
    <w:rsid w:val="3C69372C"/>
    <w:rsid w:val="3E37139E"/>
    <w:rsid w:val="3FD014BF"/>
    <w:rsid w:val="42041887"/>
    <w:rsid w:val="43D04EA2"/>
    <w:rsid w:val="44CC2B6C"/>
    <w:rsid w:val="468C72C9"/>
    <w:rsid w:val="473C166C"/>
    <w:rsid w:val="493F7B37"/>
    <w:rsid w:val="4AB30D1E"/>
    <w:rsid w:val="4B8841F9"/>
    <w:rsid w:val="4C3E0141"/>
    <w:rsid w:val="4DE343D9"/>
    <w:rsid w:val="4EE5747E"/>
    <w:rsid w:val="507B081A"/>
    <w:rsid w:val="548D0C44"/>
    <w:rsid w:val="54A85071"/>
    <w:rsid w:val="55564337"/>
    <w:rsid w:val="55A22D0A"/>
    <w:rsid w:val="57D577A7"/>
    <w:rsid w:val="5B3C2FBB"/>
    <w:rsid w:val="5C8332D2"/>
    <w:rsid w:val="5F373004"/>
    <w:rsid w:val="61F97ECC"/>
    <w:rsid w:val="62C37595"/>
    <w:rsid w:val="68B43AD8"/>
    <w:rsid w:val="6AB22299"/>
    <w:rsid w:val="6AB954A7"/>
    <w:rsid w:val="6BC87862"/>
    <w:rsid w:val="6FDB6D93"/>
    <w:rsid w:val="705C05E6"/>
    <w:rsid w:val="72B95EC7"/>
    <w:rsid w:val="746246A0"/>
    <w:rsid w:val="758053D5"/>
    <w:rsid w:val="7F6D7B9F"/>
    <w:rsid w:val="7F831D43"/>
    <w:rsid w:val="7FD914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2015-12-25T06:07:00Z</dcterms:created>
  <dc:creator>hanlinan</dc:creator>
  <cp:lastModifiedBy>Administrator</cp:lastModifiedBy>
  <dcterms:modified xsi:type="dcterms:W3CDTF">2017-02-05T17:11:35Z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