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114DC" w14:textId="399A5894" w:rsidR="001D52F7" w:rsidRDefault="00F53570" w:rsidP="17D7EA5F">
      <w:pPr>
        <w:pStyle w:val="Otsikko1"/>
      </w:pPr>
      <w:r>
        <w:fldChar w:fldCharType="begin"/>
      </w:r>
      <w:r>
        <w:instrText xml:space="preserve"> HYPERLINK "https://outlook.office365.com/owa/calendar/LifetimeGroup@lifetimeconsulting.eu/bookings/" \h </w:instrText>
      </w:r>
      <w:r>
        <w:fldChar w:fldCharType="separate"/>
      </w:r>
      <w:r w:rsidR="0501B57D" w:rsidRPr="17D7EA5F">
        <w:rPr>
          <w:rStyle w:val="Hyperlinkki"/>
        </w:rPr>
        <w:t xml:space="preserve">Senior Project </w:t>
      </w:r>
      <w:proofErr w:type="spellStart"/>
      <w:r w:rsidR="0501B57D" w:rsidRPr="17D7EA5F">
        <w:rPr>
          <w:rStyle w:val="Hyperlinkki"/>
        </w:rPr>
        <w:t>Manager</w:t>
      </w:r>
      <w:proofErr w:type="spellEnd"/>
      <w:r w:rsidR="0501B57D" w:rsidRPr="17D7EA5F">
        <w:rPr>
          <w:rStyle w:val="Hyperlinkki"/>
        </w:rPr>
        <w:t xml:space="preserve"> – ammattilainen palvelukseenne</w:t>
      </w:r>
      <w:r>
        <w:rPr>
          <w:rStyle w:val="Hyperlinkki"/>
        </w:rPr>
        <w:fldChar w:fldCharType="end"/>
      </w:r>
    </w:p>
    <w:p w14:paraId="4BF58A7A" w14:textId="72093AD8" w:rsidR="001D52F7" w:rsidRDefault="0EF3E7A6" w:rsidP="17D7EA5F">
      <w:pPr>
        <w:rPr>
          <w:i/>
          <w:iCs/>
        </w:rPr>
      </w:pPr>
      <w:r w:rsidRPr="17D7EA5F">
        <w:t xml:space="preserve">     </w:t>
      </w:r>
      <w:r w:rsidRPr="17D7EA5F">
        <w:rPr>
          <w:i/>
          <w:iCs/>
        </w:rPr>
        <w:t xml:space="preserve">    </w:t>
      </w:r>
      <w:hyperlink r:id="rId5">
        <w:r w:rsidRPr="17D7EA5F">
          <w:rPr>
            <w:rStyle w:val="Hyperlinkki"/>
            <w:i/>
            <w:iCs/>
          </w:rPr>
          <w:t xml:space="preserve">Tilaa </w:t>
        </w:r>
        <w:r w:rsidR="11348FE7" w:rsidRPr="17D7EA5F">
          <w:rPr>
            <w:rStyle w:val="Hyperlinkki"/>
            <w:i/>
            <w:iCs/>
          </w:rPr>
          <w:t xml:space="preserve">tästä </w:t>
        </w:r>
        <w:r w:rsidRPr="17D7EA5F">
          <w:rPr>
            <w:rStyle w:val="Hyperlinkki"/>
            <w:i/>
            <w:iCs/>
          </w:rPr>
          <w:t xml:space="preserve">Lujaa </w:t>
        </w:r>
        <w:proofErr w:type="gramStart"/>
        <w:r w:rsidRPr="17D7EA5F">
          <w:rPr>
            <w:rStyle w:val="Hyperlinkki"/>
            <w:i/>
            <w:iCs/>
          </w:rPr>
          <w:t>Leijonalaatua !</w:t>
        </w:r>
        <w:proofErr w:type="gramEnd"/>
      </w:hyperlink>
    </w:p>
    <w:p w14:paraId="75BC2C1C" w14:textId="5487A127" w:rsidR="001D52F7" w:rsidRDefault="001D52F7" w:rsidP="17D7EA5F"/>
    <w:p w14:paraId="70E512A3" w14:textId="08CDD758" w:rsidR="001D52F7" w:rsidRDefault="1A18E9FC" w:rsidP="17D7EA5F">
      <w:pPr>
        <w:jc w:val="both"/>
        <w:rPr>
          <w:rFonts w:ascii="Calibri" w:eastAsia="Calibri" w:hAnsi="Calibri" w:cs="Calibri"/>
        </w:rPr>
      </w:pPr>
      <w:r w:rsidRPr="00F53570">
        <w:rPr>
          <w:rFonts w:ascii="Segoe UI" w:eastAsia="Segoe UI" w:hAnsi="Segoe UI" w:cs="Segoe UI"/>
          <w:sz w:val="21"/>
          <w:szCs w:val="21"/>
          <w:lang w:val="en-US"/>
        </w:rPr>
        <w:t xml:space="preserve">Senior Project Manager is a consultant who can deliver project on-time and in budget. </w:t>
      </w:r>
      <w:r w:rsidRPr="17D7EA5F">
        <w:rPr>
          <w:rFonts w:ascii="Segoe UI" w:eastAsia="Segoe UI" w:hAnsi="Segoe UI" w:cs="Segoe UI"/>
          <w:sz w:val="21"/>
          <w:szCs w:val="21"/>
        </w:rPr>
        <w:t xml:space="preserve">Senior Project </w:t>
      </w:r>
      <w:proofErr w:type="spellStart"/>
      <w:r w:rsidRPr="17D7EA5F">
        <w:rPr>
          <w:rFonts w:ascii="Segoe UI" w:eastAsia="Segoe UI" w:hAnsi="Segoe UI" w:cs="Segoe UI"/>
          <w:sz w:val="21"/>
          <w:szCs w:val="21"/>
        </w:rPr>
        <w:t>Manager</w:t>
      </w:r>
      <w:proofErr w:type="spellEnd"/>
      <w:r w:rsidRPr="17D7EA5F">
        <w:rPr>
          <w:rFonts w:ascii="Segoe UI" w:eastAsia="Segoe UI" w:hAnsi="Segoe UI" w:cs="Segoe UI"/>
          <w:sz w:val="21"/>
          <w:szCs w:val="21"/>
        </w:rPr>
        <w:t xml:space="preserve"> ammattilaisemme on saatavissa Suomen kielisenä, English </w:t>
      </w:r>
      <w:proofErr w:type="spellStart"/>
      <w:r w:rsidRPr="17D7EA5F">
        <w:rPr>
          <w:rFonts w:ascii="Segoe UI" w:eastAsia="Segoe UI" w:hAnsi="Segoe UI" w:cs="Segoe UI"/>
          <w:sz w:val="21"/>
          <w:szCs w:val="21"/>
        </w:rPr>
        <w:t>speaking</w:t>
      </w:r>
      <w:proofErr w:type="spellEnd"/>
      <w:r w:rsidRPr="17D7EA5F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Pr="17D7EA5F">
        <w:rPr>
          <w:rFonts w:ascii="Segoe UI" w:eastAsia="Segoe UI" w:hAnsi="Segoe UI" w:cs="Segoe UI"/>
          <w:sz w:val="21"/>
          <w:szCs w:val="21"/>
        </w:rPr>
        <w:t>service</w:t>
      </w:r>
      <w:proofErr w:type="spellEnd"/>
      <w:r w:rsidRPr="17D7EA5F">
        <w:rPr>
          <w:rFonts w:ascii="Segoe UI" w:eastAsia="Segoe UI" w:hAnsi="Segoe UI" w:cs="Segoe UI"/>
          <w:sz w:val="21"/>
          <w:szCs w:val="21"/>
        </w:rPr>
        <w:t xml:space="preserve">, </w:t>
      </w:r>
      <w:proofErr w:type="spellStart"/>
      <w:r w:rsidR="37C48190" w:rsidRPr="17D7EA5F">
        <w:rPr>
          <w:rFonts w:ascii="Segoe UI" w:eastAsia="Segoe UI" w:hAnsi="Segoe UI" w:cs="Segoe UI"/>
          <w:sz w:val="21"/>
          <w:szCs w:val="21"/>
        </w:rPr>
        <w:t>på</w:t>
      </w:r>
      <w:proofErr w:type="spellEnd"/>
      <w:r w:rsidR="37C48190" w:rsidRPr="17D7EA5F">
        <w:rPr>
          <w:rFonts w:ascii="Segoe UI" w:eastAsia="Segoe UI" w:hAnsi="Segoe UI" w:cs="Segoe UI"/>
          <w:sz w:val="21"/>
          <w:szCs w:val="21"/>
        </w:rPr>
        <w:t xml:space="preserve"> </w:t>
      </w:r>
      <w:proofErr w:type="spellStart"/>
      <w:r w:rsidR="4CAD4673" w:rsidRPr="17D7EA5F">
        <w:rPr>
          <w:rFonts w:ascii="Segoe UI" w:eastAsia="Segoe UI" w:hAnsi="Segoe UI" w:cs="Segoe UI"/>
          <w:sz w:val="21"/>
          <w:szCs w:val="21"/>
        </w:rPr>
        <w:t>s</w:t>
      </w:r>
      <w:r w:rsidRPr="17D7EA5F">
        <w:rPr>
          <w:rFonts w:ascii="Segoe UI" w:eastAsia="Segoe UI" w:hAnsi="Segoe UI" w:cs="Segoe UI"/>
          <w:sz w:val="21"/>
          <w:szCs w:val="21"/>
        </w:rPr>
        <w:t>vensk</w:t>
      </w:r>
      <w:r w:rsidR="12334BED" w:rsidRPr="17D7EA5F">
        <w:rPr>
          <w:rFonts w:ascii="Segoe UI" w:eastAsia="Segoe UI" w:hAnsi="Segoe UI" w:cs="Segoe UI"/>
          <w:sz w:val="21"/>
          <w:szCs w:val="21"/>
        </w:rPr>
        <w:t>a</w:t>
      </w:r>
      <w:proofErr w:type="spellEnd"/>
      <w:r w:rsidRPr="17D7EA5F">
        <w:rPr>
          <w:rFonts w:ascii="Segoe UI" w:eastAsia="Segoe UI" w:hAnsi="Segoe UI" w:cs="Segoe UI"/>
          <w:sz w:val="21"/>
          <w:szCs w:val="21"/>
        </w:rPr>
        <w:t>.</w:t>
      </w:r>
    </w:p>
    <w:p w14:paraId="0698700B" w14:textId="02D412CB" w:rsidR="001D52F7" w:rsidRDefault="36B833E9" w:rsidP="17D7EA5F">
      <w:pPr>
        <w:pStyle w:val="Luettelokappale"/>
        <w:numPr>
          <w:ilvl w:val="0"/>
          <w:numId w:val="1"/>
        </w:numPr>
        <w:jc w:val="both"/>
        <w:rPr>
          <w:rFonts w:eastAsiaTheme="minorEastAsia"/>
        </w:rPr>
      </w:pPr>
      <w:r w:rsidRPr="17D7EA5F">
        <w:rPr>
          <w:rFonts w:ascii="Calibri" w:eastAsia="Calibri" w:hAnsi="Calibri" w:cs="Calibri"/>
        </w:rPr>
        <w:t xml:space="preserve">Professional Project </w:t>
      </w:r>
      <w:proofErr w:type="spellStart"/>
      <w:r w:rsidRPr="17D7EA5F">
        <w:rPr>
          <w:rFonts w:ascii="Calibri" w:eastAsia="Calibri" w:hAnsi="Calibri" w:cs="Calibri"/>
        </w:rPr>
        <w:t>Manager</w:t>
      </w:r>
      <w:proofErr w:type="spellEnd"/>
      <w:r w:rsidRPr="17D7EA5F">
        <w:rPr>
          <w:rFonts w:ascii="Calibri" w:eastAsia="Calibri" w:hAnsi="Calibri" w:cs="Calibri"/>
        </w:rPr>
        <w:t xml:space="preserve"> -</w:t>
      </w:r>
      <w:r w:rsidR="5B8D896C" w:rsidRPr="17D7EA5F">
        <w:rPr>
          <w:rFonts w:ascii="Calibri" w:eastAsia="Calibri" w:hAnsi="Calibri" w:cs="Calibri"/>
        </w:rPr>
        <w:t>projektipäälliköille kerty</w:t>
      </w:r>
      <w:r w:rsidR="351C6388" w:rsidRPr="17D7EA5F">
        <w:rPr>
          <w:rFonts w:ascii="Calibri" w:eastAsia="Calibri" w:hAnsi="Calibri" w:cs="Calibri"/>
        </w:rPr>
        <w:t>y</w:t>
      </w:r>
      <w:r w:rsidR="5B8D896C" w:rsidRPr="17D7EA5F">
        <w:rPr>
          <w:rFonts w:ascii="Calibri" w:eastAsia="Calibri" w:hAnsi="Calibri" w:cs="Calibri"/>
        </w:rPr>
        <w:t xml:space="preserve"> kokemusta vastaavista projekteista eri toimialoilta ja teknologioista sekä erilaisista viitekehyksistä ja projektimenetelmistä, ammattilaisen hyödyntäminen kasvattaa samalla</w:t>
      </w:r>
      <w:r w:rsidR="18E104FB" w:rsidRPr="17D7EA5F">
        <w:rPr>
          <w:rFonts w:ascii="Calibri" w:eastAsia="Calibri" w:hAnsi="Calibri" w:cs="Calibri"/>
        </w:rPr>
        <w:t xml:space="preserve"> </w:t>
      </w:r>
      <w:r w:rsidR="5B8D896C" w:rsidRPr="17D7EA5F">
        <w:rPr>
          <w:rFonts w:ascii="Calibri" w:eastAsia="Calibri" w:hAnsi="Calibri" w:cs="Calibri"/>
        </w:rPr>
        <w:t xml:space="preserve">organisaatiosi projektiosaamista. </w:t>
      </w:r>
    </w:p>
    <w:p w14:paraId="3D995410" w14:textId="59F0E177" w:rsidR="001D52F7" w:rsidRDefault="5B8D896C" w:rsidP="17D7EA5F">
      <w:pPr>
        <w:pStyle w:val="Luettelokappale"/>
        <w:numPr>
          <w:ilvl w:val="0"/>
          <w:numId w:val="1"/>
        </w:numPr>
        <w:jc w:val="both"/>
      </w:pPr>
      <w:r w:rsidRPr="17D7EA5F">
        <w:rPr>
          <w:rFonts w:ascii="Calibri" w:eastAsia="Calibri" w:hAnsi="Calibri" w:cs="Calibri"/>
        </w:rPr>
        <w:t xml:space="preserve">Ammattiprojektipäällikön fokus on juuri sinun </w:t>
      </w:r>
      <w:r w:rsidR="2D13BAD3" w:rsidRPr="17D7EA5F">
        <w:rPr>
          <w:rFonts w:ascii="Calibri" w:eastAsia="Calibri" w:hAnsi="Calibri" w:cs="Calibri"/>
        </w:rPr>
        <w:t>projektissasi,</w:t>
      </w:r>
      <w:r w:rsidRPr="17D7EA5F">
        <w:rPr>
          <w:rFonts w:ascii="Calibri" w:eastAsia="Calibri" w:hAnsi="Calibri" w:cs="Calibri"/>
        </w:rPr>
        <w:t xml:space="preserve"> </w:t>
      </w:r>
      <w:r w:rsidR="4768EAF0" w:rsidRPr="17D7EA5F">
        <w:rPr>
          <w:rFonts w:ascii="Calibri" w:eastAsia="Calibri" w:hAnsi="Calibri" w:cs="Calibri"/>
        </w:rPr>
        <w:t>kun</w:t>
      </w:r>
      <w:r w:rsidRPr="17D7EA5F">
        <w:rPr>
          <w:rFonts w:ascii="Calibri" w:eastAsia="Calibri" w:hAnsi="Calibri" w:cs="Calibri"/>
        </w:rPr>
        <w:t xml:space="preserve"> hänel</w:t>
      </w:r>
      <w:r w:rsidR="229503BA" w:rsidRPr="17D7EA5F">
        <w:rPr>
          <w:rFonts w:ascii="Calibri" w:eastAsia="Calibri" w:hAnsi="Calibri" w:cs="Calibri"/>
        </w:rPr>
        <w:t>tä</w:t>
      </w:r>
      <w:r w:rsidRPr="17D7EA5F">
        <w:rPr>
          <w:rFonts w:ascii="Calibri" w:eastAsia="Calibri" w:hAnsi="Calibri" w:cs="Calibri"/>
        </w:rPr>
        <w:t xml:space="preserve"> on varattu tarvittava aika projektiin</w:t>
      </w:r>
      <w:r w:rsidR="25F654F9" w:rsidRPr="17D7EA5F">
        <w:rPr>
          <w:rFonts w:ascii="Calibri" w:eastAsia="Calibri" w:hAnsi="Calibri" w:cs="Calibri"/>
        </w:rPr>
        <w:t>ne</w:t>
      </w:r>
      <w:r w:rsidRPr="17D7EA5F">
        <w:rPr>
          <w:rFonts w:ascii="Calibri" w:eastAsia="Calibri" w:hAnsi="Calibri" w:cs="Calibri"/>
        </w:rPr>
        <w:t>. Hänellä on myös kyky ottaa uusi projekti nopeasti ja saattaa se onnistuneesti maaliin</w:t>
      </w:r>
      <w:r w:rsidR="42A657BD" w:rsidRPr="17D7EA5F">
        <w:rPr>
          <w:rFonts w:ascii="Calibri" w:eastAsia="Calibri" w:hAnsi="Calibri" w:cs="Calibri"/>
        </w:rPr>
        <w:t xml:space="preserve"> projektin tavoitteiden mukaisesti</w:t>
      </w:r>
      <w:r w:rsidRPr="17D7EA5F">
        <w:rPr>
          <w:rFonts w:ascii="Calibri" w:eastAsia="Calibri" w:hAnsi="Calibri" w:cs="Calibri"/>
        </w:rPr>
        <w:t xml:space="preserve">. </w:t>
      </w:r>
    </w:p>
    <w:p w14:paraId="61725BFE" w14:textId="23674050" w:rsidR="001D52F7" w:rsidRDefault="354494C4" w:rsidP="17D7EA5F">
      <w:pPr>
        <w:pStyle w:val="Luettelokappale"/>
        <w:numPr>
          <w:ilvl w:val="0"/>
          <w:numId w:val="1"/>
        </w:numPr>
        <w:jc w:val="both"/>
      </w:pPr>
      <w:r w:rsidRPr="17D7EA5F">
        <w:rPr>
          <w:rFonts w:ascii="Calibri" w:eastAsia="Calibri" w:hAnsi="Calibri" w:cs="Calibri"/>
        </w:rPr>
        <w:t>Asiantuntijasi</w:t>
      </w:r>
      <w:r w:rsidR="5B8D896C" w:rsidRPr="17D7EA5F">
        <w:rPr>
          <w:rFonts w:ascii="Calibri" w:eastAsia="Calibri" w:hAnsi="Calibri" w:cs="Calibri"/>
        </w:rPr>
        <w:t xml:space="preserve"> voi</w:t>
      </w:r>
      <w:r w:rsidR="6B49AFB8" w:rsidRPr="17D7EA5F">
        <w:rPr>
          <w:rFonts w:ascii="Calibri" w:eastAsia="Calibri" w:hAnsi="Calibri" w:cs="Calibri"/>
        </w:rPr>
        <w:t>vat</w:t>
      </w:r>
      <w:r w:rsidR="5B8D896C" w:rsidRPr="17D7EA5F">
        <w:rPr>
          <w:rFonts w:ascii="Calibri" w:eastAsia="Calibri" w:hAnsi="Calibri" w:cs="Calibri"/>
        </w:rPr>
        <w:t xml:space="preserve"> keskittyä omaan ydinosaamiseensa. </w:t>
      </w:r>
      <w:r w:rsidR="4D59884C" w:rsidRPr="17D7EA5F">
        <w:rPr>
          <w:rFonts w:ascii="Calibri" w:eastAsia="Calibri" w:hAnsi="Calibri" w:cs="Calibri"/>
        </w:rPr>
        <w:t xml:space="preserve">Projektiammattilaisemme osaavat kysyä sinulta ja tiimiltäsi oikeita kysymyksiä, sanoittaa, </w:t>
      </w:r>
      <w:proofErr w:type="spellStart"/>
      <w:r w:rsidR="4D59884C" w:rsidRPr="17D7EA5F">
        <w:rPr>
          <w:rFonts w:ascii="Calibri" w:eastAsia="Calibri" w:hAnsi="Calibri" w:cs="Calibri"/>
        </w:rPr>
        <w:t>fasilitoida</w:t>
      </w:r>
      <w:proofErr w:type="spellEnd"/>
      <w:r w:rsidR="4D59884C" w:rsidRPr="17D7EA5F">
        <w:rPr>
          <w:rFonts w:ascii="Calibri" w:eastAsia="Calibri" w:hAnsi="Calibri" w:cs="Calibri"/>
        </w:rPr>
        <w:t xml:space="preserve"> ja saada asioita tapahtumaan.</w:t>
      </w:r>
    </w:p>
    <w:p w14:paraId="49709FC9" w14:textId="0905FBF3" w:rsidR="001D52F7" w:rsidRDefault="5B8D896C" w:rsidP="17D7EA5F">
      <w:pPr>
        <w:pStyle w:val="Luettelokappale"/>
        <w:numPr>
          <w:ilvl w:val="0"/>
          <w:numId w:val="1"/>
        </w:numPr>
        <w:jc w:val="both"/>
      </w:pPr>
      <w:r w:rsidRPr="17D7EA5F">
        <w:rPr>
          <w:rFonts w:ascii="Calibri" w:eastAsia="Calibri" w:hAnsi="Calibri" w:cs="Calibri"/>
        </w:rPr>
        <w:t xml:space="preserve">Olettaen, että projektisi perustukset ovat kunnossa, </w:t>
      </w:r>
      <w:r w:rsidR="67A07F4F" w:rsidRPr="17D7EA5F">
        <w:rPr>
          <w:rFonts w:ascii="Calibri" w:eastAsia="Calibri" w:hAnsi="Calibri" w:cs="Calibri"/>
        </w:rPr>
        <w:t>projektin investointi sekä juoksevat kulut</w:t>
      </w:r>
      <w:r w:rsidRPr="17D7EA5F">
        <w:rPr>
          <w:rFonts w:ascii="Calibri" w:eastAsia="Calibri" w:hAnsi="Calibri" w:cs="Calibri"/>
        </w:rPr>
        <w:t xml:space="preserve"> ovat ennakoitavissa ja maksat vain tehdystä työstä</w:t>
      </w:r>
      <w:r w:rsidR="55F7F3E4" w:rsidRPr="17D7EA5F">
        <w:rPr>
          <w:rFonts w:ascii="Calibri" w:eastAsia="Calibri" w:hAnsi="Calibri" w:cs="Calibri"/>
        </w:rPr>
        <w:t>, projektipäällikkö huolehtii ennakoivasti muutoshallinnasta.</w:t>
      </w:r>
      <w:r w:rsidRPr="17D7EA5F">
        <w:rPr>
          <w:rFonts w:ascii="Calibri" w:eastAsia="Calibri" w:hAnsi="Calibri" w:cs="Calibri"/>
        </w:rPr>
        <w:t xml:space="preserve">  </w:t>
      </w:r>
    </w:p>
    <w:p w14:paraId="0E11A86D" w14:textId="4A7E83F8" w:rsidR="001D52F7" w:rsidRDefault="4443C507" w:rsidP="17D7EA5F">
      <w:pPr>
        <w:pStyle w:val="Luettelokappale"/>
        <w:numPr>
          <w:ilvl w:val="0"/>
          <w:numId w:val="1"/>
        </w:numPr>
      </w:pPr>
      <w:r w:rsidRPr="17D7EA5F">
        <w:rPr>
          <w:rFonts w:ascii="Calibri" w:eastAsia="Calibri" w:hAnsi="Calibri" w:cs="Calibri"/>
        </w:rPr>
        <w:t>Professional P</w:t>
      </w:r>
      <w:r w:rsidR="5B8D896C" w:rsidRPr="17D7EA5F">
        <w:rPr>
          <w:rFonts w:ascii="Calibri" w:eastAsia="Calibri" w:hAnsi="Calibri" w:cs="Calibri"/>
        </w:rPr>
        <w:t>ro</w:t>
      </w:r>
      <w:r w:rsidR="29719326" w:rsidRPr="17D7EA5F">
        <w:rPr>
          <w:rFonts w:ascii="Calibri" w:eastAsia="Calibri" w:hAnsi="Calibri" w:cs="Calibri"/>
        </w:rPr>
        <w:t>ject</w:t>
      </w:r>
      <w:r w:rsidR="7211DD84" w:rsidRPr="17D7EA5F">
        <w:rPr>
          <w:rFonts w:ascii="Calibri" w:eastAsia="Calibri" w:hAnsi="Calibri" w:cs="Calibri"/>
        </w:rPr>
        <w:t xml:space="preserve"> </w:t>
      </w:r>
      <w:proofErr w:type="spellStart"/>
      <w:r w:rsidR="7211DD84" w:rsidRPr="17D7EA5F">
        <w:rPr>
          <w:rFonts w:ascii="Calibri" w:eastAsia="Calibri" w:hAnsi="Calibri" w:cs="Calibri"/>
        </w:rPr>
        <w:t>Manager</w:t>
      </w:r>
      <w:proofErr w:type="spellEnd"/>
      <w:r w:rsidR="0F2A9C23" w:rsidRPr="17D7EA5F">
        <w:rPr>
          <w:rFonts w:ascii="Calibri" w:eastAsia="Calibri" w:hAnsi="Calibri" w:cs="Calibri"/>
        </w:rPr>
        <w:t xml:space="preserve"> -ammattilaisemme</w:t>
      </w:r>
      <w:r w:rsidR="17FCEAE4" w:rsidRPr="17D7EA5F">
        <w:rPr>
          <w:rFonts w:ascii="Calibri" w:eastAsia="Calibri" w:hAnsi="Calibri" w:cs="Calibri"/>
        </w:rPr>
        <w:t xml:space="preserve"> kykenee</w:t>
      </w:r>
      <w:r w:rsidR="5B8D896C" w:rsidRPr="17D7EA5F">
        <w:rPr>
          <w:rFonts w:ascii="Calibri" w:eastAsia="Calibri" w:hAnsi="Calibri" w:cs="Calibri"/>
        </w:rPr>
        <w:t xml:space="preserve"> kohtaa</w:t>
      </w:r>
      <w:r w:rsidR="76862AC0" w:rsidRPr="17D7EA5F">
        <w:rPr>
          <w:rFonts w:ascii="Calibri" w:eastAsia="Calibri" w:hAnsi="Calibri" w:cs="Calibri"/>
        </w:rPr>
        <w:t>maan</w:t>
      </w:r>
      <w:r w:rsidR="5B8D896C" w:rsidRPr="17D7EA5F">
        <w:rPr>
          <w:rFonts w:ascii="Calibri" w:eastAsia="Calibri" w:hAnsi="Calibri" w:cs="Calibri"/>
        </w:rPr>
        <w:t xml:space="preserve"> jokaisessa projektissa uudenlaisia tiimejä ja erilaisia haasteita, ja hänellä on kyky hyvin nopeasti saada projektitiimi </w:t>
      </w:r>
      <w:r w:rsidR="59FB6CDD" w:rsidRPr="17D7EA5F">
        <w:rPr>
          <w:rFonts w:ascii="Calibri" w:eastAsia="Calibri" w:hAnsi="Calibri" w:cs="Calibri"/>
        </w:rPr>
        <w:t>tekemään tuottavaa työtä.</w:t>
      </w:r>
    </w:p>
    <w:p w14:paraId="699506EC" w14:textId="53E64E5E" w:rsidR="6ACCADF4" w:rsidRDefault="6ACCADF4" w:rsidP="17D7EA5F">
      <w:pPr>
        <w:pStyle w:val="Luettelokappale"/>
        <w:numPr>
          <w:ilvl w:val="0"/>
          <w:numId w:val="1"/>
        </w:numPr>
        <w:rPr>
          <w:rFonts w:eastAsiaTheme="minorEastAsia"/>
        </w:rPr>
      </w:pPr>
      <w:r w:rsidRPr="17D7EA5F">
        <w:rPr>
          <w:rFonts w:ascii="Calibri" w:eastAsia="Calibri" w:hAnsi="Calibri" w:cs="Calibri"/>
        </w:rPr>
        <w:t xml:space="preserve">Professional Project </w:t>
      </w:r>
      <w:proofErr w:type="spellStart"/>
      <w:r w:rsidRPr="17D7EA5F">
        <w:rPr>
          <w:rFonts w:ascii="Calibri" w:eastAsia="Calibri" w:hAnsi="Calibri" w:cs="Calibri"/>
        </w:rPr>
        <w:t>Manager</w:t>
      </w:r>
      <w:proofErr w:type="spellEnd"/>
      <w:r w:rsidRPr="17D7EA5F">
        <w:rPr>
          <w:rFonts w:ascii="Calibri" w:eastAsia="Calibri" w:hAnsi="Calibri" w:cs="Calibri"/>
        </w:rPr>
        <w:t xml:space="preserve"> </w:t>
      </w:r>
      <w:r w:rsidR="5A187BFA" w:rsidRPr="17D7EA5F">
        <w:rPr>
          <w:rFonts w:ascii="Calibri" w:eastAsia="Calibri" w:hAnsi="Calibri" w:cs="Calibri"/>
        </w:rPr>
        <w:t xml:space="preserve">ammattilaisemme </w:t>
      </w:r>
      <w:r w:rsidRPr="17D7EA5F">
        <w:rPr>
          <w:rFonts w:ascii="Calibri" w:eastAsia="Calibri" w:hAnsi="Calibri" w:cs="Calibri"/>
        </w:rPr>
        <w:t>voit</w:t>
      </w:r>
      <w:r w:rsidR="060DD022" w:rsidRPr="17D7EA5F">
        <w:rPr>
          <w:rFonts w:ascii="Calibri" w:eastAsia="Calibri" w:hAnsi="Calibri" w:cs="Calibri"/>
        </w:rPr>
        <w:t>te</w:t>
      </w:r>
      <w:r w:rsidRPr="17D7EA5F">
        <w:rPr>
          <w:rFonts w:ascii="Calibri" w:eastAsia="Calibri" w:hAnsi="Calibri" w:cs="Calibri"/>
        </w:rPr>
        <w:t xml:space="preserve"> hankkia projekteittain tai </w:t>
      </w:r>
      <w:r w:rsidR="0D51F7DA" w:rsidRPr="17D7EA5F">
        <w:rPr>
          <w:rFonts w:ascii="Calibri" w:eastAsia="Calibri" w:hAnsi="Calibri" w:cs="Calibri"/>
        </w:rPr>
        <w:t xml:space="preserve">vaiheittain ja </w:t>
      </w:r>
      <w:r w:rsidR="02F8F57B" w:rsidRPr="17D7EA5F">
        <w:rPr>
          <w:rFonts w:ascii="Calibri" w:eastAsia="Calibri" w:hAnsi="Calibri" w:cs="Calibri"/>
        </w:rPr>
        <w:t>50–100 %</w:t>
      </w:r>
      <w:r w:rsidR="0D51F7DA" w:rsidRPr="17D7EA5F">
        <w:rPr>
          <w:rFonts w:ascii="Calibri" w:eastAsia="Calibri" w:hAnsi="Calibri" w:cs="Calibri"/>
        </w:rPr>
        <w:t xml:space="preserve"> allokaatiolla,</w:t>
      </w:r>
      <w:r w:rsidRPr="17D7EA5F">
        <w:rPr>
          <w:rFonts w:ascii="Calibri" w:eastAsia="Calibri" w:hAnsi="Calibri" w:cs="Calibri"/>
        </w:rPr>
        <w:t xml:space="preserve"> joten kustannukset </w:t>
      </w:r>
      <w:r w:rsidR="5C315941" w:rsidRPr="17D7EA5F">
        <w:rPr>
          <w:rFonts w:ascii="Calibri" w:eastAsia="Calibri" w:hAnsi="Calibri" w:cs="Calibri"/>
        </w:rPr>
        <w:t>pysyvät</w:t>
      </w:r>
      <w:r w:rsidRPr="17D7EA5F">
        <w:rPr>
          <w:rFonts w:ascii="Calibri" w:eastAsia="Calibri" w:hAnsi="Calibri" w:cs="Calibri"/>
        </w:rPr>
        <w:t xml:space="preserve"> hyvin tilaajan hallinnassa</w:t>
      </w:r>
      <w:r w:rsidR="57BD0C05" w:rsidRPr="17D7EA5F">
        <w:rPr>
          <w:rFonts w:ascii="Calibri" w:eastAsia="Calibri" w:hAnsi="Calibri" w:cs="Calibri"/>
        </w:rPr>
        <w:t>.</w:t>
      </w:r>
    </w:p>
    <w:p w14:paraId="4E031756" w14:textId="29E314AA" w:rsidR="17D7EA5F" w:rsidRDefault="17D7EA5F" w:rsidP="17D7EA5F">
      <w:pPr>
        <w:rPr>
          <w:rFonts w:ascii="Calibri" w:eastAsia="Calibri" w:hAnsi="Calibri" w:cs="Calibri"/>
        </w:rPr>
      </w:pPr>
    </w:p>
    <w:p w14:paraId="6CD0C808" w14:textId="70B396A1" w:rsidR="18D2E4A0" w:rsidRDefault="18D2E4A0" w:rsidP="17D7EA5F">
      <w:r>
        <w:rPr>
          <w:noProof/>
        </w:rPr>
        <w:drawing>
          <wp:inline distT="0" distB="0" distL="0" distR="0" wp14:anchorId="04B26038" wp14:editId="2E97DBE6">
            <wp:extent cx="1666875" cy="1232793"/>
            <wp:effectExtent l="0" t="0" r="0" b="0"/>
            <wp:docPr id="2107272504" name="Kuva 210727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232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2787" w14:textId="059092FA" w:rsidR="17D7EA5F" w:rsidRDefault="17D7EA5F" w:rsidP="17D7EA5F"/>
    <w:p w14:paraId="44DCCF27" w14:textId="2B782D1F" w:rsidR="70D1F3F2" w:rsidRPr="00F53570" w:rsidRDefault="00F53570" w:rsidP="17D7EA5F">
      <w:pPr>
        <w:rPr>
          <w:rFonts w:ascii="Calibri" w:eastAsia="Calibri" w:hAnsi="Calibri" w:cs="Calibri"/>
          <w:lang w:val="en-US"/>
        </w:rPr>
      </w:pPr>
      <w:hyperlink r:id="rId7">
        <w:r w:rsidR="70D1F3F2" w:rsidRPr="00F53570">
          <w:rPr>
            <w:rStyle w:val="Hyperlinkki"/>
            <w:rFonts w:ascii="Calibri" w:eastAsia="Calibri" w:hAnsi="Calibri" w:cs="Calibri"/>
            <w:lang w:val="en-US"/>
          </w:rPr>
          <w:t>Copyright Lifetime Oy 2021. All rights reserved.</w:t>
        </w:r>
      </w:hyperlink>
    </w:p>
    <w:p w14:paraId="68EF6849" w14:textId="3F3D57D7" w:rsidR="17D7EA5F" w:rsidRPr="00F53570" w:rsidRDefault="17D7EA5F" w:rsidP="17D7EA5F">
      <w:pPr>
        <w:rPr>
          <w:rFonts w:ascii="Calibri" w:eastAsia="Calibri" w:hAnsi="Calibri" w:cs="Calibri"/>
          <w:lang w:val="en-US"/>
        </w:rPr>
      </w:pPr>
    </w:p>
    <w:sectPr w:rsidR="17D7EA5F" w:rsidRPr="00F53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GoVlqdxyBIugO0" id="V/A/98JD"/>
  </int:Manifest>
  <int:Observations>
    <int:Content id="V/A/98JD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D026D0"/>
    <w:multiLevelType w:val="hybridMultilevel"/>
    <w:tmpl w:val="5FB0501C"/>
    <w:lvl w:ilvl="0" w:tplc="CB8E8570">
      <w:start w:val="1"/>
      <w:numFmt w:val="decimal"/>
      <w:lvlText w:val="%1."/>
      <w:lvlJc w:val="left"/>
      <w:pPr>
        <w:ind w:left="720" w:hanging="360"/>
      </w:pPr>
    </w:lvl>
    <w:lvl w:ilvl="1" w:tplc="AF003C60">
      <w:start w:val="1"/>
      <w:numFmt w:val="lowerLetter"/>
      <w:lvlText w:val="%2."/>
      <w:lvlJc w:val="left"/>
      <w:pPr>
        <w:ind w:left="1440" w:hanging="360"/>
      </w:pPr>
    </w:lvl>
    <w:lvl w:ilvl="2" w:tplc="86B67A3C">
      <w:start w:val="1"/>
      <w:numFmt w:val="lowerRoman"/>
      <w:lvlText w:val="%3."/>
      <w:lvlJc w:val="right"/>
      <w:pPr>
        <w:ind w:left="2160" w:hanging="180"/>
      </w:pPr>
    </w:lvl>
    <w:lvl w:ilvl="3" w:tplc="C6567BE4">
      <w:start w:val="1"/>
      <w:numFmt w:val="decimal"/>
      <w:lvlText w:val="%4."/>
      <w:lvlJc w:val="left"/>
      <w:pPr>
        <w:ind w:left="2880" w:hanging="360"/>
      </w:pPr>
    </w:lvl>
    <w:lvl w:ilvl="4" w:tplc="3E78FE18">
      <w:start w:val="1"/>
      <w:numFmt w:val="lowerLetter"/>
      <w:lvlText w:val="%5."/>
      <w:lvlJc w:val="left"/>
      <w:pPr>
        <w:ind w:left="3600" w:hanging="360"/>
      </w:pPr>
    </w:lvl>
    <w:lvl w:ilvl="5" w:tplc="93664B8A">
      <w:start w:val="1"/>
      <w:numFmt w:val="lowerRoman"/>
      <w:lvlText w:val="%6."/>
      <w:lvlJc w:val="right"/>
      <w:pPr>
        <w:ind w:left="4320" w:hanging="180"/>
      </w:pPr>
    </w:lvl>
    <w:lvl w:ilvl="6" w:tplc="66DEC9F8">
      <w:start w:val="1"/>
      <w:numFmt w:val="decimal"/>
      <w:lvlText w:val="%7."/>
      <w:lvlJc w:val="left"/>
      <w:pPr>
        <w:ind w:left="5040" w:hanging="360"/>
      </w:pPr>
    </w:lvl>
    <w:lvl w:ilvl="7" w:tplc="A4CE0E6E">
      <w:start w:val="1"/>
      <w:numFmt w:val="lowerLetter"/>
      <w:lvlText w:val="%8."/>
      <w:lvlJc w:val="left"/>
      <w:pPr>
        <w:ind w:left="5760" w:hanging="360"/>
      </w:pPr>
    </w:lvl>
    <w:lvl w:ilvl="8" w:tplc="F9FCE83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92ABFBA"/>
    <w:rsid w:val="001D52F7"/>
    <w:rsid w:val="00D10A23"/>
    <w:rsid w:val="00F53570"/>
    <w:rsid w:val="00FB39B4"/>
    <w:rsid w:val="0287A662"/>
    <w:rsid w:val="02F8F57B"/>
    <w:rsid w:val="0501B57D"/>
    <w:rsid w:val="05AC68CC"/>
    <w:rsid w:val="060DD022"/>
    <w:rsid w:val="0814AA18"/>
    <w:rsid w:val="098C16FC"/>
    <w:rsid w:val="0C0281F3"/>
    <w:rsid w:val="0D51F7DA"/>
    <w:rsid w:val="0D647019"/>
    <w:rsid w:val="0E402CFE"/>
    <w:rsid w:val="0EF3E7A6"/>
    <w:rsid w:val="0F2A9C23"/>
    <w:rsid w:val="11348FE7"/>
    <w:rsid w:val="115C9F9E"/>
    <w:rsid w:val="12334BED"/>
    <w:rsid w:val="14B0BB26"/>
    <w:rsid w:val="164C8B87"/>
    <w:rsid w:val="17D7EA5F"/>
    <w:rsid w:val="17FCEAE4"/>
    <w:rsid w:val="18D2E4A0"/>
    <w:rsid w:val="18E104FB"/>
    <w:rsid w:val="19FA92AA"/>
    <w:rsid w:val="1A095E40"/>
    <w:rsid w:val="1A18E9FC"/>
    <w:rsid w:val="1A7CD55C"/>
    <w:rsid w:val="1E8F10B4"/>
    <w:rsid w:val="1F583405"/>
    <w:rsid w:val="20EE7CBB"/>
    <w:rsid w:val="229503BA"/>
    <w:rsid w:val="22A33CD4"/>
    <w:rsid w:val="25F654F9"/>
    <w:rsid w:val="29719326"/>
    <w:rsid w:val="29E9A259"/>
    <w:rsid w:val="2D13BAD3"/>
    <w:rsid w:val="2EA5347E"/>
    <w:rsid w:val="2FD8298A"/>
    <w:rsid w:val="31CA6E58"/>
    <w:rsid w:val="346C6894"/>
    <w:rsid w:val="351C6388"/>
    <w:rsid w:val="354494C4"/>
    <w:rsid w:val="36B04663"/>
    <w:rsid w:val="36B833E9"/>
    <w:rsid w:val="37C48190"/>
    <w:rsid w:val="38084EC5"/>
    <w:rsid w:val="392ABFBA"/>
    <w:rsid w:val="3B0D145F"/>
    <w:rsid w:val="3C69E829"/>
    <w:rsid w:val="41FAE690"/>
    <w:rsid w:val="42875891"/>
    <w:rsid w:val="42A657BD"/>
    <w:rsid w:val="43C15693"/>
    <w:rsid w:val="4443C507"/>
    <w:rsid w:val="45328752"/>
    <w:rsid w:val="4768EAF0"/>
    <w:rsid w:val="49DF69A6"/>
    <w:rsid w:val="4A05F875"/>
    <w:rsid w:val="4B88A079"/>
    <w:rsid w:val="4C2BC7C7"/>
    <w:rsid w:val="4CAD4673"/>
    <w:rsid w:val="4D3D9937"/>
    <w:rsid w:val="4D59884C"/>
    <w:rsid w:val="4F8B8BC7"/>
    <w:rsid w:val="55F7F3E4"/>
    <w:rsid w:val="57BD0C05"/>
    <w:rsid w:val="5815BE8E"/>
    <w:rsid w:val="58623D61"/>
    <w:rsid w:val="59FB6CDD"/>
    <w:rsid w:val="5A187BFA"/>
    <w:rsid w:val="5B8D896C"/>
    <w:rsid w:val="5C315941"/>
    <w:rsid w:val="5F7DDE78"/>
    <w:rsid w:val="631AF117"/>
    <w:rsid w:val="67A07F4F"/>
    <w:rsid w:val="6ACCADF4"/>
    <w:rsid w:val="6B49AFB8"/>
    <w:rsid w:val="6E843F19"/>
    <w:rsid w:val="6E966E0B"/>
    <w:rsid w:val="7039192E"/>
    <w:rsid w:val="70D1F3F2"/>
    <w:rsid w:val="7211DD84"/>
    <w:rsid w:val="741A7F7E"/>
    <w:rsid w:val="763E526F"/>
    <w:rsid w:val="76862AC0"/>
    <w:rsid w:val="785F0CED"/>
    <w:rsid w:val="7DF23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ABFBA"/>
  <w15:chartTrackingRefBased/>
  <w15:docId w15:val="{5B3263CF-C604-456A-B485-54D4C8622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styleId="Hyperlinkki">
    <w:name w:val="Hyperlink"/>
    <w:basedOn w:val="Kappaleenoletusfontti"/>
    <w:uiPriority w:val="99"/>
    <w:unhideWhenUsed/>
    <w:rPr>
      <w:color w:val="0563C1" w:themeColor="hyperlink"/>
      <w:u w:val="single"/>
    </w:rPr>
  </w:style>
  <w:style w:type="character" w:customStyle="1" w:styleId="Otsikko1Char">
    <w:name w:val="Otsikko 1 Char"/>
    <w:basedOn w:val="Kappaleenoletusfontti"/>
    <w:link w:val="Otsikko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uettelokappale">
    <w:name w:val="List Paragraph"/>
    <w:basedOn w:val="Normaali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ifetime.f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outlook.office365.com/owa/calendar/LifetimeGroup@lifetimeconsulting.eu/bookings/" TargetMode="External"/><Relationship Id="R8564d8a20f7d41f0" Type="http://schemas.microsoft.com/office/2019/09/relationships/intelligence" Target="intelligenc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1682</Characters>
  <Application>Microsoft Office Word</Application>
  <DocSecurity>0</DocSecurity>
  <Lines>14</Lines>
  <Paragraphs>3</Paragraphs>
  <ScaleCrop>false</ScaleCrop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Risto Anton</dc:creator>
  <cp:keywords/>
  <dc:description/>
  <cp:lastModifiedBy>Risto Anton</cp:lastModifiedBy>
  <cp:revision>2</cp:revision>
  <dcterms:created xsi:type="dcterms:W3CDTF">2021-10-11T06:12:00Z</dcterms:created>
  <dcterms:modified xsi:type="dcterms:W3CDTF">2021-10-11T06:12:00Z</dcterms:modified>
</cp:coreProperties>
</file>