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sto-anton-päärni-cv"/>
    <w:p>
      <w:pPr>
        <w:pStyle w:val="Heading1"/>
      </w:pPr>
      <w:r>
        <w:rPr>
          <w:bCs/>
          <w:b/>
        </w:rPr>
        <w:t xml:space="preserve">Risto Anton Päärni — CV</w:t>
      </w:r>
    </w:p>
    <w:bookmarkEnd w:id="20"/>
    <w:bookmarkStart w:id="65" w:name="section"/>
    <w:p>
      <w:pPr>
        <w:pStyle w:val="Heading1"/>
      </w:pPr>
      <w:r>
        <w:t xml:space="preserve">—</w:t>
      </w:r>
    </w:p>
    <w:p>
      <w:pPr>
        <w:pStyle w:val="FirstParagraph"/>
      </w:pPr>
      <w:r>
        <w:rPr>
          <w:bCs/>
          <w:b/>
        </w:rPr>
        <w:t xml:space="preserve">VERSION AND AGENT HISTORY</w:t>
      </w:r>
    </w:p>
    <w:p>
      <w:pPr>
        <w:pStyle w:val="BodyText"/>
      </w:pPr>
      <w:r>
        <w:t xml:space="preserve">Version: 171</w:t>
      </w:r>
      <w:r>
        <w:br/>
      </w:r>
      <w:r>
        <w:t xml:space="preserve">Sessions &amp; Modifications:</w:t>
      </w:r>
    </w:p>
    <w:p>
      <w:pPr>
        <w:numPr>
          <w:ilvl w:val="0"/>
          <w:numId w:val="1001"/>
        </w:numPr>
        <w:pStyle w:val="Compact"/>
      </w:pPr>
      <w:r>
        <w:t xml:space="preserve">Version: 171 | Tool: Claude Code (Sonnet 5) | Session: claude/cv-senior-ai-engineer-msjheo | Date: 13.07.2026 | Changes: Tiedostonimi korjattu vastaamaan todellista versiota —</w:t>
      </w:r>
      <w:r>
        <w:t xml:space="preserve"> </w:t>
      </w:r>
      <w:r>
        <w:rPr>
          <w:rStyle w:val="VerbatimChar"/>
        </w:rPr>
        <w:t xml:space="preserve">CV_ORK160826_v165.{md,html,docx}</w:t>
      </w:r>
      <w:r>
        <w:t xml:space="preserve"> </w:t>
      </w:r>
      <w:r>
        <w:t xml:space="preserve">→</w:t>
      </w:r>
      <w:r>
        <w:t xml:space="preserve"> </w:t>
      </w:r>
      <w:r>
        <w:rPr>
          <w:rStyle w:val="VerbatimChar"/>
        </w:rPr>
        <w:t xml:space="preserve">CV_ORK160826_v170.{md,html,docx}</w:t>
      </w:r>
      <w:r>
        <w:t xml:space="preserve"> </w:t>
      </w:r>
      <w:r>
        <w:t xml:space="preserve">(</w:t>
      </w:r>
      <w:r>
        <w:rPr>
          <w:rStyle w:val="VerbatimChar"/>
        </w:rPr>
        <w:t xml:space="preserve">git mv</w:t>
      </w:r>
      <w:r>
        <w:t xml:space="preserve">, historia säilytetty). Tiedostonimen versiotagi oli jäänyt jälkeen sisäisestä Version:-otsikosta viiden peräkkäisen editointikierroksen ajan (165→170) ilman että kukaan nimesi tiedostoa uudelleen. Lisätty DWS_DOCUMENT_STANDARD.md:hen uusi nimeämissääntö (§4.6), joka vaatii tiedostonimen versiotagin ja otsikon Version:-kentän pysymään synkronissa. Tiedosto 170→171.</w:t>
      </w:r>
    </w:p>
    <w:p>
      <w:pPr>
        <w:numPr>
          <w:ilvl w:val="0"/>
          <w:numId w:val="1001"/>
        </w:numPr>
        <w:pStyle w:val="Compact"/>
      </w:pPr>
      <w:r>
        <w:t xml:space="preserve">Version: 170 | Tool: Claude Code (Sonnet 5) | Session: claude/cv-senior-ai-engineer-msjheo | Date: 12.07.2026 | Changes: Lisätty ensimmäinen kuvaviittaus koko CV:n versiohistoriassa (168 versiota ilman kuvaa). Käytetty</w:t>
      </w:r>
      <w:r>
        <w:t xml:space="preserve"> </w:t>
      </w:r>
      <w:r>
        <w:rPr>
          <w:rStyle w:val="VerbatimChar"/>
        </w:rPr>
        <w:t xml:space="preserve">dws10.com/static/images/Risto_Malta.png</w:t>
      </w:r>
      <w:r>
        <w:t xml:space="preserve"> </w:t>
      </w:r>
      <w:r>
        <w:t xml:space="preserve">(rekisteröity APPROVED DWS_BRAND_STANDARD.md §25:ssä) — ei</w:t>
      </w:r>
      <w:r>
        <w:t xml:space="preserve"> </w:t>
      </w:r>
      <w:r>
        <w:rPr>
          <w:rStyle w:val="VerbatimChar"/>
        </w:rPr>
        <w:t xml:space="preserve">CV/risto70.png</w:t>
      </w:r>
      <w:r>
        <w:t xml:space="preserve">, jonka tausta sisältää kolmannen osapuolen baarin mainoskylttejä eikä sovi julkishallinnon tarjousasiakirjaan. Renderöity</w:t>
      </w:r>
      <w:r>
        <w:t xml:space="preserve"> </w:t>
      </w:r>
      <w:r>
        <w:rPr>
          <w:rStyle w:val="VerbatimChar"/>
        </w:rPr>
        <w:t xml:space="preserve">scripts/render-doc.sh</w:t>
      </w:r>
      <w:r>
        <w:t xml:space="preserve">:llä itsenäisiksi HTML- (Base64-upotettu kuva) ja DOCX-tiedostoiksi (natiivisti upotettu kuva) DWS_DOCUMENT_STANDARD.md §22 mukaisesti. Tiedosto 169→170.</w:t>
      </w:r>
    </w:p>
    <w:p>
      <w:pPr>
        <w:numPr>
          <w:ilvl w:val="0"/>
          <w:numId w:val="1001"/>
        </w:numPr>
        <w:pStyle w:val="Compact"/>
      </w:pPr>
      <w:r>
        <w:t xml:space="preserve">Version: 169 | Tool: Claude Code (Sonnet 5) | Session: claude/cv-senior-ai-engineer-msjheo | Date: 12.07.2026 | Changes: Korjattu GitHub-näyttörivi. Syy: GitHub antaa issueille ja pull requesteille yhteisen numerosarjan per repo — pelkkä PR-numero (esim. #1652) ei kerro PR-määrää, koska osa numeroista kuuluu issueille (mm. bottien automaattisesti luomat</w:t>
      </w:r>
      <w:r>
        <w:t xml:space="preserve"> </w:t>
      </w:r>
      <w:r>
        <w:t xml:space="preserve">“</w:t>
      </w:r>
      <w:r>
        <w:t xml:space="preserve">Staging Deploy Failed</w:t>
      </w:r>
      <w:r>
        <w:t xml:space="preserve">”</w:t>
      </w:r>
      <w:r>
        <w:t xml:space="preserve"> </w:t>
      </w:r>
      <w:r>
        <w:t xml:space="preserve">- ja viikoittaiset</w:t>
      </w:r>
      <w:r>
        <w:t xml:space="preserve"> </w:t>
      </w:r>
      <w:r>
        <w:t xml:space="preserve">“</w:t>
      </w:r>
      <w:r>
        <w:t xml:space="preserve">DWS7 Roadmap Progress</w:t>
      </w:r>
      <w:r>
        <w:t xml:space="preserve">”</w:t>
      </w:r>
      <w:r>
        <w:t xml:space="preserve"> </w:t>
      </w:r>
      <w:r>
        <w:t xml:space="preserve">-issuet). Elävä tarkistus 12.07.2026: 1268 PR:ää + 386/387 suljettua issueta = 1654. Rivi päivitetty muotoon</w:t>
      </w:r>
      <w:r>
        <w:t xml:space="preserve"> </w:t>
      </w:r>
      <w:r>
        <w:t xml:space="preserve">“</w:t>
      </w:r>
      <w:r>
        <w:t xml:space="preserve">1650+ pull requestia ja ratkaistua issueta yhteensä</w:t>
      </w:r>
      <w:r>
        <w:t xml:space="preserve">”</w:t>
      </w:r>
      <w:r>
        <w:t xml:space="preserve"> </w:t>
      </w:r>
      <w:r>
        <w:t xml:space="preserve">edellisen pelkän PR-luvun (1100+/1264) sijaan. Tiedosto 168→169.</w:t>
      </w:r>
    </w:p>
    <w:p>
      <w:pPr>
        <w:numPr>
          <w:ilvl w:val="0"/>
          <w:numId w:val="1001"/>
        </w:numPr>
        <w:pStyle w:val="Compact"/>
      </w:pPr>
      <w:r>
        <w:t xml:space="preserve">Version: 168 | Tool: Claude Code (Sonnet 5) | Session: claude/cv-senior-ai-engineer-msjheo | Date: 12.07.2026 | Changes: Lisätty Metropolia YAMK-opinnäytetyön virallinen arviointilausunto (HIC:n lataama PDF, Metropolia, 12.07.2026, ohjaaja Erkki Räsänen). Kokonaisarvosana</w:t>
      </w:r>
      <w:r>
        <w:t xml:space="preserve"> </w:t>
      </w:r>
      <w:r>
        <w:rPr>
          <w:bCs/>
          <w:b/>
        </w:rPr>
        <w:t xml:space="preserve">5 (Kiitettävä)</w:t>
      </w:r>
      <w:r>
        <w:t xml:space="preserve">. Korjattu opinnäytetyön nimi kanoniseksi:</w:t>
      </w:r>
      <w:r>
        <w:t xml:space="preserve"> </w:t>
      </w:r>
      <w:r>
        <w:t xml:space="preserve">“</w:t>
      </w:r>
      <w:r>
        <w:t xml:space="preserve">Omnichannel First -toimintamallin käyttöönotto Lifetime World palveluissa</w:t>
      </w:r>
      <w:r>
        <w:t xml:space="preserve">”</w:t>
      </w:r>
      <w:r>
        <w:t xml:space="preserve"> </w:t>
      </w:r>
      <w:r>
        <w:t xml:space="preserve">(korvaa virheellisen</w:t>
      </w:r>
      <w:r>
        <w:t xml:space="preserve"> </w:t>
      </w:r>
      <w:r>
        <w:t xml:space="preserve">“</w:t>
      </w:r>
      <w:r>
        <w:t xml:space="preserve">Firehorse Product Line: AI+ Operating Model for Customer Success</w:t>
      </w:r>
      <w:r>
        <w:t xml:space="preserve">”</w:t>
      </w:r>
      <w:r>
        <w:t xml:space="preserve"> </w:t>
      </w:r>
      <w:r>
        <w:t xml:space="preserve">-otsikon, joka ei vastannut virallista arviointilausuntoa). Päivitetty Education-osio,</w:t>
      </w:r>
      <w:r>
        <w:t xml:space="preserve"> </w:t>
      </w:r>
      <w:r>
        <w:t xml:space="preserve">“</w:t>
      </w:r>
      <w:r>
        <w:t xml:space="preserve">Validointi</w:t>
      </w:r>
      <w:r>
        <w:t xml:space="preserve">”</w:t>
      </w:r>
      <w:r>
        <w:t xml:space="preserve">-rivi ja kaksi ristiriitaista Appendix-taulukon Master Thesis -riviä (toinen väitti</w:t>
      </w:r>
      <w:r>
        <w:t xml:space="preserve"> </w:t>
      </w:r>
      <w:r>
        <w:t xml:space="preserve">“</w:t>
      </w:r>
      <w:r>
        <w:t xml:space="preserve">MAUI Cross-Platform…</w:t>
      </w:r>
      <w:r>
        <w:t xml:space="preserve">”</w:t>
      </w:r>
      <w:r>
        <w:t xml:space="preserve">, toinen</w:t>
      </w:r>
      <w:r>
        <w:t xml:space="preserve"> </w:t>
      </w:r>
      <w:r>
        <w:t xml:space="preserve">“</w:t>
      </w:r>
      <w:r>
        <w:t xml:space="preserve">finalize as PhD ?</w:t>
      </w:r>
      <w:r>
        <w:t xml:space="preserve">”</w:t>
      </w:r>
      <w:r>
        <w:t xml:space="preserve"> </w:t>
      </w:r>
      <w:r>
        <w:t xml:space="preserve">-spekulaation — molemmat korvattu virallisella arviointidatalla). Tiedosto 167→168.</w:t>
      </w:r>
    </w:p>
    <w:p>
      <w:pPr>
        <w:numPr>
          <w:ilvl w:val="0"/>
          <w:numId w:val="1001"/>
        </w:numPr>
        <w:pStyle w:val="Compact"/>
      </w:pPr>
      <w:r>
        <w:t xml:space="preserve">Version: 167 | Tool: Claude Code (Sonnet 5) | Session: claude/cv-senior-ai-engineer-msjheo | Date: 12.07.2026 | Changes: /dialog-korjauskierros HIC:n kanssa. 7.1: Korjattu Taksi Helsinki takaisin asiakasesimerkkeihin — HIC vahvisti sen olevan Lifetime Oy / Lifetime Fleet -asiakkuus, ei henkilökohtainen kuljettajaliiketoiminta (kumoaa v165:n poiston). Tiedosto 166→167.</w:t>
      </w:r>
    </w:p>
    <w:p>
      <w:pPr>
        <w:numPr>
          <w:ilvl w:val="0"/>
          <w:numId w:val="1001"/>
        </w:numPr>
        <w:pStyle w:val="Compact"/>
      </w:pPr>
      <w:r>
        <w:t xml:space="preserve">Version: 166 | Tool: Claude Code (Sonnet 5) | Session: claude/cv-senior-ai-engineer-msjheo | Date: 12.07.2026 | Changes: Vastaus LinkedIn-hakemuksen kelpoisuusraporttiin (Senior AI/ML Engineer, 1/10 pakollista vaatimusta täytetty). Lisätty uusi osio</w:t>
      </w:r>
      <w:r>
        <w:t xml:space="preserve"> </w:t>
      </w:r>
      <w:r>
        <w:t xml:space="preserve">“</w:t>
      </w:r>
      <w:r>
        <w:t xml:space="preserve">Senior AI/ML Engineer — Kelpoisuusnäyttö</w:t>
      </w:r>
      <w:r>
        <w:t xml:space="preserve">”</w:t>
      </w:r>
      <w:r>
        <w:t xml:space="preserve"> </w:t>
      </w:r>
      <w:r>
        <w:t xml:space="preserve">heti johdannon jälkeen: kartoittaa jokaisen 10 pakollisen ja 4 lisävaatimuksen konkreettiseen, GitHub-todennettavaan näyttöön (blogtheristo/dws6, tarkistettu 12.07.2026) — mm. workflow/03_model_train.py (scikit-learn-mallikoulutusputki, feature engineering, 5-fold CV), src/agents/base.agent.ts (agenttisilmukka, tool use, agentti-agentti-delegointi/A2A), 3 tuotanto-MCP-palvelinta, src/evals/eval-runner.ts + tools/waza-claude (evals as code), .claude/hooks/pretooluse-guard.sh + secret-output-scan.sh (prompt-injection- ja output-guardrailit), pgvector-pohjainen RAG-tietopohja. Korjattu Microsoft Founders Hub -aloitusvuosi 2022→2021 (yhtenäistetty Learn/evidence/2021-2025-Microsoft-Founders-Hub-profile.md-evidenssin kanssa) ja lisätty Level 4 / USD 153 000 -vahvistus sertifikaattitaulukkoon ja Lifetime World -kappaleeseen. Korjattu yliampuva</w:t>
      </w:r>
      <w:r>
        <w:t xml:space="preserve"> </w:t>
      </w:r>
      <w:r>
        <w:t xml:space="preserve">“</w:t>
      </w:r>
      <w:r>
        <w:t xml:space="preserve">1500+ PR / 6000+ committia</w:t>
      </w:r>
      <w:r>
        <w:t xml:space="preserve">”</w:t>
      </w:r>
      <w:r>
        <w:t xml:space="preserve"> </w:t>
      </w:r>
      <w:r>
        <w:t xml:space="preserve">-väite todennettuun lukuun (1100+ mergattua PR:ää, GitHub-haku 12.07.2026). Tiedosto 165→166.</w:t>
      </w:r>
    </w:p>
    <w:p>
      <w:pPr>
        <w:numPr>
          <w:ilvl w:val="0"/>
          <w:numId w:val="1001"/>
        </w:numPr>
        <w:pStyle w:val="Compact"/>
      </w:pPr>
      <w:r>
        <w:t xml:space="preserve">Version: 165 | Tool: Claude Code (Opus 4.8) | Session: claude/consultant-handbook-v1-6-622fep | Date: 08.07.2026 | Changes: /dialog-korjauskierros (14 hyväksyttyä kohtaa): korjattu sähköposti kanoniseksi (risto.paarni@lifetime.fi), yhtenäistetty puhelinnumeron muotoilu, korjattu englannin kielitaso (A1→C1/C2, ristiriita</w:t>
      </w:r>
      <w:r>
        <w:t xml:space="preserve"> </w:t>
      </w:r>
      <w:r>
        <w:t xml:space="preserve">“</w:t>
      </w:r>
      <w:r>
        <w:t xml:space="preserve">fluent</w:t>
      </w:r>
      <w:r>
        <w:t xml:space="preserve">”</w:t>
      </w:r>
      <w:r>
        <w:t xml:space="preserve">-väitteen kanssa), poistettu duplikoitu Cloud &amp; Multi-Cloud Architect -kappale, korjattu kaksoisemoji-typo, korjattu 4 sertifikaattitaulukon data-virhettä (väärä Issuer-sisältö, yhteenliimautunut rivi, orpo taulukkorivi, epäselvä ilmaus), erotettu Taksi Helsinki (henkilökohtainen kuljettajaliiketoiminta) DWS-asiakasreferensseistä, trimmattu kryptovaluutta-/lohkoketjuyksityiskohdat julkishallinnon tarjousriskin vuoksi, lisätty ORK-roolimaininta ja Cubet-kapasiteettivarmuuslause. Tiedosto 164→165.</w:t>
      </w:r>
    </w:p>
    <w:p>
      <w:pPr>
        <w:numPr>
          <w:ilvl w:val="0"/>
          <w:numId w:val="1001"/>
        </w:numPr>
        <w:pStyle w:val="Compact"/>
      </w:pPr>
      <w:r>
        <w:t xml:space="preserve">Version: 164 | Tool: Claude Code | Session: claude/risto-cv-lifetime-world-uiqxxo | Date: 02.07.2026 | Changes: Tiivistetty viisi paisunutta taulukkoa (Risto Anton’s Skills, AI and Cloud Technologies, Business Development with Modern Stacks, Business Intelligence Capabilities and Solutions, Marketing) yleisselittävästä narratiivista tiiviiksi 5-sarakkeen taulukoiksi (Kyvykkyysalue | Kokemus/Taso | Rooli(t) | Ydinteknologiat/sertifikaatit/projektit | DWS-agenttikytkös). Syy: nämä 5 osiota olivat 695 379 merkkiä (89 % koko dokumentista) ja aiheuttivat sekä ~120-sivuisen dokumentin että docx/Google Docs -tulostuksen tyhjät sivut (jättikokoiset yksittäiset taulukkosolut, osa yli 5000 merkkiä). Tulos: 695 379 → 29 239 merkkiä kohdeosioissa (~23,8x), koko tiedosto 785 508 → 119 364 tavua (~6,6x). Kaikki konkreettiset faktat (vuodet, sertifikaatit, projektinimet, teknologiat) säilytetty; poistettu vain yleinen selittävä boilerplate (esim. mitä GDPR/CI/CD/Kubernetes tarkoittaa) ja toistuva markkinointiproosa. Jokainen rivi kytketty vähintään yhteen nimettyyn DWS-agenttiin liitteen 80-agenttikatalogista. Muuttamattomina: Solution Sales, Education, Career Highlights, Appendixes, verbisilta, DWS IQ -agenttikatalogi. Tiedosto 163→164.</w:t>
      </w:r>
    </w:p>
    <w:p>
      <w:pPr>
        <w:numPr>
          <w:ilvl w:val="0"/>
          <w:numId w:val="1001"/>
        </w:numPr>
        <w:pStyle w:val="Compact"/>
      </w:pPr>
      <w:r>
        <w:t xml:space="preserve">Version: 163 | Tool: Claude Code | Session: claude/risto-cv-lifetime-world-uiqxxo | Date: 02.07.2026 | Changes: Yhdistetty CV v161:n päivitykset Google Drive -versioon 162 (ORK_Risto_CV_FI_162). Lifetime World -hankekuvaus suomeksi (missio, Coal Certificates / Lifetime World Coin, energiaturvallisuus, Founders Hub Level 4 USD 153 000, sijoittajakumppanihaku). Korvattu rikkinäinen HTML-liitos puhtailla Tekoälyosaaminen / Power Platform / Tekninen osaaminen -osioilla. Toteutettu verbitaulukon kaksi pyyntöä: lisätty liitteeksi DWS IQ kyvykkyysluokat (10) ja agenttikatalogi (80 nimettyä agenttikyvykkyyttä); pyyntöteksti poistettu taulukosta. Korjattu emoji-koodausvirheet ja Career Highlights -kirjoitusvirhe. Tiedosto 162→163.</w:t>
      </w:r>
    </w:p>
    <w:p>
      <w:pPr>
        <w:numPr>
          <w:ilvl w:val="0"/>
          <w:numId w:val="1001"/>
        </w:numPr>
        <w:pStyle w:val="Compact"/>
      </w:pPr>
      <w:r>
        <w:t xml:space="preserve">Version: 162 | Tool: Google Docs (HIC) | Date: 02.07.2026 | Changes: Merkittävästi parannettu suomenkielinen johdanto, englanninkielinen jargon poistettu. Lähde: Google Drive</w:t>
      </w:r>
      <w:r>
        <w:t xml:space="preserve"> </w:t>
      </w:r>
      <w:r>
        <w:t xml:space="preserve">“</w:t>
      </w:r>
      <w:r>
        <w:t xml:space="preserve">ORK_Risto_CV_FI_162</w:t>
      </w:r>
      <w:r>
        <w:t xml:space="preserve">”</w:t>
      </w:r>
      <w:r>
        <w:t xml:space="preserve">.</w:t>
      </w:r>
    </w:p>
    <w:p>
      <w:pPr>
        <w:numPr>
          <w:ilvl w:val="0"/>
          <w:numId w:val="1001"/>
        </w:numPr>
        <w:pStyle w:val="Compact"/>
      </w:pPr>
      <w:r>
        <w:t xml:space="preserve">Version: 161 | Tool: Claude Code | Session: claude/risto-cv-lifetime-world-uiqxxo | Date: 02.07.2026 | Changes: Lifetime World (onelifetime.world) -hankekuvaus lisätty (CV/CV_Risto_Paarni_161.md).</w:t>
      </w:r>
    </w:p>
    <w:p>
      <w:pPr>
        <w:pStyle w:val="FirstParagraph"/>
      </w:pPr>
      <w:r>
        <w:t xml:space="preserve">Document Status:</w:t>
      </w:r>
    </w:p>
    <w:p>
      <w:pPr>
        <w:numPr>
          <w:ilvl w:val="0"/>
          <w:numId w:val="1002"/>
        </w:numPr>
        <w:pStyle w:val="Compact"/>
      </w:pPr>
      <w:r>
        <w:t xml:space="preserve">Last Modified: 02.07.2026</w:t>
      </w:r>
    </w:p>
    <w:p>
      <w:pPr>
        <w:numPr>
          <w:ilvl w:val="0"/>
          <w:numId w:val="1002"/>
        </w:numPr>
        <w:pStyle w:val="Compact"/>
      </w:pPr>
      <w:r>
        <w:t xml:space="preserve">Language: Finnish</w:t>
      </w:r>
    </w:p>
    <w:p>
      <w:pPr>
        <w:numPr>
          <w:ilvl w:val="0"/>
          <w:numId w:val="1002"/>
        </w:numPr>
        <w:pStyle w:val="Compact"/>
      </w:pPr>
      <w:r>
        <w:t xml:space="preserve">Publication Status: DRAFT</w:t>
      </w:r>
    </w:p>
    <w:p>
      <w:pPr>
        <w:numPr>
          <w:ilvl w:val="0"/>
          <w:numId w:val="1002"/>
        </w:numPr>
        <w:pStyle w:val="Compact"/>
      </w:pPr>
      <w:r>
        <w:t xml:space="preserve">Document Type: ORK Consultant CV</w:t>
      </w:r>
    </w:p>
    <w:p>
      <w:r>
        <w:pict>
          <v:rect style="width:0;height:1.5pt" o:hralign="center" o:hrstd="t" o:hr="t"/>
        </w:pict>
      </w:r>
    </w:p>
    <w:p>
      <w:pPr>
        <w:pStyle w:val="CaptionedFigure"/>
      </w:pPr>
      <w:r>
        <w:drawing>
          <wp:inline>
            <wp:extent cx="5334000" cy="5334000"/>
            <wp:effectExtent b="0" l="0" r="0" t="0"/>
            <wp:docPr descr="Risto Anton Päärni" title="" id="22" name="Picture"/>
            <a:graphic>
              <a:graphicData uri="http://schemas.openxmlformats.org/drawingml/2006/picture">
                <pic:pic>
                  <pic:nvPicPr>
                    <pic:cNvPr descr="../../dws10.com/static/images/Risto_Malta.pn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Risto Anton Päärni</w:t>
      </w:r>
    </w:p>
    <w:p>
      <w:pPr>
        <w:pStyle w:val="BodyText"/>
      </w:pPr>
      <w:r>
        <w:rPr>
          <w:bCs/>
          <w:b/>
        </w:rPr>
        <w:t xml:space="preserve">Risto Anton Päärni</w:t>
      </w:r>
      <w:r>
        <w:t xml:space="preserve"> </w:t>
      </w:r>
      <w:r>
        <w:t xml:space="preserve">– Uusimaa</w:t>
      </w:r>
      <w:r>
        <w:br/>
      </w:r>
      <w:r>
        <w:t xml:space="preserve">risto.paarni@lifetime.fi</w:t>
      </w:r>
      <w:r>
        <w:br/>
      </w:r>
      <w:r>
        <w:t xml:space="preserve">+358 400 319 010</w:t>
      </w:r>
      <w:r>
        <w:br/>
      </w:r>
      <w:r>
        <w:t xml:space="preserve">Olen kokenut tekoäly- ja pilviarkkitehtuurin asiantuntija, jolla on vahva näyttö julkishallinnon ja säädöstenmukaisten ympäristöjen ratkaisukehityksestä. Tuotan korkean tason asiantuntijapalveluita, jotka tukevat organisaation yksittäisiä kehitysprojekteja, ylläpidon aikaista järjestelmäkehitystä sekä dokumentoitua ja hallittua tuotekehitystä. Minulla on laaja kokemus vaativista asiakasympäristöistä (mm. Dws10.com, onelifetime.world sekä jatkuvasta palvelutuotannosta Kela, Uber, Taksi Helsinki — Lifetime Oy / Lifetime Fleet -asiakkuus) sekä NVIDIA ISV -ekosysteemin hyödyntämisestä ratkaisukehityksessä. Tarjottavat roolit tässä hankinnassa: GenAI Solution Architect, AI Engineer, DevOps Engineer (Osa-alueet 1 ja 3).</w:t>
      </w:r>
      <w:r>
        <w:br/>
      </w:r>
      <w:r>
        <w:t xml:space="preserve">Työskentelyotteeni on konsultatiivinen: toimin saumattomasti tilaajan työnjohdon alaisuudessa, noudattaen sovittuja prosesseja ja arkkitehtuuriohjeistuksia. Tuon mukanani enterprise-tason ymmärryksen tekoälyagenttien integroinnista, tietoturvasta (GDPR, NIS2, Katakri) ja skaalautuvasta sekä suvereenista pilvi-infrastruktuurista (Azure, Google Cloud, AWS, Scaleway, NVIDIA DGX Spark). Pääarkkitehtina vaativissa ratkaisukokonaisuuksissa yhdistän strategisen suunnittelun, sääntelyvaatimusten hallinnan ja konkreettisen teknisen toteutuksen asiakkaan tarpeiden mukaisesti.</w:t>
      </w:r>
      <w:r>
        <w:br/>
      </w:r>
      <w:r>
        <w:t xml:space="preserve">Tekoälykonsulttina vastaan arkkitehtuurisuunnittelusta ja ratkaisutoteutuksesta (TypeScript, Python, Aiven, pilviympäristöt). Kehitän moderneja, korkean suorituskyvyn tekoälyratkaisuja suvereeneille NVIDIA DGX-ympäristöille sekä EU-pilvialustoille, painottaen säädöstenmukaisuutta, tietoturvaa (GDPR, NIS2) ja järjestelmien skaalautuvuutta.</w:t>
      </w:r>
      <w:r>
        <w:br/>
      </w:r>
      <w:r>
        <w:t xml:space="preserve">Allokaatio</w:t>
      </w:r>
      <w:r>
        <w:br/>
      </w:r>
      <w:r>
        <w:t xml:space="preserve">100 % asiakkaan tiloissa tai etänä.</w:t>
      </w:r>
      <w:r>
        <w:br/>
      </w:r>
      <w:r>
        <w:t xml:space="preserve">Kielitaito</w:t>
      </w:r>
      <w:r>
        <w:br/>
      </w:r>
      <w:r>
        <w:t xml:space="preserve">Suomi, englanti, ruotsi, saksa</w:t>
      </w:r>
      <w:r>
        <w:br/>
      </w:r>
      <w:r>
        <w:t xml:space="preserve">Risto Anton Päärni, Lifetime Oy</w:t>
      </w:r>
      <w:r>
        <w:br/>
      </w:r>
      <w:r>
        <w:t xml:space="preserve">Aloitus ja kesto ja hinta perustuvat tarjoukseen.</w:t>
      </w:r>
      <w:r>
        <w:br/>
      </w:r>
      <w:r>
        <w:t xml:space="preserve">Kaikki tehtävän vaatimukset täyttyvät, ja osaamistaso on jokaisessa kohdassa Expert.</w:t>
      </w:r>
    </w:p>
    <w:bookmarkStart w:id="29" w:name="X7b5b79f2479bf18cd4a8dea431d35c40eafb6b9"/>
    <w:p>
      <w:pPr>
        <w:pStyle w:val="Heading2"/>
      </w:pPr>
      <w:r>
        <w:rPr>
          <w:bCs/>
          <w:b/>
        </w:rPr>
        <w:t xml:space="preserve">Senior AI/ML Engineer — Kelpoisuusnäyttö (Qualification Evidence)</w:t>
      </w:r>
    </w:p>
    <w:p>
      <w:pPr>
        <w:pStyle w:val="FirstParagraph"/>
      </w:pPr>
      <w:r>
        <w:rPr>
          <w:iCs/>
          <w:i/>
        </w:rPr>
        <w:t xml:space="preserve">Jokainen rivi on todennettu 12.07.2026 julkisesta, auditoitavasta lähdekoodista:</w:t>
      </w:r>
      <w:r>
        <w:rPr>
          <w:iCs/>
          <w:i/>
        </w:rPr>
        <w:t xml:space="preserve"> </w:t>
      </w:r>
      <w:hyperlink r:id="rId24">
        <w:r>
          <w:rPr>
            <w:rStyle w:val="Hyperlink"/>
            <w:iCs/>
            <w:i/>
          </w:rPr>
          <w:t xml:space="preserve">github.com/blogtheristo/dws6</w:t>
        </w:r>
      </w:hyperlink>
      <w:r>
        <w:rPr>
          <w:iCs/>
          <w:i/>
        </w:rPr>
        <w:t xml:space="preserve"> </w:t>
      </w:r>
      <w:r>
        <w:rPr>
          <w:iCs/>
          <w:i/>
        </w:rPr>
        <w:t xml:space="preserve">(1264 pull requestia, 1107 mergattu; 68 tuotanto-agenttiluokkaa; 201 automatisoitua testitiedostoa). Ei markkinointikieltä — jokainen väite osoittaa suoraan tiedostoon/riviin.</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Vaatimus (englanninkielinen alkuperäinen)</w:t>
            </w:r>
          </w:p>
        </w:tc>
        <w:tc>
          <w:tcPr/>
          <w:p>
            <w:pPr>
              <w:pStyle w:val="Compact"/>
              <w:jc w:val="left"/>
            </w:pPr>
            <w:r>
              <w:t xml:space="preserve">Näyttö</w:t>
            </w:r>
          </w:p>
        </w:tc>
      </w:tr>
      <w:tr>
        <w:tc>
          <w:tcPr/>
          <w:p>
            <w:pPr>
              <w:pStyle w:val="Compact"/>
              <w:jc w:val="left"/>
            </w:pPr>
            <w:r>
              <w:rPr>
                <w:bCs/>
                <w:b/>
              </w:rPr>
              <w:t xml:space="preserve">Cloud (Azure/AWS/GCP), IaC, container orchestration</w:t>
            </w:r>
          </w:p>
        </w:tc>
        <w:tc>
          <w:tcPr/>
          <w:p>
            <w:pPr>
              <w:pStyle w:val="Compact"/>
              <w:jc w:val="left"/>
            </w:pPr>
            <w:r>
              <w:t xml:space="preserve">Microsoft Azure Solutions Architect, AWS Architect Associate + Practitioner, Google Cloud Solutions Architect. IaC: Terraform Cloud, cdktf, Azure Bicep, AWS CDK. Kontit: Docker, Kubernetes (k8s), Azure Container Apps, Google Cloud Run.</w:t>
            </w:r>
          </w:p>
        </w:tc>
      </w:tr>
      <w:tr>
        <w:tc>
          <w:tcPr/>
          <w:p>
            <w:pPr>
              <w:pStyle w:val="Compact"/>
              <w:jc w:val="left"/>
            </w:pPr>
            <w:r>
              <w:rPr>
                <w:bCs/>
                <w:b/>
              </w:rPr>
              <w:t xml:space="preserve">ML solutions in production: supervised/unsupervised models, feature engineering, training pipelines, model deployment</w:t>
            </w:r>
          </w:p>
        </w:tc>
        <w:tc>
          <w:tcPr/>
          <w:p>
            <w:pPr>
              <w:pStyle w:val="Compact"/>
              <w:jc w:val="left"/>
            </w:pPr>
            <w:r>
              <w:rPr>
                <w:rStyle w:val="VerbatimChar"/>
              </w:rPr>
              <w:t xml:space="preserve">workflow/02_clean_and_eda.py</w:t>
            </w:r>
            <w:r>
              <w:t xml:space="preserve"> </w:t>
            </w:r>
            <w:r>
              <w:t xml:space="preserve">— automatisoitu EDA,</w:t>
            </w:r>
            <w:r>
              <w:t xml:space="preserve"> </w:t>
            </w:r>
            <w:r>
              <w:rPr>
                <w:rStyle w:val="VerbatimChar"/>
              </w:rPr>
              <w:t xml:space="preserve">mutual_info_classif</w:t>
            </w:r>
            <w:r>
              <w:t xml:space="preserve">-pohjainen feature selection.</w:t>
            </w:r>
            <w:r>
              <w:t xml:space="preserve"> </w:t>
            </w:r>
            <w:r>
              <w:rPr>
                <w:rStyle w:val="VerbatimChar"/>
              </w:rPr>
              <w:t xml:space="preserve">workflow/03_model_train.py</w:t>
            </w:r>
            <w:r>
              <w:t xml:space="preserve"> </w:t>
            </w:r>
            <w:r>
              <w:t xml:space="preserve">— scikit-learn-koulutusputki (LogisticRegression, RandomForest, GradientBoosting),</w:t>
            </w:r>
            <w:r>
              <w:t xml:space="preserve"> </w:t>
            </w:r>
            <w:r>
              <w:rPr>
                <w:rStyle w:val="VerbatimChar"/>
              </w:rPr>
              <w:t xml:space="preserve">Pipeline</w:t>
            </w:r>
            <w:r>
              <w:t xml:space="preserve"> </w:t>
            </w:r>
            <w:r>
              <w:t xml:space="preserve">+</w:t>
            </w:r>
            <w:r>
              <w:t xml:space="preserve"> </w:t>
            </w:r>
            <w:r>
              <w:rPr>
                <w:rStyle w:val="VerbatimChar"/>
              </w:rPr>
              <w:t xml:space="preserve">StandardScaler</w:t>
            </w:r>
            <w:r>
              <w:t xml:space="preserve">, 5-fold cross-validation, F1-pisteytys, permutaatio- ja natiivi feature importance, mallin serialisointi (</w:t>
            </w:r>
            <w:r>
              <w:rPr>
                <w:rStyle w:val="VerbatimChar"/>
              </w:rPr>
              <w:t xml:space="preserve">pickle</w:t>
            </w:r>
            <w:r>
              <w:t xml:space="preserve">) +</w:t>
            </w:r>
            <w:r>
              <w:t xml:space="preserve"> </w:t>
            </w:r>
            <w:r>
              <w:rPr>
                <w:rStyle w:val="VerbatimChar"/>
              </w:rPr>
              <w:t xml:space="preserve">metrics.json</w:t>
            </w:r>
            <w:r>
              <w:t xml:space="preserve">-raportointi. IBM Data Scientist -sertifikaatti (Coursera, IBM Business Partner, 2020-).</w:t>
            </w:r>
          </w:p>
        </w:tc>
      </w:tr>
      <w:tr>
        <w:tc>
          <w:tcPr/>
          <w:p>
            <w:pPr>
              <w:pStyle w:val="Compact"/>
              <w:jc w:val="left"/>
            </w:pPr>
            <w:r>
              <w:rPr>
                <w:bCs/>
                <w:b/>
              </w:rPr>
              <w:t xml:space="preserve">GenAI in production: RAG (naïve/hybrid/agentic), embedding strategies, retrieval optimisation</w:t>
            </w:r>
          </w:p>
        </w:tc>
        <w:tc>
          <w:tcPr/>
          <w:p>
            <w:pPr>
              <w:pStyle w:val="Compact"/>
              <w:jc w:val="left"/>
            </w:pPr>
            <w:r>
              <w:t xml:space="preserve">Lifetime World Model: pgvector-vektorihaku 15 000+ EU-sääntelydokumentin korpuksella, tuotannossa DWS IQ Aegis -alustalla. Agenttipohjainen RAG-orkestrointi (agentic RAG) — hakuvaihe suodatetaan ja pisteytetään deterministisesti ennen LLM-generointia, ei pelkkä naive similarity search. Rerankerit eivät (vielä) käytössä — merkitty rehellisesti kehityskohteeksi.</w:t>
            </w:r>
          </w:p>
        </w:tc>
      </w:tr>
      <w:tr>
        <w:tc>
          <w:tcPr/>
          <w:p>
            <w:pPr>
              <w:pStyle w:val="Compact"/>
              <w:jc w:val="left"/>
            </w:pPr>
            <w:r>
              <w:rPr>
                <w:bCs/>
                <w:b/>
              </w:rPr>
              <w:t xml:space="preserve">Agentic systems: LLM orchestration, multi-step planning, skills, MCP, A2A</w:t>
            </w:r>
          </w:p>
        </w:tc>
        <w:tc>
          <w:tcPr/>
          <w:p>
            <w:pPr>
              <w:pStyle w:val="Compact"/>
              <w:jc w:val="left"/>
            </w:pPr>
            <w:r>
              <w:rPr>
                <w:rStyle w:val="VerbatimChar"/>
              </w:rPr>
              <w:t xml:space="preserve">src/agents/base.agent.ts</w:t>
            </w:r>
            <w:r>
              <w:t xml:space="preserve"> </w:t>
            </w:r>
            <w:r>
              <w:t xml:space="preserve">(611 riviä) — observe-think-act-agenttisilmukka (</w:t>
            </w:r>
            <w:r>
              <w:rPr>
                <w:rStyle w:val="VerbatimChar"/>
              </w:rPr>
              <w:t xml:space="preserve">runLoop</w:t>
            </w:r>
            <w:r>
              <w:t xml:space="preserve">), tool use/function calling, agentti-agentti-delegointi (</w:t>
            </w:r>
            <w:r>
              <w:rPr>
                <w:rStyle w:val="VerbatimChar"/>
              </w:rPr>
              <w:t xml:space="preserve">delegate_to_agent</w:t>
            </w:r>
            <w:r>
              <w:t xml:space="preserve">-työkalu).</w:t>
            </w:r>
            <w:r>
              <w:t xml:space="preserve"> </w:t>
            </w:r>
            <w:r>
              <w:rPr>
                <w:rStyle w:val="VerbatimChar"/>
              </w:rPr>
              <w:t xml:space="preserve">src/agents/index.ts</w:t>
            </w:r>
            <w:r>
              <w:t xml:space="preserve"> </w:t>
            </w:r>
            <w:r>
              <w:t xml:space="preserve">toteuttaa nimenomaisesti</w:t>
            </w:r>
            <w:r>
              <w:t xml:space="preserve"> </w:t>
            </w:r>
            <w:r>
              <w:t xml:space="preserve">“</w:t>
            </w:r>
            <w:r>
              <w:t xml:space="preserve">A2A protocol compatibility</w:t>
            </w:r>
            <w:r>
              <w:t xml:space="preserve">”</w:t>
            </w:r>
            <w:r>
              <w:t xml:space="preserve"> </w:t>
            </w:r>
            <w:r>
              <w:t xml:space="preserve">-kyvykkyyshaun. 3 tuotannossa ajettavaa MCP-palvelinta (</w:t>
            </w:r>
            <w:r>
              <w:rPr>
                <w:rStyle w:val="VerbatimChar"/>
              </w:rPr>
              <w:t xml:space="preserve">dws-llm-mesh</w:t>
            </w:r>
            <w:r>
              <w:t xml:space="preserve">,</w:t>
            </w:r>
            <w:r>
              <w:t xml:space="preserve"> </w:t>
            </w:r>
            <w:r>
              <w:rPr>
                <w:rStyle w:val="VerbatimChar"/>
              </w:rPr>
              <w:t xml:space="preserve">cloud-run-gateway</w:t>
            </w:r>
            <w:r>
              <w:t xml:space="preserve">,</w:t>
            </w:r>
            <w:r>
              <w:t xml:space="preserve"> </w:t>
            </w:r>
            <w:r>
              <w:rPr>
                <w:rStyle w:val="VerbatimChar"/>
              </w:rPr>
              <w:t xml:space="preserve">supabase-official</w:t>
            </w:r>
            <w:r>
              <w:t xml:space="preserve">).</w:t>
            </w:r>
            <w:r>
              <w:t xml:space="preserve"> </w:t>
            </w:r>
            <w:r>
              <w:rPr>
                <w:rStyle w:val="VerbatimChar"/>
              </w:rPr>
              <w:t xml:space="preserve">agora.agent.ts</w:t>
            </w:r>
            <w:r>
              <w:t xml:space="preserve"> </w:t>
            </w:r>
            <w:r>
              <w:t xml:space="preserve">— rinnakkainen delegointi ≤5 agentille (multi-agent consensus). 68 agenttiluokkaa yhteensä.</w:t>
            </w:r>
          </w:p>
        </w:tc>
      </w:tr>
      <w:tr>
        <w:tc>
          <w:tcPr/>
          <w:p>
            <w:pPr>
              <w:pStyle w:val="Compact"/>
              <w:jc w:val="left"/>
            </w:pPr>
            <w:r>
              <w:rPr>
                <w:bCs/>
                <w:b/>
              </w:rPr>
              <w:t xml:space="preserve">MLOps/LLMOps: prompt/retriever/model lifecycle, registry, drift detection, A/B testing, observability</w:t>
            </w:r>
          </w:p>
        </w:tc>
        <w:tc>
          <w:tcPr/>
          <w:p>
            <w:pPr>
              <w:pStyle w:val="Compact"/>
              <w:jc w:val="left"/>
            </w:pPr>
            <w:r>
              <w:rPr>
                <w:rStyle w:val="VerbatimChar"/>
              </w:rPr>
              <w:t xml:space="preserve">AGENT_ROSTER.json</w:t>
            </w:r>
            <w:r>
              <w:t xml:space="preserve"> </w:t>
            </w:r>
            <w:r>
              <w:t xml:space="preserve">— 68 agentin/kyvykkyyden sisäinen rekisteri. OpenTelemetry-jäljitys (trace/span) jokaiselle agenttikutsulle,</w:t>
            </w:r>
            <w:r>
              <w:t xml:space="preserve"> </w:t>
            </w:r>
            <w:r>
              <w:rPr>
                <w:rStyle w:val="VerbatimChar"/>
              </w:rPr>
              <w:t xml:space="preserve">AgentExecutionLog</w:t>
            </w:r>
            <w:r>
              <w:t xml:space="preserve"> </w:t>
            </w:r>
            <w:r>
              <w:t xml:space="preserve">+ EU AI Act Article 12 -lokitus tuotannossa.</w:t>
            </w:r>
            <w:r>
              <w:t xml:space="preserve"> </w:t>
            </w:r>
            <w:r>
              <w:rPr>
                <w:rStyle w:val="VerbatimChar"/>
              </w:rPr>
              <w:t xml:space="preserve">scripts/daily/run-evals.sh</w:t>
            </w:r>
            <w:r>
              <w:t xml:space="preserve"> </w:t>
            </w:r>
            <w:r>
              <w:t xml:space="preserve">ajaa Waza-eval-regression cron-ketjussa jokaisen prompti-/mallimuutoksen jälkeen. Drift-mittarit ja A/B-testaus eivät ole formalisoitu erillisenä työkaluna — merkitty rehellisesti kehityskohteeksi.</w:t>
            </w:r>
          </w:p>
        </w:tc>
      </w:tr>
      <w:tr>
        <w:tc>
          <w:tcPr/>
          <w:p>
            <w:pPr>
              <w:pStyle w:val="Compact"/>
              <w:jc w:val="left"/>
            </w:pPr>
            <w:r>
              <w:rPr>
                <w:bCs/>
                <w:b/>
              </w:rPr>
              <w:t xml:space="preserve">Evaluation frameworks built with domain experts: metrics, automated eval suites, production monitoring — evals as code</w:t>
            </w:r>
          </w:p>
        </w:tc>
        <w:tc>
          <w:tcPr/>
          <w:p>
            <w:pPr>
              <w:pStyle w:val="Compact"/>
              <w:jc w:val="left"/>
            </w:pPr>
            <w:r>
              <w:t xml:space="preserve">Oma</w:t>
            </w:r>
            <w:r>
              <w:t xml:space="preserve"> </w:t>
            </w:r>
            <w:r>
              <w:rPr>
                <w:rStyle w:val="VerbatimChar"/>
              </w:rPr>
              <w:t xml:space="preserve">src/evals/eval-runner.ts</w:t>
            </w:r>
            <w:r>
              <w:t xml:space="preserve">. Anthropic Claude -executor Waza-eval-kehykseen (</w:t>
            </w:r>
            <w:r>
              <w:rPr>
                <w:rStyle w:val="VerbatimChar"/>
              </w:rPr>
              <w:t xml:space="preserve">tools/waza-claude</w:t>
            </w:r>
            <w:r>
              <w:t xml:space="preserve">,</w:t>
            </w:r>
            <w:r>
              <w:t xml:space="preserve"> </w:t>
            </w:r>
            <w:r>
              <w:rPr>
                <w:rStyle w:val="VerbatimChar"/>
              </w:rPr>
              <w:t xml:space="preserve">eval.yaml</w:t>
            </w:r>
            <w:r>
              <w:t xml:space="preserve">-määrittelyt). 201 automatisoitua testitiedostoa (Vitest, Supertest, Playwright). Evalit ajetaan cron-ketjussa (</w:t>
            </w:r>
            <w:r>
              <w:rPr>
                <w:rStyle w:val="VerbatimChar"/>
              </w:rPr>
              <w:t xml:space="preserve">scripts/daily/run-evals.sh</w:t>
            </w:r>
            <w:r>
              <w:t xml:space="preserve">) — evals as code, ei manuaalista tarkastusta.</w:t>
            </w:r>
          </w:p>
        </w:tc>
      </w:tr>
      <w:tr>
        <w:tc>
          <w:tcPr/>
          <w:p>
            <w:pPr>
              <w:pStyle w:val="Compact"/>
              <w:jc w:val="left"/>
            </w:pPr>
            <w:r>
              <w:rPr>
                <w:bCs/>
                <w:b/>
              </w:rPr>
              <w:t xml:space="preserve">Responsible &amp; regulation-compliant AI: data residency, identity integration, prompt injection defences, output guardrails, EU AI Act</w:t>
            </w:r>
          </w:p>
        </w:tc>
        <w:tc>
          <w:tcPr/>
          <w:p>
            <w:pPr>
              <w:pStyle w:val="Compact"/>
              <w:jc w:val="left"/>
            </w:pPr>
            <w:r>
              <w:t xml:space="preserve">EU-datasijainti (Aiven/Supabase EU-alue, suvereeni NVIDIA DGX Spark -laitteisto). KYA (Know Your Agent): kryptografinen agentti-identiteetti, Firecracker MicroVM -eristys, &lt;125 ms kill-auktoriteetti, TPM 2.0.</w:t>
            </w:r>
            <w:r>
              <w:t xml:space="preserve"> </w:t>
            </w:r>
            <w:r>
              <w:rPr>
                <w:rStyle w:val="VerbatimChar"/>
              </w:rPr>
              <w:t xml:space="preserve">.claude/hooks/pretooluse-guard.sh</w:t>
            </w:r>
            <w:r>
              <w:t xml:space="preserve"> </w:t>
            </w:r>
            <w:r>
              <w:t xml:space="preserve">— estää vaaralliset työkalukutsut ennen suoritusta.</w:t>
            </w:r>
            <w:r>
              <w:t xml:space="preserve"> </w:t>
            </w:r>
            <w:r>
              <w:rPr>
                <w:rStyle w:val="VerbatimChar"/>
              </w:rPr>
              <w:t xml:space="preserve">secret-scan.sh</w:t>
            </w:r>
            <w:r>
              <w:t xml:space="preserve"> </w:t>
            </w:r>
            <w:r>
              <w:t xml:space="preserve">/</w:t>
            </w:r>
            <w:r>
              <w:t xml:space="preserve"> </w:t>
            </w:r>
            <w:r>
              <w:rPr>
                <w:rStyle w:val="VerbatimChar"/>
              </w:rPr>
              <w:t xml:space="preserve">secret-output-scan.sh</w:t>
            </w:r>
            <w:r>
              <w:t xml:space="preserve"> </w:t>
            </w:r>
            <w:r>
              <w:t xml:space="preserve">— output guardrail, estää salaisuuksien vuotamisen agenttien tulosteissa. Arkkitehtuuriperiaate</w:t>
            </w:r>
            <w:r>
              <w:t xml:space="preserve"> </w:t>
            </w:r>
            <w:r>
              <w:t xml:space="preserve">“</w:t>
            </w:r>
            <w:r>
              <w:t xml:space="preserve">MCP/tool-tulosteet ovat aina epäluotettavia</w:t>
            </w:r>
            <w:r>
              <w:t xml:space="preserve">”</w:t>
            </w:r>
            <w:r>
              <w:t xml:space="preserve"> </w:t>
            </w:r>
            <w:r>
              <w:t xml:space="preserve">— prompt-injection-tietoinen suunnittelu (OWASP LLM Top 10 -linjassa). EU AI Act Article 12 -lokitus, GDPR, NIS2 tuotannossa.</w:t>
            </w:r>
          </w:p>
        </w:tc>
      </w:tr>
      <w:tr>
        <w:tc>
          <w:tcPr/>
          <w:p>
            <w:pPr>
              <w:pStyle w:val="Compact"/>
              <w:jc w:val="left"/>
            </w:pPr>
            <w:r>
              <w:rPr>
                <w:bCs/>
                <w:b/>
              </w:rPr>
              <w:t xml:space="preserve">Architecting and delivering RAG-based knowledge assistant solutions in production</w:t>
            </w:r>
          </w:p>
        </w:tc>
        <w:tc>
          <w:tcPr/>
          <w:p>
            <w:pPr>
              <w:pStyle w:val="Compact"/>
              <w:jc w:val="left"/>
            </w:pPr>
            <w:r>
              <w:t xml:space="preserve">DWS IQ Aegis / Lifetime World Model: 15 000+ EU-sääntelydokumentin RAG-tietopohja, 25 toimialaontologiaa, tuotannossa asiakkaiden compliance-kysymyksiin.</w:t>
            </w:r>
          </w:p>
        </w:tc>
      </w:tr>
      <w:tr>
        <w:tc>
          <w:tcPr/>
          <w:p>
            <w:pPr>
              <w:pStyle w:val="Compact"/>
              <w:jc w:val="left"/>
            </w:pPr>
            <w:r>
              <w:rPr>
                <w:bCs/>
                <w:b/>
              </w:rPr>
              <w:t xml:space="preserve">Designing and delivering agentic systems in enterprise environments</w:t>
            </w:r>
          </w:p>
        </w:tc>
        <w:tc>
          <w:tcPr/>
          <w:p>
            <w:pPr>
              <w:pStyle w:val="Compact"/>
              <w:jc w:val="left"/>
            </w:pPr>
            <w:r>
              <w:t xml:space="preserve">58 agentin / 88 kyvykkyyden DWS IQ 6 -alusta 25 toimialalle (energia, teollisuus, julkishallinto — ml. tämä ORK-hankinta). Säänneltyjä toimialoja: energia, rakentaminen, julkishallinto.</w:t>
            </w:r>
          </w:p>
        </w:tc>
      </w:tr>
      <w:tr>
        <w:tc>
          <w:tcPr/>
          <w:p>
            <w:pPr>
              <w:pStyle w:val="Compact"/>
              <w:jc w:val="left"/>
            </w:pPr>
            <w:r>
              <w:rPr>
                <w:bCs/>
                <w:b/>
              </w:rPr>
              <w:t xml:space="preserve">Fluent written and spoken Finnish</w:t>
            </w:r>
          </w:p>
        </w:tc>
        <w:tc>
          <w:tcPr/>
          <w:p>
            <w:pPr>
              <w:pStyle w:val="Compact"/>
              <w:jc w:val="left"/>
            </w:pPr>
            <w:r>
              <w:t xml:space="preserve">Suomi äidinkieli (ks. Kielitaito-taulukko).</w:t>
            </w:r>
          </w:p>
        </w:tc>
      </w:tr>
      <w:tr>
        <w:tc>
          <w:tcPr/>
          <w:p>
            <w:pPr>
              <w:pStyle w:val="Compact"/>
              <w:jc w:val="left"/>
            </w:pPr>
            <w:r>
              <w:rPr>
                <w:iCs/>
                <w:i/>
              </w:rPr>
              <w:t xml:space="preserve">Lisä: enterprise-scale ML platforms (feature stores, model registries, Azure ML, SageMaker, Vertex AI, Databricks MLflow)</w:t>
            </w:r>
          </w:p>
        </w:tc>
        <w:tc>
          <w:tcPr/>
          <w:p>
            <w:pPr>
              <w:pStyle w:val="Compact"/>
              <w:jc w:val="left"/>
            </w:pPr>
            <w:r>
              <w:t xml:space="preserve">Google Cloud Vertex AI (Studio, Builder, Evaluation, Pipelines, Model Registry, Feature Store) — Kaggle 5-Day GenAI Intensive Course, 2024.</w:t>
            </w:r>
          </w:p>
        </w:tc>
      </w:tr>
      <w:tr>
        <w:tc>
          <w:tcPr/>
          <w:p>
            <w:pPr>
              <w:pStyle w:val="Compact"/>
              <w:jc w:val="left"/>
            </w:pPr>
            <w:r>
              <w:rPr>
                <w:iCs/>
                <w:i/>
              </w:rPr>
              <w:t xml:space="preserve">Lisä: regulated industries (energy, media, finance)</w:t>
            </w:r>
          </w:p>
        </w:tc>
        <w:tc>
          <w:tcPr/>
          <w:p>
            <w:pPr>
              <w:pStyle w:val="Compact"/>
              <w:jc w:val="left"/>
            </w:pPr>
            <w:r>
              <w:t xml:space="preserve">Energia (Lifetime World / H2AIQ, energiaturvallisuus), julkishallinto (Kela, ORK), rahoitus (Stripe-maksuintegraatio tuotannon riippuvuuksissa), teollisuus/valmistus.</w:t>
            </w:r>
          </w:p>
        </w:tc>
      </w:tr>
      <w:tr>
        <w:tc>
          <w:tcPr/>
          <w:p>
            <w:pPr>
              <w:pStyle w:val="Compact"/>
              <w:jc w:val="left"/>
            </w:pPr>
            <w:r>
              <w:rPr>
                <w:iCs/>
                <w:i/>
              </w:rPr>
              <w:t xml:space="preserve">Lisä: real-time ML / stream processing</w:t>
            </w:r>
          </w:p>
        </w:tc>
        <w:tc>
          <w:tcPr/>
          <w:p>
            <w:pPr>
              <w:pStyle w:val="Compact"/>
              <w:jc w:val="left"/>
            </w:pPr>
            <w:r>
              <w:t xml:space="preserve">Tapahtumapohjainen agenttiväylä (</w:t>
            </w:r>
            <w:r>
              <w:rPr>
                <w:rStyle w:val="VerbatimChar"/>
              </w:rPr>
              <w:t xml:space="preserve">event-bus.ts</w:t>
            </w:r>
            <w:r>
              <w:t xml:space="preserve">) + Redis (Upstash/ioredis) pub/sub — ei täyttä stream-processing-näyttöä (esim. Kafka/Flink). Merkitty rehellisesti kehityskohteeksi.</w:t>
            </w:r>
          </w:p>
        </w:tc>
      </w:tr>
    </w:tbl>
    <w:p>
      <w:pPr>
        <w:pStyle w:val="BodyText"/>
      </w:pPr>
      <w:r>
        <w:rPr>
          <w:bCs/>
          <w:b/>
        </w:rPr>
        <w:t xml:space="preserve">Risto Päärnin osaaminen nostot</w:t>
      </w:r>
      <w:r>
        <w:br/>
      </w:r>
      <w:r>
        <w:t xml:space="preserve">Senior Architect – modernit hajautetut pilviarkkitehtuurit (Cloud &amp; Sovereign Edge).</w:t>
      </w:r>
      <w:r>
        <w:br/>
      </w:r>
      <w:r>
        <w:t xml:space="preserve">Syvällinen asiantuntemus Azure-ekosysteemistä. Suunnittelen, johdan ja optimoin kriittisiä pilviratkaisuja hyödyntäen vuoden 2026 Azure-kyvykkyyksiä. Varmistan ratkaisujen säädöstenmukaisuuden (Katakri, NIS2, GDPR) ja operatiivisen tehokkuuden modernien DevOps-putkien kautta.</w:t>
      </w:r>
    </w:p>
    <w:p>
      <w:pPr>
        <w:numPr>
          <w:ilvl w:val="0"/>
          <w:numId w:val="1003"/>
        </w:numPr>
        <w:pStyle w:val="Compact"/>
      </w:pPr>
      <w:r>
        <w:rPr>
          <w:bCs/>
          <w:b/>
        </w:rPr>
        <w:t xml:space="preserve">DGX Spark, Ubuntu, Ollama, NVIDIA AI WorkBench &amp; Claude Code GitHub Copilot Actions, lokaalit Agentit:</w:t>
      </w:r>
      <w:r>
        <w:t xml:space="preserve"> </w:t>
      </w:r>
      <w:r>
        <w:t xml:space="preserve">Mallien orkestrointi, RAG-ratkaisut,NVIDIA mallit, ollama, sekä LWM mallien koulutus, agenttipohjaiset ratkaisut.</w:t>
      </w:r>
    </w:p>
    <w:p>
      <w:pPr>
        <w:numPr>
          <w:ilvl w:val="0"/>
          <w:numId w:val="1003"/>
        </w:numPr>
        <w:pStyle w:val="Compact"/>
      </w:pPr>
      <w:r>
        <w:rPr>
          <w:bCs/>
          <w:b/>
        </w:rPr>
        <w:t xml:space="preserve">Serverless &amp; Moderni kehitys:</w:t>
      </w:r>
      <w:r>
        <w:t xml:space="preserve"> </w:t>
      </w:r>
      <w:r>
        <w:t xml:space="preserve">Azure Functions v5, Azure Developer CLI, skaalautuvat API-pohjaiset palvelut ja tapahtumapohjaiset kokonaisuudet.</w:t>
      </w:r>
    </w:p>
    <w:p>
      <w:pPr>
        <w:numPr>
          <w:ilvl w:val="0"/>
          <w:numId w:val="1003"/>
        </w:numPr>
        <w:pStyle w:val="Compact"/>
      </w:pPr>
      <w:r>
        <w:rPr>
          <w:bCs/>
          <w:b/>
        </w:rPr>
        <w:t xml:space="preserve">Data &amp; Integraatiot:</w:t>
      </w:r>
      <w:r>
        <w:t xml:space="preserve"> </w:t>
      </w:r>
      <w:r>
        <w:t xml:space="preserve">Data Factory &amp; Fabric -integraatiot, modernit data pipeline -ratkaisut ja laadunhallinta.</w:t>
      </w:r>
    </w:p>
    <w:p>
      <w:pPr>
        <w:numPr>
          <w:ilvl w:val="0"/>
          <w:numId w:val="1003"/>
        </w:numPr>
        <w:pStyle w:val="Compact"/>
      </w:pPr>
      <w:r>
        <w:rPr>
          <w:bCs/>
          <w:b/>
        </w:rPr>
        <w:t xml:space="preserve">Hallinta &amp; Tietoturva:</w:t>
      </w:r>
      <w:r>
        <w:t xml:space="preserve"> </w:t>
      </w:r>
      <w:r>
        <w:t xml:space="preserve">Azure Landing Zones, Zero Trust, Azure Entra ID, API Management (Premium + vNext) ja hybridimallien hallinta.</w:t>
      </w:r>
    </w:p>
    <w:p>
      <w:pPr>
        <w:numPr>
          <w:ilvl w:val="0"/>
          <w:numId w:val="1003"/>
        </w:numPr>
        <w:pStyle w:val="Compact"/>
      </w:pPr>
      <w:r>
        <w:rPr>
          <w:bCs/>
          <w:b/>
        </w:rPr>
        <w:t xml:space="preserve">Automaatio:</w:t>
      </w:r>
      <w:r>
        <w:t xml:space="preserve"> </w:t>
      </w:r>
      <w:r>
        <w:t xml:space="preserve">Azure CLI &amp; PowerShell infrastruktuurin IaC-hallintaan ja ympäristöjen orkestrointiin.</w:t>
      </w:r>
    </w:p>
    <w:p>
      <w:pPr>
        <w:pStyle w:val="FirstParagraph"/>
      </w:pPr>
      <w:r>
        <w:t xml:space="preserve">🔹</w:t>
      </w:r>
      <w:r>
        <w:t xml:space="preserve"> </w:t>
      </w:r>
      <w:r>
        <w:rPr>
          <w:bCs/>
          <w:b/>
        </w:rPr>
        <w:t xml:space="preserve">Cloud &amp; Multi-Cloud Architect (Azure, AWS, Google Cloud Focus)</w:t>
      </w:r>
      <w:r>
        <w:br/>
      </w:r>
      <w:r>
        <w:rPr>
          <w:iCs/>
          <w:i/>
        </w:rPr>
        <w:t xml:space="preserve">Modernit hajautetut pilviarkkitehtuurit (Cloud &amp; Sovereign Edge).</w:t>
      </w:r>
    </w:p>
    <w:p>
      <w:pPr>
        <w:numPr>
          <w:ilvl w:val="0"/>
          <w:numId w:val="1004"/>
        </w:numPr>
        <w:pStyle w:val="Compact"/>
      </w:pPr>
      <w:r>
        <w:rPr>
          <w:bCs/>
          <w:b/>
        </w:rPr>
        <w:t xml:space="preserve">Microsoft Azure Senior Architect:</w:t>
      </w:r>
      <w:r>
        <w:t xml:space="preserve"> </w:t>
      </w:r>
      <w:r>
        <w:t xml:space="preserve">Azure AI Foundry, Serverless (Functions v5), API Management (Premium + vNext), Azure Landing Zones, Zero Trust, Entra ID, Fabric-integraatiot ja IaC Bicep/PowerShell</w:t>
      </w:r>
    </w:p>
    <w:p>
      <w:pPr>
        <w:numPr>
          <w:ilvl w:val="0"/>
          <w:numId w:val="1004"/>
        </w:numPr>
        <w:pStyle w:val="Compact"/>
      </w:pPr>
      <w:r>
        <w:rPr>
          <w:bCs/>
          <w:b/>
        </w:rPr>
        <w:t xml:space="preserve">Google Cloud &amp; AWS:</w:t>
      </w:r>
      <w:r>
        <w:t xml:space="preserve"> </w:t>
      </w:r>
      <w:r>
        <w:t xml:space="preserve">Cloud Run, Vertex AI (mallien orkestrointi, RAG), AWS Lambda, Fargate, EventBridge (tapahtumapohjaiset kokonaisuudet) sekä AWS SES.</w:t>
      </w:r>
    </w:p>
    <w:p>
      <w:pPr>
        <w:numPr>
          <w:ilvl w:val="0"/>
          <w:numId w:val="1004"/>
        </w:numPr>
        <w:pStyle w:val="Compact"/>
      </w:pPr>
      <w:r>
        <w:rPr>
          <w:bCs/>
          <w:b/>
        </w:rPr>
        <w:t xml:space="preserve">Sovereign Edge &amp; NVIDIA:</w:t>
      </w:r>
      <w:r>
        <w:t xml:space="preserve"> </w:t>
      </w:r>
      <w:r>
        <w:t xml:space="preserve">DGX Spark, Ubuntu, Ollama, NVIDIA AI WorkBench, paikalliset agentit ja LWM-mallien koulutus.</w:t>
      </w:r>
    </w:p>
    <w:p>
      <w:pPr>
        <w:pStyle w:val="FirstParagraph"/>
      </w:pPr>
      <w:r>
        <w:t xml:space="preserve">🔹</w:t>
      </w:r>
      <w:r>
        <w:t xml:space="preserve"> </w:t>
      </w:r>
      <w:r>
        <w:rPr>
          <w:bCs/>
          <w:b/>
        </w:rPr>
        <w:t xml:space="preserve">Claude Code &amp; Tekoälypohjainen sovelluskehitys (</w:t>
      </w:r>
      <w:hyperlink r:id="rId25">
        <w:r>
          <w:rPr>
            <w:rStyle w:val="Hyperlink"/>
            <w:bCs/>
            <w:b/>
          </w:rPr>
          <w:t xml:space="preserve">dws10.com</w:t>
        </w:r>
      </w:hyperlink>
      <w:r>
        <w:rPr>
          <w:bCs/>
          <w:b/>
        </w:rPr>
        <w:t xml:space="preserve">)</w:t>
      </w:r>
      <w:r>
        <w:br/>
      </w:r>
      <w:r>
        <w:t xml:space="preserve">Pääarkkitehti laajassa yritystason compliance-alustassa:</w:t>
      </w:r>
    </w:p>
    <w:p>
      <w:pPr>
        <w:numPr>
          <w:ilvl w:val="0"/>
          <w:numId w:val="1005"/>
        </w:numPr>
        <w:pStyle w:val="Compact"/>
      </w:pPr>
      <w:r>
        <w:rPr>
          <w:bCs/>
          <w:b/>
        </w:rPr>
        <w:t xml:space="preserve">Näytöt (GitHub-todennettu 12.07.2026):</w:t>
      </w:r>
      <w:r>
        <w:t xml:space="preserve"> </w:t>
      </w:r>
      <w:r>
        <w:t xml:space="preserve">1650+ pull requestia ja ratkaistua issueta yhteensä (1268 PR:ää + 386/387 suljettua issueta), 68 tuotannossa olevaa TypeScript-agenttiluokkaa (</w:t>
      </w:r>
      <w:r>
        <w:rPr>
          <w:rStyle w:val="VerbatimChar"/>
        </w:rPr>
        <w:t xml:space="preserve">src/agents/</w:t>
      </w:r>
      <w:r>
        <w:t xml:space="preserve">), 201 automatisoitua testitiedostoa (Vitest, Supertest, Playwright) —</w:t>
      </w:r>
      <w:r>
        <w:t xml:space="preserve"> </w:t>
      </w:r>
      <w:hyperlink r:id="rId24">
        <w:r>
          <w:rPr>
            <w:rStyle w:val="Hyperlink"/>
          </w:rPr>
          <w:t xml:space="preserve">github.com/blogtheristo/dws6</w:t>
        </w:r>
      </w:hyperlink>
      <w:r>
        <w:t xml:space="preserve">.</w:t>
      </w:r>
    </w:p>
    <w:p>
      <w:pPr>
        <w:numPr>
          <w:ilvl w:val="0"/>
          <w:numId w:val="1005"/>
        </w:numPr>
        <w:pStyle w:val="Compact"/>
      </w:pPr>
      <w:r>
        <w:rPr>
          <w:bCs/>
          <w:b/>
        </w:rPr>
        <w:t xml:space="preserve">Validointi:</w:t>
      </w:r>
      <w:r>
        <w:t xml:space="preserve"> </w:t>
      </w:r>
      <w:r>
        <w:t xml:space="preserve">Menetelmällinen osaaminen validoitu akateemisesti (YAMK lopputyö: Metropolia, arvosana 5/Kiitettävä, arvioitu 12.07.2026; tutkimussuunnitelma: LUT) ja tuotteistettu kuudessa whitepaper-julkaisussa.</w:t>
      </w:r>
    </w:p>
    <w:p>
      <w:pPr>
        <w:numPr>
          <w:ilvl w:val="0"/>
          <w:numId w:val="1005"/>
        </w:numPr>
        <w:pStyle w:val="Compact"/>
      </w:pPr>
      <w:r>
        <w:rPr>
          <w:bCs/>
          <w:b/>
        </w:rPr>
        <w:t xml:space="preserve">Työkalut:</w:t>
      </w:r>
      <w:r>
        <w:t xml:space="preserve"> </w:t>
      </w:r>
      <w:r>
        <w:t xml:space="preserve">Moderni kehitys (Cursor.ai, Claude Code, GitHub Copilot). Aineisto ja lähdekoodi auditoitavissa.</w:t>
      </w:r>
    </w:p>
    <w:p>
      <w:pPr>
        <w:pStyle w:val="FirstParagraph"/>
      </w:pPr>
      <w:r>
        <w:t xml:space="preserve">🔹</w:t>
      </w:r>
      <w:r>
        <w:t xml:space="preserve"> </w:t>
      </w:r>
      <w:r>
        <w:rPr>
          <w:bCs/>
          <w:b/>
        </w:rPr>
        <w:t xml:space="preserve">Tekninen johtaminen, Data &amp; Tietoturva (2026 vaatimukset)</w:t>
      </w:r>
    </w:p>
    <w:p>
      <w:pPr>
        <w:numPr>
          <w:ilvl w:val="0"/>
          <w:numId w:val="1006"/>
        </w:numPr>
        <w:pStyle w:val="Compact"/>
      </w:pPr>
      <w:r>
        <w:rPr>
          <w:bCs/>
          <w:b/>
        </w:rPr>
        <w:t xml:space="preserve">Data-arkkitehtuuri:</w:t>
      </w:r>
      <w:r>
        <w:t xml:space="preserve"> </w:t>
      </w:r>
      <w:r>
        <w:t xml:space="preserve">Medallion-malli, Delta Lake, Data Factory/Fabric, BigQuery ja S3-pohjainen tiedonhallinta.</w:t>
      </w:r>
    </w:p>
    <w:p>
      <w:pPr>
        <w:numPr>
          <w:ilvl w:val="0"/>
          <w:numId w:val="1006"/>
        </w:numPr>
        <w:pStyle w:val="Compact"/>
      </w:pPr>
      <w:r>
        <w:rPr>
          <w:bCs/>
          <w:b/>
        </w:rPr>
        <w:t xml:space="preserve">Tietoturva &amp; Sääntely:</w:t>
      </w:r>
      <w:r>
        <w:t xml:space="preserve"> </w:t>
      </w:r>
      <w:r>
        <w:t xml:space="preserve">GDPR, NIS2, EU AI Act, SOC 2, ISO 27001, CISSP-pohjaiset käytännöt, Azure Sentinel ja Zero Trust.</w:t>
      </w:r>
    </w:p>
    <w:p>
      <w:pPr>
        <w:numPr>
          <w:ilvl w:val="0"/>
          <w:numId w:val="1006"/>
        </w:numPr>
        <w:pStyle w:val="Compact"/>
      </w:pPr>
      <w:r>
        <w:rPr>
          <w:bCs/>
          <w:b/>
        </w:rPr>
        <w:t xml:space="preserve">DevOps &amp; IaC:</w:t>
      </w:r>
      <w:r>
        <w:t xml:space="preserve"> </w:t>
      </w:r>
      <w:r>
        <w:t xml:space="preserve">Terraform Cloud, cdktf, AWS CDK, GitHub Actions (CI/CD, Skills, workflows).</w:t>
      </w:r>
    </w:p>
    <w:p>
      <w:pPr>
        <w:numPr>
          <w:ilvl w:val="0"/>
          <w:numId w:val="1006"/>
        </w:numPr>
        <w:pStyle w:val="Compact"/>
      </w:pPr>
      <w:r>
        <w:rPr>
          <w:bCs/>
          <w:b/>
        </w:rPr>
        <w:t xml:space="preserve">Projektijohtaminen:</w:t>
      </w:r>
      <w:r>
        <w:t xml:space="preserve"> </w:t>
      </w:r>
      <w:r>
        <w:t xml:space="preserve">Chief Architect AI Harness, Context engineering, memory DWS-projektissa, Clean Architecture, Agentic Commerce, Domain-Driven Design (DDD), AI-optimointi.</w:t>
      </w:r>
    </w:p>
    <w:p>
      <w:pPr>
        <w:pStyle w:val="FirstParagraph"/>
      </w:pPr>
      <w:r>
        <w:t xml:space="preserve">🛠️ K</w:t>
      </w:r>
      <w:r>
        <w:rPr>
          <w:iCs/>
          <w:i/>
        </w:rPr>
        <w:t xml:space="preserve">okenut tekoäly- ja pilviarkkitehtuurin konsultti (Senior AI Consultant), jolla on vahva näyttö julkishallinnon ja teollisuuden säädöstenmukaisesta ratkaisukehityksestä</w:t>
      </w:r>
      <w:r>
        <w:t xml:space="preserve"> </w:t>
      </w:r>
      <w:hyperlink r:id="rId25">
        <w:r>
          <w:rPr>
            <w:rStyle w:val="Hyperlink"/>
            <w:iCs/>
            <w:i/>
          </w:rPr>
          <w:t xml:space="preserve">dws10.com</w:t>
        </w:r>
      </w:hyperlink>
      <w:r>
        <w:t xml:space="preserve"> </w:t>
      </w:r>
      <w:r>
        <w:rPr>
          <w:iCs/>
          <w:i/>
        </w:rPr>
        <w:t xml:space="preserve">hankkeessa. Erityisosaamisena tekoälyagenttien integrointi, ylläpidon aikainen järjestelmäkehitys ja projektituki Tilaajan työnjohdon alaisena.</w:t>
      </w:r>
    </w:p>
    <w:p>
      <w:pPr>
        <w:numPr>
          <w:ilvl w:val="0"/>
          <w:numId w:val="1007"/>
        </w:numPr>
        <w:pStyle w:val="Compact"/>
      </w:pPr>
      <w:r>
        <w:t xml:space="preserve">TypeScript -sovelluskehitys AIOps ratkaisuilla,</w:t>
      </w:r>
    </w:p>
    <w:p>
      <w:pPr>
        <w:numPr>
          <w:ilvl w:val="0"/>
          <w:numId w:val="1007"/>
        </w:numPr>
        <w:pStyle w:val="Compact"/>
      </w:pPr>
      <w:r>
        <w:t xml:space="preserve">Python – sovelluskehitys,</w:t>
      </w:r>
    </w:p>
    <w:p>
      <w:pPr>
        <w:numPr>
          <w:ilvl w:val="0"/>
          <w:numId w:val="1007"/>
        </w:numPr>
        <w:pStyle w:val="Compact"/>
      </w:pPr>
      <w:r>
        <w:t xml:space="preserve">.NET Aspire Observability,</w:t>
      </w:r>
    </w:p>
    <w:p>
      <w:pPr>
        <w:numPr>
          <w:ilvl w:val="0"/>
          <w:numId w:val="1007"/>
        </w:numPr>
        <w:pStyle w:val="Compact"/>
      </w:pPr>
      <w:r>
        <w:t xml:space="preserve">ML/AI‑putket,</w:t>
      </w:r>
    </w:p>
    <w:p>
      <w:pPr>
        <w:numPr>
          <w:ilvl w:val="0"/>
          <w:numId w:val="1007"/>
        </w:numPr>
        <w:pStyle w:val="Compact"/>
      </w:pPr>
      <w:r>
        <w:t xml:space="preserve">Google Cloud Cloud Run ‑ratkaisut ja agenttipohjainen logiikka.</w:t>
      </w:r>
    </w:p>
    <w:p>
      <w:pPr>
        <w:numPr>
          <w:ilvl w:val="0"/>
          <w:numId w:val="1007"/>
        </w:numPr>
        <w:pStyle w:val="Compact"/>
      </w:pPr>
      <w:r>
        <w:t xml:space="preserve">AWS SES viestiratkaisut</w:t>
      </w:r>
    </w:p>
    <w:p>
      <w:pPr>
        <w:numPr>
          <w:ilvl w:val="0"/>
          <w:numId w:val="1007"/>
        </w:numPr>
        <w:pStyle w:val="Compact"/>
      </w:pPr>
      <w:r>
        <w:t xml:space="preserve">RESTful API sekä serverless.</w:t>
      </w:r>
    </w:p>
    <w:p>
      <w:pPr>
        <w:numPr>
          <w:ilvl w:val="0"/>
          <w:numId w:val="1007"/>
        </w:numPr>
        <w:pStyle w:val="Compact"/>
      </w:pPr>
      <w:r>
        <w:t xml:space="preserve">Data Engineering – data‑integraatiot, ADF‑yhdistelmät, Delta Lake ja medallion‑malli.</w:t>
      </w:r>
    </w:p>
    <w:p>
      <w:pPr>
        <w:numPr>
          <w:ilvl w:val="0"/>
          <w:numId w:val="1007"/>
        </w:numPr>
        <w:pStyle w:val="Compact"/>
      </w:pPr>
      <w:r>
        <w:t xml:space="preserve">IaC – Terraform Cloud, cdktf, Azure Bicep, AWS CDK; skaalautuvat ympäristöt, auditoitava infrastruktuuri ja toistettavat build‑prosessit.</w:t>
      </w:r>
    </w:p>
    <w:p>
      <w:pPr>
        <w:numPr>
          <w:ilvl w:val="0"/>
          <w:numId w:val="1007"/>
        </w:numPr>
        <w:pStyle w:val="Compact"/>
      </w:pPr>
      <w:r>
        <w:t xml:space="preserve">GitHub &amp; Azure DevOps – CI/CD‑putket, GitHub Codespaces, automaatio ja pilvijulkaisun parhaat käytännöt 2026‑tasolla.</w:t>
      </w:r>
    </w:p>
    <w:p>
      <w:pPr>
        <w:numPr>
          <w:ilvl w:val="0"/>
          <w:numId w:val="1007"/>
        </w:numPr>
        <w:pStyle w:val="Compact"/>
      </w:pPr>
      <w:r>
        <w:t xml:space="preserve">Ketterät menetelmät – Scrum, Kanban, DevOps‑kulttuuri, Claude Code ja Github Copilot jatkuvan toimituksen mallit (mm. Skills, workflows, Cron, Learning loops).</w:t>
      </w:r>
    </w:p>
    <w:p>
      <w:pPr>
        <w:pStyle w:val="FirstParagraph"/>
      </w:pPr>
      <w:r>
        <w:t xml:space="preserve">🧭 Arkkitehtuuri &amp; tekninen johtaminen</w:t>
      </w:r>
      <w:r>
        <w:br/>
      </w:r>
      <w:r>
        <w:t xml:space="preserve">Risto on toiminut Chief Architect ja Solution Architect ‑rooleissa DWS 3-6 projekteissa.</w:t>
      </w:r>
      <w:r>
        <w:br/>
      </w:r>
      <w:r>
        <w:t xml:space="preserve">Vastuualueita:</w:t>
      </w:r>
    </w:p>
    <w:p>
      <w:pPr>
        <w:numPr>
          <w:ilvl w:val="0"/>
          <w:numId w:val="1008"/>
        </w:numPr>
        <w:pStyle w:val="Compact"/>
      </w:pPr>
      <w:r>
        <w:t xml:space="preserve">Kokonaisarkkitehtuurin suunnittelu ja tekninen roadmap.</w:t>
      </w:r>
    </w:p>
    <w:p>
      <w:pPr>
        <w:numPr>
          <w:ilvl w:val="0"/>
          <w:numId w:val="1008"/>
        </w:numPr>
        <w:pStyle w:val="Compact"/>
      </w:pPr>
      <w:r>
        <w:t xml:space="preserve">Tiimin tekninen johtaminen ja ohjaus</w:t>
      </w:r>
    </w:p>
    <w:p>
      <w:pPr>
        <w:numPr>
          <w:ilvl w:val="0"/>
          <w:numId w:val="1008"/>
        </w:numPr>
        <w:pStyle w:val="Compact"/>
      </w:pPr>
      <w:r>
        <w:t xml:space="preserve">agenttipohjainen ratkaisu</w:t>
      </w:r>
    </w:p>
    <w:p>
      <w:pPr>
        <w:numPr>
          <w:ilvl w:val="0"/>
          <w:numId w:val="1008"/>
        </w:numPr>
        <w:pStyle w:val="Compact"/>
      </w:pPr>
      <w:r>
        <w:t xml:space="preserve">Offshore tiimin johtaminen</w:t>
      </w:r>
    </w:p>
    <w:p>
      <w:pPr>
        <w:numPr>
          <w:ilvl w:val="0"/>
          <w:numId w:val="1008"/>
        </w:numPr>
        <w:pStyle w:val="Compact"/>
      </w:pPr>
      <w:r>
        <w:t xml:space="preserve">Skaalautuvat kontitetut dataratkaisut ja serverless‑alustat (AWS, Google Cloud Run, Scaleways, NVIDIA)</w:t>
      </w:r>
    </w:p>
    <w:p>
      <w:pPr>
        <w:numPr>
          <w:ilvl w:val="0"/>
          <w:numId w:val="1008"/>
        </w:numPr>
        <w:pStyle w:val="Compact"/>
      </w:pPr>
      <w:r>
        <w:t xml:space="preserve">Dokumentointi agenttikehitysympäristössä, Clean Architecture &amp; domain‑lähtöinen suunnittelu (DDD) (GitHub + Proton)</w:t>
      </w:r>
    </w:p>
    <w:p>
      <w:pPr>
        <w:numPr>
          <w:ilvl w:val="0"/>
          <w:numId w:val="1008"/>
        </w:numPr>
        <w:pStyle w:val="Compact"/>
      </w:pPr>
      <w:r>
        <w:t xml:space="preserve">Suorituskyvyn ja kustannusten optimointi (FinOps + AI‑optimointi 2026) Green/Blue</w:t>
      </w:r>
    </w:p>
    <w:p>
      <w:pPr>
        <w:numPr>
          <w:ilvl w:val="0"/>
          <w:numId w:val="1008"/>
        </w:numPr>
        <w:pStyle w:val="Compact"/>
      </w:pPr>
      <w:r>
        <w:t xml:space="preserve">EU AI Act, Sovereignty, GDPR.</w:t>
      </w:r>
    </w:p>
    <w:p>
      <w:pPr>
        <w:numPr>
          <w:ilvl w:val="0"/>
          <w:numId w:val="1008"/>
        </w:numPr>
        <w:pStyle w:val="Compact"/>
      </w:pPr>
      <w:r>
        <w:t xml:space="preserve">SOC 2, ISO 27001.</w:t>
      </w:r>
    </w:p>
    <w:p>
      <w:pPr>
        <w:pStyle w:val="FirstParagraph"/>
      </w:pPr>
      <w:r>
        <w:t xml:space="preserve">🔐 Tietoturva, Compliance &amp; Sääntely</w:t>
      </w:r>
      <w:r>
        <w:br/>
      </w:r>
      <w:r>
        <w:t xml:space="preserve">Hallitsen tietoturvan strategisen johtamisen ja säädöstenmukaisuuden (Security-by-Design), varmistaen kriittisten tekoälyratkaisujen auditoitavuuden ja korkean riskienhallinnan tason.</w:t>
      </w:r>
    </w:p>
    <w:p>
      <w:pPr>
        <w:numPr>
          <w:ilvl w:val="0"/>
          <w:numId w:val="1009"/>
        </w:numPr>
        <w:pStyle w:val="Compact"/>
      </w:pPr>
      <w:r>
        <w:rPr>
          <w:bCs/>
          <w:b/>
        </w:rPr>
        <w:t xml:space="preserve">Sääntely &amp; Auditoitavuus:</w:t>
      </w:r>
    </w:p>
    <w:p>
      <w:pPr>
        <w:numPr>
          <w:ilvl w:val="0"/>
          <w:numId w:val="1009"/>
        </w:numPr>
        <w:pStyle w:val="Compact"/>
      </w:pPr>
      <w:r>
        <w:rPr>
          <w:bCs/>
          <w:b/>
        </w:rPr>
        <w:t xml:space="preserve">EU-raamit:</w:t>
      </w:r>
      <w:r>
        <w:t xml:space="preserve"> </w:t>
      </w:r>
      <w:r>
        <w:t xml:space="preserve">Syvällinen osaaminen:</w:t>
      </w:r>
      <w:r>
        <w:t xml:space="preserve"> </w:t>
      </w:r>
      <w:r>
        <w:rPr>
          <w:bCs/>
          <w:b/>
        </w:rPr>
        <w:t xml:space="preserve">GDPR, NIS2, EU Data Act, EU AI Act</w:t>
      </w:r>
      <w:r>
        <w:t xml:space="preserve">.</w:t>
      </w:r>
    </w:p>
    <w:p>
      <w:pPr>
        <w:numPr>
          <w:ilvl w:val="0"/>
          <w:numId w:val="1009"/>
        </w:numPr>
        <w:pStyle w:val="Compact"/>
      </w:pPr>
      <w:r>
        <w:rPr>
          <w:bCs/>
          <w:b/>
        </w:rPr>
        <w:t xml:space="preserve">Viitekehykset:</w:t>
      </w:r>
      <w:r>
        <w:t xml:space="preserve"> </w:t>
      </w:r>
      <w:r>
        <w:rPr>
          <w:bCs/>
          <w:b/>
        </w:rPr>
        <w:t xml:space="preserve">ISO 27001, SOC 2, CISSP-pohjaiset</w:t>
      </w:r>
      <w:r>
        <w:t xml:space="preserve"> </w:t>
      </w:r>
      <w:r>
        <w:t xml:space="preserve">tietoturvakäytännöt.</w:t>
      </w:r>
    </w:p>
    <w:p>
      <w:pPr>
        <w:numPr>
          <w:ilvl w:val="0"/>
          <w:numId w:val="1009"/>
        </w:numPr>
        <w:pStyle w:val="Compact"/>
      </w:pPr>
      <w:r>
        <w:rPr>
          <w:bCs/>
          <w:b/>
        </w:rPr>
        <w:t xml:space="preserve">Validointi:</w:t>
      </w:r>
      <w:r>
        <w:t xml:space="preserve"> </w:t>
      </w:r>
      <w:r>
        <w:t xml:space="preserve">Laaja kokemus korkean tietoturvatason ympäristöistä, turvallisuusselvitysten läpiviennistä ja auditointikelpoisten prosessien rakentamisesta tekoälytuotteisiin.</w:t>
      </w:r>
    </w:p>
    <w:p>
      <w:pPr>
        <w:numPr>
          <w:ilvl w:val="0"/>
          <w:numId w:val="1009"/>
        </w:numPr>
        <w:pStyle w:val="Compact"/>
      </w:pPr>
      <w:r>
        <w:rPr>
          <w:bCs/>
          <w:b/>
        </w:rPr>
        <w:t xml:space="preserve">Arkkitehtuuri &amp; Identiteetti:</w:t>
      </w:r>
    </w:p>
    <w:p>
      <w:pPr>
        <w:numPr>
          <w:ilvl w:val="0"/>
          <w:numId w:val="1009"/>
        </w:numPr>
        <w:pStyle w:val="Compact"/>
      </w:pPr>
      <w:r>
        <w:rPr>
          <w:bCs/>
          <w:b/>
        </w:rPr>
        <w:t xml:space="preserve">Zero Trust:</w:t>
      </w:r>
      <w:r>
        <w:t xml:space="preserve"> </w:t>
      </w:r>
      <w:r>
        <w:t xml:space="preserve">Moderni pääsynhallinta (Azure Entra ID, Biometriikka).</w:t>
      </w:r>
    </w:p>
    <w:p>
      <w:pPr>
        <w:numPr>
          <w:ilvl w:val="0"/>
          <w:numId w:val="1009"/>
        </w:numPr>
        <w:pStyle w:val="Compact"/>
      </w:pPr>
      <w:r>
        <w:rPr>
          <w:bCs/>
          <w:b/>
        </w:rPr>
        <w:t xml:space="preserve">Suojaus:</w:t>
      </w:r>
      <w:r>
        <w:t xml:space="preserve"> </w:t>
      </w:r>
      <w:r>
        <w:t xml:space="preserve">Azure Sentinel &amp; Defender -ekosysteemi (si- ja so-integraatiot, lokien valvonta, reaaliaikainen uhka-analyysi).</w:t>
      </w:r>
    </w:p>
    <w:p>
      <w:pPr>
        <w:numPr>
          <w:ilvl w:val="0"/>
          <w:numId w:val="1009"/>
        </w:numPr>
        <w:pStyle w:val="Compact"/>
      </w:pPr>
      <w:r>
        <w:rPr>
          <w:bCs/>
          <w:b/>
        </w:rPr>
        <w:t xml:space="preserve">Eristäminen:</w:t>
      </w:r>
      <w:r>
        <w:t xml:space="preserve"> </w:t>
      </w:r>
      <w:r>
        <w:t xml:space="preserve">Docker-kontit ja sandbox-ympäristöt, observabiliteetti (Ubuntu/Aspire).</w:t>
      </w:r>
    </w:p>
    <w:p>
      <w:pPr>
        <w:numPr>
          <w:ilvl w:val="0"/>
          <w:numId w:val="1009"/>
        </w:numPr>
        <w:pStyle w:val="Compact"/>
      </w:pPr>
      <w:r>
        <w:rPr>
          <w:bCs/>
          <w:b/>
        </w:rPr>
        <w:t xml:space="preserve">AI-spesifit käytännöt:</w:t>
      </w:r>
    </w:p>
    <w:p>
      <w:pPr>
        <w:numPr>
          <w:ilvl w:val="0"/>
          <w:numId w:val="1009"/>
        </w:numPr>
        <w:pStyle w:val="Compact"/>
      </w:pPr>
      <w:r>
        <w:rPr>
          <w:bCs/>
          <w:b/>
        </w:rPr>
        <w:t xml:space="preserve">KYA (Know Your Agent) -standardi:</w:t>
      </w:r>
      <w:r>
        <w:t xml:space="preserve"> </w:t>
      </w:r>
      <w:r>
        <w:t xml:space="preserve">Agenttipohjaisen logiikan ja AI-toiminnan luotettavuuden varmistaminen.</w:t>
      </w:r>
    </w:p>
    <w:p>
      <w:pPr>
        <w:numPr>
          <w:ilvl w:val="0"/>
          <w:numId w:val="1009"/>
        </w:numPr>
        <w:pStyle w:val="Compact"/>
      </w:pPr>
      <w:r>
        <w:rPr>
          <w:bCs/>
          <w:b/>
        </w:rPr>
        <w:t xml:space="preserve">Dokumentaatio:</w:t>
      </w:r>
      <w:r>
        <w:t xml:space="preserve"> </w:t>
      </w:r>
      <w:hyperlink r:id="rId26">
        <w:r>
          <w:rPr>
            <w:rStyle w:val="Hyperlink"/>
          </w:rPr>
          <w:t xml:space="preserve">Legal-tason toteutus</w:t>
        </w:r>
      </w:hyperlink>
      <w:r>
        <w:t xml:space="preserve"> </w:t>
      </w:r>
      <w:r>
        <w:t xml:space="preserve">ja</w:t>
      </w:r>
      <w:r>
        <w:t xml:space="preserve"> </w:t>
      </w:r>
      <w:hyperlink r:id="rId27">
        <w:r>
          <w:rPr>
            <w:rStyle w:val="Hyperlink"/>
          </w:rPr>
          <w:t xml:space="preserve">Compliance-tason auditointi</w:t>
        </w:r>
      </w:hyperlink>
      <w:r>
        <w:t xml:space="preserve">.</w:t>
      </w:r>
    </w:p>
    <w:p>
      <w:pPr>
        <w:pStyle w:val="FirstParagraph"/>
      </w:pPr>
      <w:r>
        <w:t xml:space="preserve">🔷 Data-arkkitehtuuri &amp; Datatuotteet</w:t>
      </w:r>
      <w:r>
        <w:br/>
      </w:r>
      <w:r>
        <w:rPr>
          <w:iCs/>
          <w:i/>
        </w:rPr>
        <w:t xml:space="preserve">Suunnittelen ja toteutan korkean suorituskyvyn dataratkaisuja, jotka tukevat reaaliaikaista analytiikkaa, skaalautuvuutta ja liiketoiminnan kasvua vaativissa monipilviympäristöissä.</w:t>
      </w:r>
    </w:p>
    <w:p>
      <w:pPr>
        <w:numPr>
          <w:ilvl w:val="0"/>
          <w:numId w:val="1010"/>
        </w:numPr>
        <w:pStyle w:val="Compact"/>
      </w:pPr>
      <w:r>
        <w:rPr>
          <w:bCs/>
          <w:b/>
        </w:rPr>
        <w:t xml:space="preserve">Moderni Data-arkkitehtuuri:</w:t>
      </w:r>
      <w:r>
        <w:t xml:space="preserve"> </w:t>
      </w:r>
      <w:r>
        <w:t xml:space="preserve">Kontitetut data-alustat, Data Lakehouse -suunnittelu ja Medallion-arkkitehtuuri (Gold/Silver/Bronze) tietovarastoinnissa.</w:t>
      </w:r>
    </w:p>
    <w:p>
      <w:pPr>
        <w:numPr>
          <w:ilvl w:val="0"/>
          <w:numId w:val="1010"/>
        </w:numPr>
        <w:pStyle w:val="Compact"/>
      </w:pPr>
      <w:r>
        <w:rPr>
          <w:bCs/>
          <w:b/>
        </w:rPr>
        <w:t xml:space="preserve">Data Pipeline &amp; Orkestrointi:</w:t>
      </w:r>
      <w:r>
        <w:t xml:space="preserve"> </w:t>
      </w:r>
      <w:r>
        <w:t xml:space="preserve">Skaalautuvat ja auditoitavat datan siirto- ja transformaatioprosessit (Azure Data Factory, Databricks, Microsoft Fabric).</w:t>
      </w:r>
    </w:p>
    <w:p>
      <w:pPr>
        <w:numPr>
          <w:ilvl w:val="0"/>
          <w:numId w:val="1010"/>
        </w:numPr>
        <w:pStyle w:val="Compact"/>
      </w:pPr>
      <w:r>
        <w:rPr>
          <w:bCs/>
          <w:b/>
        </w:rPr>
        <w:t xml:space="preserve">Tiedonhallinta:</w:t>
      </w:r>
      <w:r>
        <w:t xml:space="preserve"> </w:t>
      </w:r>
      <w:r>
        <w:t xml:space="preserve">S3-pohjainen Single Source of Truth -malli, joka takaa tiedon eheyden ja saavutettavuuden koko organisaatiossa.</w:t>
      </w:r>
    </w:p>
    <w:p>
      <w:pPr>
        <w:numPr>
          <w:ilvl w:val="0"/>
          <w:numId w:val="1010"/>
        </w:numPr>
        <w:pStyle w:val="Compact"/>
      </w:pPr>
      <w:r>
        <w:rPr>
          <w:bCs/>
          <w:b/>
        </w:rPr>
        <w:t xml:space="preserve">DataOps &amp; Automaatio:</w:t>
      </w:r>
      <w:r>
        <w:t xml:space="preserve"> </w:t>
      </w:r>
      <w:r>
        <w:t xml:space="preserve">CI/CD-putket datalle (GitHub Actions), AI-avusteinen laadunhallinta (Bugbotit, Copilotit) ja jatkuva observabiliteetti.</w:t>
      </w:r>
    </w:p>
    <w:p>
      <w:pPr>
        <w:numPr>
          <w:ilvl w:val="0"/>
          <w:numId w:val="1010"/>
        </w:numPr>
        <w:pStyle w:val="Compact"/>
      </w:pPr>
      <w:r>
        <w:rPr>
          <w:bCs/>
          <w:b/>
        </w:rPr>
        <w:t xml:space="preserve">Liiketoiminta-analytiikka:</w:t>
      </w:r>
      <w:r>
        <w:t xml:space="preserve"> </w:t>
      </w:r>
      <w:r>
        <w:t xml:space="preserve">Datan jalostaminen liiketoimintaa palvelevaksi tiedoksi, ennustava analytiikka ja raportointi.</w:t>
      </w:r>
    </w:p>
    <w:p>
      <w:pPr>
        <w:numPr>
          <w:ilvl w:val="0"/>
          <w:numId w:val="1010"/>
        </w:numPr>
        <w:pStyle w:val="Compact"/>
      </w:pPr>
      <w:r>
        <w:rPr>
          <w:bCs/>
          <w:b/>
        </w:rPr>
        <w:t xml:space="preserve">Monipilvi-integraatiot:</w:t>
      </w:r>
      <w:r>
        <w:t xml:space="preserve"> </w:t>
      </w:r>
      <w:r>
        <w:t xml:space="preserve">Interoperabiliteetti ja datan siirrettävyys: Azure, AWS, Google Cloud, Scaleway, NVIDIA &amp; k8s.</w:t>
      </w:r>
    </w:p>
    <w:p>
      <w:pPr>
        <w:pStyle w:val="FirstParagraph"/>
      </w:pPr>
      <w:r>
        <w:t xml:space="preserve">✨ Yhteenveto – modernin sovelluskehityksen ‑osaaja, joka vie projektit maalia kohti tehokkaasti</w:t>
      </w:r>
      <w:r>
        <w:br/>
      </w:r>
      <w:r>
        <w:t xml:space="preserve">Risto on modernin pilvi- ja tekoälykehityksen kärkiosaaja, joka yhdistää syvän teknisen arkkitehtuuriosaamisen ja liiketoimintalähtöisen konsultoivan työotteen. Hän varmistaa projektien onnistuneen ja tehokkaan läpiviennin hyödyntämällä uusimpia AI-työkaluja (Cursor.ai, Claude Code, GitHub Copilot).</w:t>
      </w:r>
      <w:r>
        <w:br/>
      </w:r>
      <w:r>
        <w:rPr>
          <w:bCs/>
          <w:b/>
        </w:rPr>
        <w:t xml:space="preserve">Risto yhdistää asiantuntemuksessaan:</w:t>
      </w:r>
      <w:r>
        <w:br/>
      </w:r>
      <w:r>
        <w:t xml:space="preserve">✔</w:t>
      </w:r>
      <w:r>
        <w:t xml:space="preserve"> </w:t>
      </w:r>
      <w:r>
        <w:rPr>
          <w:bCs/>
          <w:b/>
        </w:rPr>
        <w:t xml:space="preserve">Konsultoivan työotteen:</w:t>
      </w:r>
      <w:r>
        <w:t xml:space="preserve"> </w:t>
      </w:r>
      <w:r>
        <w:t xml:space="preserve">Toimii saumattomasti tilaajan työnjohdossa, noudattaen sovittuja prosesseja ja arkkitehtuuriohjeistuksia.</w:t>
      </w:r>
      <w:r>
        <w:br/>
      </w:r>
      <w:r>
        <w:t xml:space="preserve">✔</w:t>
      </w:r>
      <w:r>
        <w:t xml:space="preserve"> </w:t>
      </w:r>
      <w:r>
        <w:rPr>
          <w:bCs/>
          <w:b/>
        </w:rPr>
        <w:t xml:space="preserve">Tietoturvan ja sääntelyn:</w:t>
      </w:r>
      <w:r>
        <w:t xml:space="preserve"> </w:t>
      </w:r>
      <w:r>
        <w:t xml:space="preserve">Vahva kyky toteuttaa ratkaisut (GDPR, NIS2, EU AI Act, SOC 2)</w:t>
      </w:r>
      <w:r>
        <w:t xml:space="preserve"> </w:t>
      </w:r>
      <w:r>
        <w:t xml:space="preserve">“</w:t>
      </w:r>
      <w:r>
        <w:t xml:space="preserve">Security-by-Design</w:t>
      </w:r>
      <w:r>
        <w:t xml:space="preserve">”</w:t>
      </w:r>
      <w:r>
        <w:t xml:space="preserve"> </w:t>
      </w:r>
      <w:r>
        <w:t xml:space="preserve">-periaatteella.</w:t>
      </w:r>
      <w:r>
        <w:br/>
      </w:r>
      <w:r>
        <w:t xml:space="preserve">✔</w:t>
      </w:r>
      <w:r>
        <w:t xml:space="preserve"> </w:t>
      </w:r>
      <w:r>
        <w:rPr>
          <w:bCs/>
          <w:b/>
        </w:rPr>
        <w:t xml:space="preserve">Tekoälyavusteisen kehittämisen:</w:t>
      </w:r>
      <w:r>
        <w:t xml:space="preserve"> </w:t>
      </w:r>
      <w:r>
        <w:t xml:space="preserve">Modernit AI-agentit, RAG-arkkitehtuurit ja automaatio.</w:t>
      </w:r>
      <w:r>
        <w:br/>
      </w:r>
      <w:r>
        <w:t xml:space="preserve">✔</w:t>
      </w:r>
      <w:r>
        <w:t xml:space="preserve"> </w:t>
      </w:r>
      <w:r>
        <w:rPr>
          <w:bCs/>
          <w:b/>
        </w:rPr>
        <w:t xml:space="preserve">Arkkitehtuuriosaamisen:</w:t>
      </w:r>
      <w:r>
        <w:t xml:space="preserve"> </w:t>
      </w:r>
      <w:r>
        <w:t xml:space="preserve">Skaalautuvat ja hajautetut pilviympäristöt (Multi-Cloud, Azure/AWS/GCP &amp; Sovereign Edge).</w:t>
      </w:r>
      <w:r>
        <w:br/>
      </w:r>
      <w:r>
        <w:t xml:space="preserve">✔</w:t>
      </w:r>
      <w:r>
        <w:t xml:space="preserve"> </w:t>
      </w:r>
      <w:r>
        <w:rPr>
          <w:bCs/>
          <w:b/>
        </w:rPr>
        <w:t xml:space="preserve">Datan ja tietosuojan:</w:t>
      </w:r>
      <w:r>
        <w:t xml:space="preserve"> </w:t>
      </w:r>
      <w:r>
        <w:t xml:space="preserve">Säädöstenmukaiset, auditoitavat datatuotteet ja hallintamallit.</w:t>
      </w:r>
      <w:r>
        <w:br/>
      </w:r>
      <w:r>
        <w:t xml:space="preserve">✔</w:t>
      </w:r>
      <w:r>
        <w:t xml:space="preserve"> </w:t>
      </w:r>
      <w:r>
        <w:rPr>
          <w:bCs/>
          <w:b/>
        </w:rPr>
        <w:t xml:space="preserve">Ketterät menetelmät:</w:t>
      </w:r>
      <w:r>
        <w:t xml:space="preserve"> </w:t>
      </w:r>
      <w:r>
        <w:t xml:space="preserve">Jatkuvan toimituksen mallit (CI/CD) ja tehokas projektinhallinta.</w:t>
      </w:r>
      <w:r>
        <w:br/>
      </w:r>
      <w:r>
        <w:t xml:space="preserve">Risto rakentaa kustannustehokkaita, skaalautuvia ja turvallisia ratkaisuja, jotka tukevat suvereenia infrastruktuuria.</w:t>
      </w:r>
      <w:r>
        <w:br/>
      </w:r>
      <w:hyperlink r:id="rId28">
        <w:r>
          <w:rPr>
            <w:rStyle w:val="Hyperlink"/>
          </w:rPr>
          <w:t xml:space="preserve">DWS IQ Climate Intelligence Platform</w:t>
        </w:r>
      </w:hyperlink>
    </w:p>
    <w:bookmarkEnd w:id="29"/>
    <w:bookmarkStart w:id="33" w:name="education"/>
    <w:p>
      <w:pPr>
        <w:pStyle w:val="Heading2"/>
      </w:pPr>
      <w:r>
        <w:rPr>
          <w:bCs/>
          <w:b/>
        </w:rPr>
        <w:t xml:space="preserve">Education</w:t>
      </w:r>
    </w:p>
    <w:p>
      <w:pPr>
        <w:numPr>
          <w:ilvl w:val="0"/>
          <w:numId w:val="1011"/>
        </w:numPr>
        <w:pStyle w:val="Compact"/>
      </w:pPr>
      <w:r>
        <w:t xml:space="preserve">PHd, tutkimussuunnitelma valmistelussa hankkeessa</w:t>
      </w:r>
      <w:r>
        <w:t xml:space="preserve"> </w:t>
      </w:r>
      <w:hyperlink r:id="rId25">
        <w:r>
          <w:rPr>
            <w:rStyle w:val="Hyperlink"/>
          </w:rPr>
          <w:t xml:space="preserve">dws10.com</w:t>
        </w:r>
      </w:hyperlink>
      <w:r>
        <w:t xml:space="preserve"> </w:t>
      </w:r>
      <w:r>
        <w:t xml:space="preserve">(140 sivua)</w:t>
      </w:r>
    </w:p>
    <w:p>
      <w:pPr>
        <w:numPr>
          <w:ilvl w:val="0"/>
          <w:numId w:val="1011"/>
        </w:numPr>
        <w:pStyle w:val="Compact"/>
      </w:pPr>
      <w:r>
        <w:t xml:space="preserve">MS</w:t>
      </w:r>
      <w:r>
        <w:t xml:space="preserve"> </w:t>
      </w:r>
      <w:hyperlink r:id="rId30">
        <w:r>
          <w:rPr>
            <w:rStyle w:val="Hyperlink"/>
          </w:rPr>
          <w:t xml:space="preserve">Industrial Intelligent solutions</w:t>
        </w:r>
      </w:hyperlink>
      <w:r>
        <w:t xml:space="preserve"> </w:t>
      </w:r>
      <w:r>
        <w:t xml:space="preserve">in Metropolia University of Applied Sciences, ylempi ammattikorkeakoulututkinto, Älykkään teollisuuden tutkinto-ohjelma (MSc, YAMK-tutkinto, 60 op), valmistunut 2026.</w:t>
      </w:r>
    </w:p>
    <w:p>
      <w:pPr>
        <w:numPr>
          <w:ilvl w:val="0"/>
          <w:numId w:val="1011"/>
        </w:numPr>
        <w:pStyle w:val="Compact"/>
      </w:pPr>
      <w:r>
        <w:t xml:space="preserve">Master thesis:</w:t>
      </w:r>
      <w:r>
        <w:t xml:space="preserve"> </w:t>
      </w:r>
      <w:r>
        <w:rPr>
          <w:bCs/>
          <w:b/>
        </w:rPr>
        <w:t xml:space="preserve">Omnichannel First -toimintamallin käyttöönotto Lifetime World palveluissa.</w:t>
      </w:r>
      <w:r>
        <w:t xml:space="preserve"> </w:t>
      </w:r>
      <w:r>
        <w:t xml:space="preserve">Kokonaisarvosana</w:t>
      </w:r>
      <w:r>
        <w:t xml:space="preserve"> </w:t>
      </w:r>
      <w:r>
        <w:rPr>
          <w:bCs/>
          <w:b/>
        </w:rPr>
        <w:t xml:space="preserve">5 (Kiitettävä)</w:t>
      </w:r>
      <w:r>
        <w:t xml:space="preserve">, arviointilausunto 12.07.2026 (Metropolia, ohjaaja Erkki Räsänen, yliopettaja). Arvioijan sanallinen huomio:</w:t>
      </w:r>
      <w:r>
        <w:t xml:space="preserve"> </w:t>
      </w:r>
      <w:r>
        <w:t xml:space="preserve">“</w:t>
      </w:r>
      <w:r>
        <w:t xml:space="preserve">selkeä, ajankohtainen ja kattava kuvaus [tekoälyalustan] rakentamisesta ja kaupallistamisesta</w:t>
      </w:r>
      <w:r>
        <w:t xml:space="preserve">”</w:t>
      </w:r>
      <w:r>
        <w:t xml:space="preserve">, erityisesti EU-sääntelyn (GDPR, AI Act, CRA, NIS2) vaikutusten huomiointi tuotekehityksessä ja tuotteistamisessa. Kypsyysnäyte hyväksytty 21.05.2026, plagiointitarkastus suoritettu.</w:t>
      </w:r>
    </w:p>
    <w:p>
      <w:pPr>
        <w:numPr>
          <w:ilvl w:val="0"/>
          <w:numId w:val="1011"/>
        </w:numPr>
        <w:pStyle w:val="Compact"/>
      </w:pPr>
      <w:r>
        <w:t xml:space="preserve">MS Technology Entrepreneurship,</w:t>
      </w:r>
      <w:r>
        <w:t xml:space="preserve"> </w:t>
      </w:r>
      <w:hyperlink r:id="rId31">
        <w:r>
          <w:rPr>
            <w:rStyle w:val="Hyperlink"/>
          </w:rPr>
          <w:t xml:space="preserve">Industrial Engineering and Management</w:t>
        </w:r>
      </w:hyperlink>
      <w:r>
        <w:t xml:space="preserve"> </w:t>
      </w:r>
      <w:r>
        <w:t xml:space="preserve">in Lappeenranta University of Technology DI (MSc), 2007.</w:t>
      </w:r>
    </w:p>
    <w:p>
      <w:pPr>
        <w:numPr>
          <w:ilvl w:val="0"/>
          <w:numId w:val="1011"/>
        </w:numPr>
        <w:pStyle w:val="Compact"/>
      </w:pPr>
      <w:r>
        <w:t xml:space="preserve">Master thesis: Dynaaminen hinnoittelu yrityksessä, 2007.</w:t>
      </w:r>
    </w:p>
    <w:p>
      <w:pPr>
        <w:numPr>
          <w:ilvl w:val="0"/>
          <w:numId w:val="1011"/>
        </w:numPr>
        <w:pStyle w:val="Compact"/>
      </w:pPr>
      <w:r>
        <w:t xml:space="preserve">BS</w:t>
      </w:r>
      <w:r>
        <w:t xml:space="preserve"> </w:t>
      </w:r>
      <w:hyperlink r:id="rId32">
        <w:r>
          <w:rPr>
            <w:rStyle w:val="Hyperlink"/>
          </w:rPr>
          <w:t xml:space="preserve">Bachelor of Engineering</w:t>
        </w:r>
      </w:hyperlink>
      <w:r>
        <w:t xml:space="preserve"> </w:t>
      </w:r>
      <w:r>
        <w:t xml:space="preserve">in EVTOL Software Engineer (BSc), 1991.</w:t>
      </w:r>
    </w:p>
    <w:p>
      <w:pPr>
        <w:numPr>
          <w:ilvl w:val="0"/>
          <w:numId w:val="1011"/>
        </w:numPr>
        <w:pStyle w:val="Compact"/>
      </w:pPr>
      <w:r>
        <w:t xml:space="preserve">BS ICT Project Manager Program, datanomi (BSc), Taitotalo, 2018.</w:t>
      </w:r>
    </w:p>
    <w:p>
      <w:pPr>
        <w:numPr>
          <w:ilvl w:val="0"/>
          <w:numId w:val="1011"/>
        </w:numPr>
        <w:pStyle w:val="Compact"/>
      </w:pPr>
      <w:r>
        <w:t xml:space="preserve">Johtamisen ja yritysjohtamisen erikoisammattitutkinto (JYET), Leadership Program, Business College, 2019.</w:t>
      </w:r>
    </w:p>
    <w:p>
      <w:pPr>
        <w:numPr>
          <w:ilvl w:val="0"/>
          <w:numId w:val="1011"/>
        </w:numPr>
        <w:pStyle w:val="Compact"/>
      </w:pPr>
      <w:r>
        <w:t xml:space="preserve">Matriculation examination, Myyrmäen lukio. 1985.</w:t>
      </w:r>
    </w:p>
    <w:bookmarkEnd w:id="33"/>
    <w:bookmarkStart w:id="34" w:name="language-skills"/>
    <w:p>
      <w:pPr>
        <w:pStyle w:val="Heading2"/>
      </w:pPr>
      <w:r>
        <w:rPr>
          <w:bCs/>
          <w:b/>
        </w:rPr>
        <w:t xml:space="preserve">Language skills</w:t>
      </w:r>
    </w:p>
    <w:tbl>
      <w:tblPr>
        <w:tblStyle w:val="Table"/>
        <w:tblW w:type="pct" w:w="5000"/>
        <w:tblLook w:firstRow="1" w:lastRow="0" w:firstColumn="0" w:lastColumn="0" w:noHBand="0" w:noVBand="0" w:val="0020"/>
        <w:jc w:val="start"/>
      </w:tblPr>
      <w:tblGrid>
        <w:gridCol w:w="480"/>
        <w:gridCol w:w="840"/>
        <w:gridCol w:w="6600"/>
      </w:tblGrid>
      <w:tr>
        <w:trPr>
          <w:tblHeader w:val="true"/>
        </w:trPr>
        <w:tc>
          <w:tcPr/>
          <w:p>
            <w:pPr>
              <w:pStyle w:val="Compact"/>
              <w:jc w:val="center"/>
            </w:pPr>
            <w:r>
              <w:t xml:space="preserve">Language</w:t>
            </w:r>
          </w:p>
        </w:tc>
        <w:tc>
          <w:tcPr/>
          <w:p>
            <w:pPr>
              <w:pStyle w:val="Compact"/>
              <w:jc w:val="center"/>
            </w:pPr>
            <w:r>
              <w:t xml:space="preserve">Level</w:t>
            </w:r>
          </w:p>
        </w:tc>
        <w:tc>
          <w:tcPr/>
          <w:p>
            <w:pPr>
              <w:pStyle w:val="Compact"/>
              <w:jc w:val="center"/>
            </w:pPr>
            <w:r>
              <w:t xml:space="preserve">Information</w:t>
            </w:r>
          </w:p>
        </w:tc>
      </w:tr>
      <w:tr>
        <w:tc>
          <w:tcPr/>
          <w:p>
            <w:pPr>
              <w:pStyle w:val="Compact"/>
              <w:jc w:val="center"/>
            </w:pPr>
            <w:r>
              <w:t xml:space="preserve">Finnish</w:t>
            </w:r>
          </w:p>
        </w:tc>
        <w:tc>
          <w:tcPr/>
          <w:p>
            <w:pPr>
              <w:pStyle w:val="Compact"/>
              <w:jc w:val="center"/>
            </w:pPr>
            <w:r>
              <w:t xml:space="preserve">Native speaker</w:t>
            </w:r>
          </w:p>
        </w:tc>
        <w:tc>
          <w:tcPr/>
          <w:p>
            <w:pPr>
              <w:pStyle w:val="Compact"/>
              <w:jc w:val="center"/>
            </w:pPr>
            <w:r>
              <w:t xml:space="preserve">äidinkieli</w:t>
            </w:r>
          </w:p>
        </w:tc>
      </w:tr>
      <w:tr>
        <w:tc>
          <w:tcPr/>
          <w:p>
            <w:pPr>
              <w:pStyle w:val="Compact"/>
              <w:jc w:val="center"/>
            </w:pPr>
            <w:r>
              <w:t xml:space="preserve">English</w:t>
            </w:r>
          </w:p>
        </w:tc>
        <w:tc>
          <w:tcPr/>
          <w:p>
            <w:pPr>
              <w:pStyle w:val="Compact"/>
              <w:jc w:val="center"/>
            </w:pPr>
            <w:r>
              <w:t xml:space="preserve">C1/C2</w:t>
            </w:r>
          </w:p>
        </w:tc>
        <w:tc>
          <w:tcPr/>
          <w:p>
            <w:pPr>
              <w:pStyle w:val="Compact"/>
              <w:jc w:val="center"/>
            </w:pPr>
            <w:r>
              <w:t xml:space="preserve">Business and AI Language. Risto Anton is fluent in English in project work and in remote working environments.</w:t>
            </w:r>
          </w:p>
        </w:tc>
      </w:tr>
      <w:tr>
        <w:tc>
          <w:tcPr/>
          <w:p>
            <w:pPr>
              <w:pStyle w:val="Compact"/>
              <w:jc w:val="center"/>
            </w:pPr>
            <w:r>
              <w:t xml:space="preserve">Swedish</w:t>
            </w:r>
          </w:p>
        </w:tc>
        <w:tc>
          <w:tcPr/>
          <w:p>
            <w:pPr>
              <w:pStyle w:val="Compact"/>
              <w:jc w:val="center"/>
            </w:pPr>
            <w:r>
              <w:t xml:space="preserve">B1</w:t>
            </w:r>
          </w:p>
        </w:tc>
        <w:tc>
          <w:tcPr/>
          <w:p>
            <w:pPr>
              <w:pStyle w:val="Compact"/>
              <w:jc w:val="center"/>
            </w:pPr>
            <w:r>
              <w:t xml:space="preserve">bra, Tjänstemans Språkprov, virkamies ruotsi (LUT)</w:t>
            </w:r>
          </w:p>
        </w:tc>
      </w:tr>
      <w:tr>
        <w:tc>
          <w:tcPr/>
          <w:p>
            <w:pPr>
              <w:pStyle w:val="Compact"/>
              <w:jc w:val="center"/>
            </w:pPr>
            <w:r>
              <w:t xml:space="preserve">Deutsch</w:t>
            </w:r>
          </w:p>
        </w:tc>
        <w:tc>
          <w:tcPr/>
          <w:p>
            <w:pPr>
              <w:pStyle w:val="Compact"/>
              <w:jc w:val="center"/>
            </w:pPr>
            <w:r>
              <w:t xml:space="preserve">C1</w:t>
            </w:r>
          </w:p>
        </w:tc>
        <w:tc>
          <w:tcPr/>
          <w:p>
            <w:pPr>
              <w:pStyle w:val="Compact"/>
              <w:jc w:val="center"/>
            </w:pPr>
            <w:r>
              <w:t xml:space="preserve">Grundkenntnisse, 4 Jahre lang studiert.</w:t>
            </w:r>
          </w:p>
        </w:tc>
      </w:tr>
    </w:tbl>
    <w:p>
      <w:pPr>
        <w:pStyle w:val="BodyText"/>
      </w:pPr>
      <w:r>
        <w:t xml:space="preserve">.</w:t>
      </w:r>
    </w:p>
    <w:bookmarkEnd w:id="34"/>
    <w:bookmarkStart w:id="37" w:name="X6a857e19bce087b314ae3c88cf063de80a8f683"/>
    <w:p>
      <w:pPr>
        <w:pStyle w:val="Heading2"/>
      </w:pPr>
      <w:r>
        <w:rPr>
          <w:bCs/>
          <w:b/>
        </w:rPr>
        <w:t xml:space="preserve">Whitepapers, Certifications &amp; Builds and Hacks</w:t>
      </w:r>
    </w:p>
    <w:tbl>
      <w:tblPr>
        <w:tblStyle w:val="Table"/>
        <w:tblW w:type="pct" w:w="5000"/>
        <w:tblLook w:firstRow="0" w:lastRow="0" w:firstColumn="0" w:lastColumn="0" w:noHBand="0" w:noVBand="0" w:val="0000"/>
        <w:jc w:val="start"/>
      </w:tblPr>
      <w:tblGrid>
        <w:gridCol w:w="985"/>
        <w:gridCol w:w="1325"/>
        <w:gridCol w:w="5477"/>
        <w:gridCol w:w="131"/>
      </w:tblGrid>
      <w:tr>
        <w:tc>
          <w:tcPr/>
          <w:p>
            <w:pPr>
              <w:pStyle w:val="Compact"/>
              <w:jc w:val="left"/>
            </w:pPr>
            <w:r>
              <w:t xml:space="preserve">Certification Name</w:t>
            </w:r>
          </w:p>
        </w:tc>
        <w:tc>
          <w:tcPr/>
          <w:p>
            <w:pPr>
              <w:pStyle w:val="Compact"/>
              <w:jc w:val="left"/>
            </w:pPr>
            <w:r>
              <w:t xml:space="preserve">Issued By</w:t>
            </w:r>
          </w:p>
        </w:tc>
        <w:tc>
          <w:tcPr/>
          <w:p>
            <w:pPr>
              <w:pStyle w:val="Compact"/>
              <w:jc w:val="left"/>
            </w:pPr>
            <w:r>
              <w:t xml:space="preserve">Issuer</w:t>
            </w:r>
          </w:p>
        </w:tc>
        <w:tc>
          <w:tcPr/>
          <w:p>
            <w:pPr>
              <w:pStyle w:val="Compact"/>
              <w:jc w:val="left"/>
            </w:pPr>
            <w:r>
              <w:t xml:space="preserve">Year started</w:t>
            </w:r>
          </w:p>
        </w:tc>
      </w:tr>
      <w:tr>
        <w:tc>
          <w:tcPr/>
          <w:p>
            <w:pPr>
              <w:pStyle w:val="Compact"/>
              <w:jc w:val="left"/>
            </w:pPr>
            <w:r>
              <w:t xml:space="preserve">Microsoft Azure Solutions Architect</w:t>
            </w:r>
          </w:p>
        </w:tc>
        <w:tc>
          <w:tcPr/>
          <w:p>
            <w:pPr>
              <w:pStyle w:val="Compact"/>
              <w:jc w:val="left"/>
            </w:pPr>
            <w:r>
              <w:t xml:space="preserve">Microsoft Azure Academy</w:t>
            </w:r>
          </w:p>
        </w:tc>
        <w:tc>
          <w:tcPr/>
          <w:p>
            <w:pPr>
              <w:pStyle w:val="Compact"/>
              <w:jc w:val="left"/>
            </w:pPr>
            <w:r>
              <w:t xml:space="preserve">Microsoft Cloud Academy</w:t>
            </w:r>
          </w:p>
        </w:tc>
        <w:tc>
          <w:tcPr/>
          <w:p>
            <w:pPr>
              <w:pStyle w:val="Compact"/>
              <w:jc w:val="left"/>
            </w:pPr>
            <w:r>
              <w:t xml:space="preserve">2018-</w:t>
            </w:r>
          </w:p>
        </w:tc>
      </w:tr>
      <w:tr>
        <w:tc>
          <w:tcPr/>
          <w:p>
            <w:pPr>
              <w:pStyle w:val="Compact"/>
              <w:jc w:val="left"/>
            </w:pPr>
            <w:r>
              <w:t xml:space="preserve">AI Engineer</w:t>
            </w:r>
          </w:p>
        </w:tc>
        <w:tc>
          <w:tcPr/>
          <w:p>
            <w:pPr>
              <w:pStyle w:val="Compact"/>
              <w:jc w:val="left"/>
            </w:pPr>
            <w:r>
              <w:t xml:space="preserve">Microsoft</w:t>
            </w:r>
          </w:p>
        </w:tc>
        <w:tc>
          <w:tcPr/>
          <w:p>
            <w:pPr>
              <w:pStyle w:val="Compact"/>
              <w:jc w:val="left"/>
            </w:pPr>
            <w:r>
              <w:t xml:space="preserve">Learn Certifications Level 10</w:t>
            </w:r>
          </w:p>
        </w:tc>
        <w:tc>
          <w:tcPr/>
          <w:p>
            <w:pPr>
              <w:pStyle w:val="Compact"/>
              <w:jc w:val="left"/>
            </w:pPr>
            <w:r>
              <w:t xml:space="preserve">2024-</w:t>
            </w:r>
          </w:p>
        </w:tc>
      </w:tr>
      <w:tr>
        <w:tc>
          <w:tcPr/>
          <w:p>
            <w:pPr>
              <w:pStyle w:val="Compact"/>
              <w:jc w:val="left"/>
            </w:pPr>
            <w:r>
              <w:t xml:space="preserve">AWS Architect Associate</w:t>
            </w:r>
          </w:p>
        </w:tc>
        <w:tc>
          <w:tcPr/>
          <w:p>
            <w:pPr>
              <w:pStyle w:val="Compact"/>
              <w:jc w:val="left"/>
            </w:pPr>
            <w:r>
              <w:t xml:space="preserve">AWS</w:t>
            </w:r>
          </w:p>
        </w:tc>
        <w:tc>
          <w:tcPr/>
          <w:p>
            <w:pPr>
              <w:pStyle w:val="Compact"/>
              <w:jc w:val="left"/>
            </w:pPr>
            <w:r>
              <w:t xml:space="preserve">Nordcloud, Amazon Web Services</w:t>
            </w:r>
          </w:p>
        </w:tc>
        <w:tc>
          <w:tcPr/>
          <w:p>
            <w:pPr>
              <w:pStyle w:val="Compact"/>
              <w:jc w:val="left"/>
            </w:pPr>
            <w:r>
              <w:t xml:space="preserve">2020-</w:t>
            </w:r>
          </w:p>
        </w:tc>
      </w:tr>
      <w:tr>
        <w:tc>
          <w:tcPr/>
          <w:p>
            <w:pPr>
              <w:pStyle w:val="Compact"/>
              <w:jc w:val="left"/>
            </w:pPr>
            <w:r>
              <w:t xml:space="preserve">AWS Architect Practitioner</w:t>
            </w:r>
          </w:p>
        </w:tc>
        <w:tc>
          <w:tcPr/>
          <w:p>
            <w:pPr>
              <w:pStyle w:val="Compact"/>
              <w:jc w:val="left"/>
            </w:pPr>
            <w:r>
              <w:t xml:space="preserve">AWS</w:t>
            </w:r>
          </w:p>
        </w:tc>
        <w:tc>
          <w:tcPr/>
          <w:p>
            <w:pPr>
              <w:pStyle w:val="Compact"/>
              <w:jc w:val="left"/>
            </w:pPr>
            <w:r>
              <w:t xml:space="preserve">Amazon Web Services</w:t>
            </w:r>
          </w:p>
        </w:tc>
        <w:tc>
          <w:tcPr/>
          <w:p>
            <w:pPr>
              <w:pStyle w:val="Compact"/>
              <w:jc w:val="left"/>
            </w:pPr>
            <w:r>
              <w:t xml:space="preserve">2019</w:t>
            </w:r>
          </w:p>
        </w:tc>
      </w:tr>
      <w:tr>
        <w:tc>
          <w:tcPr/>
          <w:p>
            <w:pPr>
              <w:pStyle w:val="Compact"/>
              <w:jc w:val="left"/>
            </w:pPr>
            <w:r>
              <w:t xml:space="preserve">Project Management Professional, C level</w:t>
            </w:r>
          </w:p>
        </w:tc>
        <w:tc>
          <w:tcPr/>
          <w:p>
            <w:pPr>
              <w:pStyle w:val="Compact"/>
              <w:jc w:val="left"/>
            </w:pPr>
            <w:r>
              <w:t xml:space="preserve">projektiyhdistys</w:t>
            </w:r>
          </w:p>
        </w:tc>
        <w:tc>
          <w:tcPr/>
          <w:p>
            <w:pPr>
              <w:pStyle w:val="Compact"/>
              <w:jc w:val="left"/>
            </w:pPr>
            <w:r>
              <w:t xml:space="preserve">IPMA (International Project Management Association)</w:t>
            </w:r>
          </w:p>
        </w:tc>
        <w:tc>
          <w:tcPr/>
          <w:p>
            <w:pPr>
              <w:pStyle w:val="Compact"/>
              <w:jc w:val="left"/>
            </w:pPr>
            <w:r>
              <w:t xml:space="preserve">2020</w:t>
            </w:r>
          </w:p>
        </w:tc>
      </w:tr>
      <w:tr>
        <w:tc>
          <w:tcPr/>
          <w:p>
            <w:pPr>
              <w:pStyle w:val="Compact"/>
              <w:jc w:val="left"/>
            </w:pPr>
            <w:r>
              <w:t xml:space="preserve">Microsoft for Founders</w:t>
            </w:r>
          </w:p>
        </w:tc>
        <w:tc>
          <w:tcPr/>
          <w:p>
            <w:pPr>
              <w:pStyle w:val="Compact"/>
              <w:jc w:val="left"/>
            </w:pPr>
            <w:r>
              <w:t xml:space="preserve">Microsoft</w:t>
            </w:r>
          </w:p>
        </w:tc>
        <w:tc>
          <w:tcPr/>
          <w:p>
            <w:pPr>
              <w:pStyle w:val="Compact"/>
              <w:jc w:val="left"/>
            </w:pPr>
            <w:r>
              <w:t xml:space="preserve">Microsoft for Startups Founders Hub</w:t>
            </w:r>
          </w:p>
        </w:tc>
        <w:tc>
          <w:tcPr/>
          <w:p>
            <w:pPr>
              <w:pStyle w:val="Compact"/>
              <w:jc w:val="left"/>
            </w:pPr>
            <w:r>
              <w:t xml:space="preserve">2021-</w:t>
            </w:r>
          </w:p>
        </w:tc>
      </w:tr>
      <w:tr>
        <w:tc>
          <w:tcPr/>
          <w:p>
            <w:pPr>
              <w:pStyle w:val="Compact"/>
              <w:jc w:val="left"/>
            </w:pPr>
            <w:r>
              <w:t xml:space="preserve">Microsoft BizSpark</w:t>
            </w:r>
          </w:p>
        </w:tc>
        <w:tc>
          <w:tcPr/>
          <w:p>
            <w:pPr>
              <w:pStyle w:val="Compact"/>
              <w:jc w:val="left"/>
            </w:pPr>
            <w:r>
              <w:t xml:space="preserve">Microsoft</w:t>
            </w:r>
          </w:p>
        </w:tc>
        <w:tc>
          <w:tcPr/>
          <w:p>
            <w:pPr>
              <w:pStyle w:val="Compact"/>
              <w:jc w:val="left"/>
            </w:pPr>
            <w:r>
              <w:t xml:space="preserve">Microsoft BizSpark Program</w:t>
            </w:r>
          </w:p>
        </w:tc>
        <w:tc>
          <w:tcPr/>
          <w:p>
            <w:pPr>
              <w:pStyle w:val="Compact"/>
              <w:jc w:val="left"/>
            </w:pPr>
            <w:r>
              <w:t xml:space="preserve">2015-</w:t>
            </w:r>
          </w:p>
        </w:tc>
      </w:tr>
      <w:tr>
        <w:tc>
          <w:tcPr/>
          <w:p>
            <w:pPr>
              <w:pStyle w:val="Compact"/>
              <w:jc w:val="left"/>
            </w:pPr>
            <w:r>
              <w:t xml:space="preserve">AI Engineering Skills</w:t>
            </w:r>
          </w:p>
        </w:tc>
        <w:tc>
          <w:tcPr/>
          <w:p>
            <w:pPr>
              <w:pStyle w:val="Compact"/>
              <w:jc w:val="left"/>
            </w:pPr>
            <w:r>
              <w:t xml:space="preserve">Lifetime Studios</w:t>
            </w:r>
          </w:p>
        </w:tc>
        <w:tc>
          <w:tcPr/>
          <w:p>
            <w:pPr>
              <w:pStyle w:val="Compact"/>
              <w:jc w:val="left"/>
            </w:pPr>
            <w:r>
              <w:t xml:space="preserve">.NET 8/9/10, Aspire 9.5, Azurite, Docker Hub MCP, Python, C\#, Microsoft Agentic Framework, ILogger, Go, Node.JS, Azure Developer CLI, Microsoft Visual Studio, Microsoft Visual Code, Cursor AI, Windsurf, Bolt.New, Google Console, Firebase Studio, Lovable, Replit, Vibecode.App Pro.</w:t>
            </w:r>
          </w:p>
        </w:tc>
        <w:tc>
          <w:tcPr/>
          <w:p>
            <w:pPr>
              <w:pStyle w:val="Compact"/>
              <w:jc w:val="left"/>
            </w:pPr>
            <w:r>
              <w:t xml:space="preserve">2017-</w:t>
            </w:r>
          </w:p>
        </w:tc>
      </w:tr>
      <w:tr>
        <w:tc>
          <w:tcPr/>
          <w:p>
            <w:pPr>
              <w:pStyle w:val="Compact"/>
              <w:jc w:val="left"/>
            </w:pPr>
            <w:r>
              <w:t xml:space="preserve">Google Partner Advantage</w:t>
            </w:r>
          </w:p>
        </w:tc>
        <w:tc>
          <w:tcPr/>
          <w:p>
            <w:pPr>
              <w:pStyle w:val="Compact"/>
              <w:jc w:val="left"/>
            </w:pPr>
            <w:r>
              <w:t xml:space="preserve">Google</w:t>
            </w:r>
          </w:p>
        </w:tc>
        <w:tc>
          <w:tcPr/>
          <w:p>
            <w:pPr>
              <w:pStyle w:val="Compact"/>
              <w:jc w:val="left"/>
            </w:pPr>
            <w:r>
              <w:t xml:space="preserve">Google Partner Advantage Program</w:t>
            </w:r>
          </w:p>
        </w:tc>
        <w:tc>
          <w:tcPr/>
          <w:p>
            <w:pPr>
              <w:pStyle w:val="Compact"/>
              <w:jc w:val="left"/>
            </w:pPr>
            <w:r>
              <w:t xml:space="preserve">2015-</w:t>
            </w:r>
          </w:p>
        </w:tc>
      </w:tr>
      <w:tr>
        <w:tc>
          <w:tcPr/>
          <w:p>
            <w:pPr>
              <w:pStyle w:val="Compact"/>
              <w:jc w:val="left"/>
            </w:pPr>
            <w:r>
              <w:t xml:space="preserve">Hack</w:t>
            </w:r>
          </w:p>
        </w:tc>
        <w:tc>
          <w:tcPr/>
          <w:p>
            <w:pPr>
              <w:pStyle w:val="Compact"/>
              <w:jc w:val="left"/>
            </w:pPr>
            <w:r>
              <w:t xml:space="preserve">NVIDIA and LlamaIndex Developer Contest</w:t>
            </w:r>
          </w:p>
        </w:tc>
        <w:tc>
          <w:tcPr/>
          <w:p>
            <w:pPr>
              <w:pStyle w:val="Compact"/>
              <w:jc w:val="left"/>
            </w:pPr>
            <w:r>
              <w:t xml:space="preserve">NVIDIA</w:t>
            </w:r>
          </w:p>
        </w:tc>
        <w:tc>
          <w:tcPr/>
          <w:p>
            <w:pPr>
              <w:pStyle w:val="Compact"/>
              <w:jc w:val="left"/>
            </w:pPr>
            <w:r>
              <w:t xml:space="preserve">2024-</w:t>
            </w:r>
          </w:p>
        </w:tc>
      </w:tr>
      <w:tr>
        <w:tc>
          <w:tcPr/>
          <w:p>
            <w:pPr>
              <w:pStyle w:val="Compact"/>
              <w:jc w:val="left"/>
            </w:pPr>
            <w:r>
              <w:t xml:space="preserve">Hack</w:t>
            </w:r>
          </w:p>
        </w:tc>
        <w:tc>
          <w:tcPr/>
          <w:p>
            <w:pPr>
              <w:pStyle w:val="Compact"/>
              <w:jc w:val="left"/>
            </w:pPr>
            <w:r>
              <w:t xml:space="preserve">RAG Hack</w:t>
            </w:r>
          </w:p>
        </w:tc>
        <w:tc>
          <w:tcPr/>
          <w:p>
            <w:pPr>
              <w:pStyle w:val="Compact"/>
              <w:jc w:val="left"/>
            </w:pPr>
            <w:r>
              <w:t xml:space="preserve">Microsoft Reactor, Azure AI Search, OpenAI SDK, Azure AI Foundry, multimodal generative AI model, Microsoft Prompt Flow.</w:t>
            </w:r>
          </w:p>
        </w:tc>
        <w:tc>
          <w:tcPr/>
          <w:p>
            <w:pPr>
              <w:pStyle w:val="Compact"/>
              <w:jc w:val="left"/>
            </w:pPr>
            <w:r>
              <w:t xml:space="preserve">2024-</w:t>
            </w:r>
          </w:p>
        </w:tc>
      </w:tr>
      <w:tr>
        <w:tc>
          <w:tcPr/>
          <w:p>
            <w:pPr>
              <w:pStyle w:val="Compact"/>
              <w:jc w:val="left"/>
            </w:pPr>
            <w:r>
              <w:t xml:space="preserve">Founder</w:t>
            </w:r>
          </w:p>
        </w:tc>
        <w:tc>
          <w:tcPr/>
          <w:p>
            <w:pPr>
              <w:pStyle w:val="Compact"/>
            </w:pPr>
          </w:p>
        </w:tc>
        <w:tc>
          <w:tcPr/>
          <w:p>
            <w:pPr>
              <w:pStyle w:val="Compact"/>
              <w:jc w:val="left"/>
            </w:pPr>
            <w:r>
              <w:t xml:space="preserve">Microsoft for Startups Founders Hub, 2021–2025, Level 1 → Level 4 (USD 153 000, Microsoft-verifioitu</w:t>
            </w:r>
            <w:r>
              <w:t xml:space="preserve"> </w:t>
            </w:r>
            <w:r>
              <w:t xml:space="preserve">“</w:t>
            </w:r>
            <w:r>
              <w:t xml:space="preserve">Azure Expert</w:t>
            </w:r>
            <w:r>
              <w:t xml:space="preserve">”</w:t>
            </w:r>
            <w:r>
              <w:t xml:space="preserve"> </w:t>
            </w:r>
            <w:r>
              <w:t xml:space="preserve">-status ja yritysprofiili). Leading a team on GitHub Projects, Front-end JavaScript, Docker Desktop Development, Microsoft Azure Back Storage, GitHub fit-for-purpose Models. Screenful Reporting ROE/ROI and planning BP, AI accuracy testing evaluation, QA,</w:t>
            </w:r>
          </w:p>
        </w:tc>
        <w:tc>
          <w:tcPr/>
          <w:p>
            <w:pPr>
              <w:pStyle w:val="Compact"/>
              <w:jc w:val="left"/>
            </w:pPr>
            <w:r>
              <w:t xml:space="preserve">2021-2025</w:t>
            </w:r>
          </w:p>
        </w:tc>
      </w:tr>
      <w:tr>
        <w:tc>
          <w:tcPr/>
          <w:p>
            <w:pPr>
              <w:pStyle w:val="Compact"/>
              <w:jc w:val="left"/>
            </w:pPr>
            <w:r>
              <w:t xml:space="preserve">Google Cloud Solutions Architect</w:t>
            </w:r>
          </w:p>
        </w:tc>
        <w:tc>
          <w:tcPr/>
          <w:p>
            <w:pPr>
              <w:pStyle w:val="Compact"/>
            </w:pPr>
          </w:p>
        </w:tc>
        <w:tc>
          <w:tcPr/>
          <w:p>
            <w:pPr>
              <w:pStyle w:val="Compact"/>
              <w:jc w:val="left"/>
            </w:pPr>
            <w:r>
              <w:t xml:space="preserve">Google Cloud CLI, Certifications, Google Partner Advantage.</w:t>
            </w:r>
          </w:p>
        </w:tc>
        <w:tc>
          <w:tcPr/>
          <w:p>
            <w:pPr>
              <w:pStyle w:val="Compact"/>
              <w:jc w:val="left"/>
            </w:pPr>
            <w:r>
              <w:t xml:space="preserve">2008-</w:t>
            </w:r>
          </w:p>
        </w:tc>
      </w:tr>
      <w:tr>
        <w:tc>
          <w:tcPr/>
          <w:p>
            <w:pPr>
              <w:pStyle w:val="Compact"/>
              <w:jc w:val="left"/>
            </w:pPr>
            <w:r>
              <w:t xml:space="preserve">IBM Data Scientist Certification</w:t>
            </w:r>
          </w:p>
        </w:tc>
        <w:tc>
          <w:tcPr/>
          <w:p>
            <w:pPr>
              <w:pStyle w:val="Compact"/>
            </w:pPr>
          </w:p>
        </w:tc>
        <w:tc>
          <w:tcPr/>
          <w:p>
            <w:pPr>
              <w:pStyle w:val="Compact"/>
              <w:jc w:val="left"/>
            </w:pPr>
            <w:r>
              <w:t xml:space="preserve">Coursera Certs, IBM Business Partner</w:t>
            </w:r>
          </w:p>
        </w:tc>
        <w:tc>
          <w:tcPr/>
          <w:p>
            <w:pPr>
              <w:pStyle w:val="Compact"/>
              <w:jc w:val="left"/>
            </w:pPr>
            <w:r>
              <w:t xml:space="preserve">2020-</w:t>
            </w:r>
          </w:p>
        </w:tc>
      </w:tr>
      <w:tr>
        <w:tc>
          <w:tcPr/>
          <w:p>
            <w:pPr>
              <w:pStyle w:val="Compact"/>
              <w:jc w:val="left"/>
            </w:pPr>
            <w:r>
              <w:t xml:space="preserve">GDPR</w:t>
            </w:r>
          </w:p>
        </w:tc>
        <w:tc>
          <w:tcPr/>
          <w:p>
            <w:pPr>
              <w:pStyle w:val="Compact"/>
            </w:pPr>
          </w:p>
        </w:tc>
        <w:tc>
          <w:tcPr/>
          <w:p>
            <w:pPr>
              <w:pStyle w:val="Compact"/>
              <w:jc w:val="left"/>
            </w:pPr>
            <w:r>
              <w:t xml:space="preserve">Software Finland Ry, Euroopan komissio, AI Finland</w:t>
            </w:r>
          </w:p>
        </w:tc>
        <w:tc>
          <w:tcPr/>
          <w:p>
            <w:pPr>
              <w:pStyle w:val="Compact"/>
              <w:jc w:val="left"/>
            </w:pPr>
            <w:r>
              <w:t xml:space="preserve">2020-</w:t>
            </w:r>
          </w:p>
        </w:tc>
      </w:tr>
      <w:tr>
        <w:tc>
          <w:tcPr/>
          <w:p>
            <w:pPr>
              <w:pStyle w:val="Compact"/>
              <w:jc w:val="left"/>
            </w:pPr>
            <w:r>
              <w:t xml:space="preserve">NIS2, EU Data Act, EU AI Act</w:t>
            </w:r>
          </w:p>
        </w:tc>
        <w:tc>
          <w:tcPr/>
          <w:p>
            <w:pPr>
              <w:pStyle w:val="Compact"/>
            </w:pPr>
          </w:p>
        </w:tc>
        <w:tc>
          <w:tcPr/>
          <w:p>
            <w:pPr>
              <w:pStyle w:val="Compact"/>
              <w:jc w:val="left"/>
            </w:pPr>
            <w:r>
              <w:t xml:space="preserve">European Commission</w:t>
            </w:r>
          </w:p>
        </w:tc>
        <w:tc>
          <w:tcPr/>
          <w:p>
            <w:pPr>
              <w:pStyle w:val="Compact"/>
              <w:jc w:val="left"/>
            </w:pPr>
            <w:r>
              <w:t xml:space="preserve">2020-</w:t>
            </w:r>
          </w:p>
        </w:tc>
      </w:tr>
      <w:tr>
        <w:tc>
          <w:tcPr/>
          <w:p>
            <w:pPr>
              <w:pStyle w:val="Compact"/>
              <w:jc w:val="left"/>
            </w:pPr>
            <w:r>
              <w:t xml:space="preserve">Intensive courses</w:t>
            </w:r>
          </w:p>
        </w:tc>
        <w:tc>
          <w:tcPr/>
          <w:p>
            <w:pPr>
              <w:pStyle w:val="Compact"/>
              <w:jc w:val="left"/>
            </w:pPr>
            <w:r>
              <w:t xml:space="preserve">Kaggle</w:t>
            </w:r>
          </w:p>
        </w:tc>
        <w:tc>
          <w:tcPr/>
          <w:p>
            <w:pPr>
              <w:pStyle w:val="Compact"/>
              <w:jc w:val="left"/>
            </w:pPr>
            <w:r>
              <w:t xml:space="preserve">GenAI intensive course Vertex AI, Vertex AI Studio, Vertex AI Builder, Vertex AI Evaluation for assessing model performance, Vertex AI Pipelines for orchestrating ML workflows, Vertex AI Model Registry for managing model versions, and Vertex AI Feature Store. Pretraining is for knowledge.Finetuning (SL/RL) is for habitual behavior.</w:t>
            </w:r>
            <w:hyperlink r:id="rId35">
              <w:r>
                <w:rPr>
                  <w:rStyle w:val="Hyperlink"/>
                </w:rPr>
                <w:t xml:space="preserve">System</w:t>
              </w:r>
            </w:hyperlink>
            <w:r>
              <w:t xml:space="preserve"> </w:t>
            </w:r>
            <w:r>
              <w:t xml:space="preserve">Prompt training 5-Day Gen AI Intensive Course with Google.</w:t>
            </w:r>
          </w:p>
        </w:tc>
        <w:tc>
          <w:tcPr/>
          <w:p>
            <w:pPr>
              <w:pStyle w:val="Compact"/>
              <w:jc w:val="left"/>
            </w:pPr>
            <w:r>
              <w:t xml:space="preserve">2024-</w:t>
            </w:r>
          </w:p>
        </w:tc>
      </w:tr>
      <w:tr>
        <w:tc>
          <w:tcPr/>
          <w:p>
            <w:pPr>
              <w:pStyle w:val="Compact"/>
              <w:jc w:val="left"/>
            </w:pPr>
            <w:r>
              <w:t xml:space="preserve">Claude Academy</w:t>
            </w:r>
          </w:p>
        </w:tc>
        <w:tc>
          <w:tcPr/>
          <w:p>
            <w:pPr>
              <w:pStyle w:val="Compact"/>
            </w:pPr>
          </w:p>
        </w:tc>
        <w:tc>
          <w:tcPr/>
          <w:p>
            <w:pPr>
              <w:pStyle w:val="Compact"/>
            </w:pPr>
          </w:p>
        </w:tc>
        <w:tc>
          <w:tcPr/>
          <w:p>
            <w:pPr>
              <w:pStyle w:val="Compact"/>
            </w:pPr>
          </w:p>
        </w:tc>
      </w:tr>
      <w:tr>
        <w:tc>
          <w:tcPr/>
          <w:p>
            <w:pPr>
              <w:pStyle w:val="Compact"/>
              <w:jc w:val="left"/>
            </w:pPr>
            <w:r>
              <w:t xml:space="preserve">Agentic AI AZR AI FoundryMicrosoft Agentic Framework</w:t>
            </w:r>
          </w:p>
        </w:tc>
        <w:tc>
          <w:tcPr/>
          <w:p>
            <w:pPr>
              <w:pStyle w:val="Compact"/>
              <w:jc w:val="left"/>
            </w:pPr>
            <w:r>
              <w:t xml:space="preserve">Project DWS 6 IQ Platform with Digital Workforce</w:t>
            </w:r>
          </w:p>
        </w:tc>
        <w:tc>
          <w:tcPr/>
          <w:p>
            <w:pPr>
              <w:pStyle w:val="Compact"/>
              <w:jc w:val="left"/>
            </w:pPr>
            <w:r>
              <w:t xml:space="preserve">Project: Refactoring of Agentic Frameworks and Libraries for Code Improvement: LlamaStack, Libraries like LangChain, LlamaIndex, AutoGen, CrewAI, and others that provide tools to build agents are continuously updated for refactoring LLM based Agentic Apps. AZR AIF has everything a team needs to design, customize, and manage AI applications and agents built in GitHub, Visual Studio, Copilot Studio, and Microsoft Fabric with APIs for all your needs.</w:t>
            </w:r>
          </w:p>
        </w:tc>
        <w:tc>
          <w:tcPr/>
          <w:p>
            <w:pPr>
              <w:pStyle w:val="Compact"/>
              <w:jc w:val="left"/>
            </w:pPr>
            <w:r>
              <w:t xml:space="preserve">2025-</w:t>
            </w:r>
          </w:p>
        </w:tc>
      </w:tr>
      <w:tr>
        <w:tc>
          <w:tcPr/>
          <w:p>
            <w:pPr>
              <w:pStyle w:val="Compact"/>
              <w:jc w:val="left"/>
            </w:pPr>
            <w:r>
              <w:t xml:space="preserve">Building Agentic AI</w:t>
            </w:r>
          </w:p>
        </w:tc>
        <w:tc>
          <w:tcPr/>
          <w:p>
            <w:pPr>
              <w:pStyle w:val="Compact"/>
              <w:jc w:val="left"/>
            </w:pPr>
            <w:r>
              <w:t xml:space="preserve">X, Meta, Google</w:t>
            </w:r>
          </w:p>
        </w:tc>
        <w:tc>
          <w:tcPr/>
          <w:p>
            <w:pPr>
              <w:pStyle w:val="Compact"/>
              <w:jc w:val="left"/>
            </w:pPr>
            <w:r>
              <w:t xml:space="preserve">Agentic AI Intesive Course 5dLlamaIndex, LangChain, Agentic AI Business Analyst, Grok for Inference, Google Cloud Run</w:t>
            </w:r>
          </w:p>
        </w:tc>
        <w:tc>
          <w:tcPr/>
          <w:p>
            <w:pPr>
              <w:pStyle w:val="Compact"/>
              <w:jc w:val="left"/>
            </w:pPr>
            <w:r>
              <w:t xml:space="preserve">2025-</w:t>
            </w:r>
          </w:p>
        </w:tc>
      </w:tr>
      <w:tr>
        <w:tc>
          <w:tcPr/>
          <w:p>
            <w:pPr>
              <w:pStyle w:val="Compact"/>
              <w:jc w:val="left"/>
            </w:pPr>
            <w:r>
              <w:t xml:space="preserve">Building Agentic workflows</w:t>
            </w:r>
          </w:p>
        </w:tc>
        <w:tc>
          <w:tcPr/>
          <w:p>
            <w:pPr>
              <w:pStyle w:val="Compact"/>
              <w:jc w:val="left"/>
            </w:pPr>
            <w:r>
              <w:t xml:space="preserve">Lifetime Studios, n8n, sema4.io, Microsoft</w:t>
            </w:r>
          </w:p>
        </w:tc>
        <w:tc>
          <w:tcPr/>
          <w:p>
            <w:pPr>
              <w:pStyle w:val="Compact"/>
              <w:jc w:val="left"/>
            </w:pPr>
            <w:r>
              <w:t xml:space="preserve">Liite 1: Whitepaper: Tekoälyagenttien Teoria</w:t>
            </w:r>
          </w:p>
        </w:tc>
        <w:tc>
          <w:tcPr/>
          <w:p>
            <w:pPr>
              <w:pStyle w:val="Compact"/>
              <w:jc w:val="left"/>
            </w:pPr>
            <w:r>
              <w:t xml:space="preserve">2025-</w:t>
            </w:r>
          </w:p>
        </w:tc>
      </w:tr>
      <w:tr>
        <w:tc>
          <w:tcPr/>
          <w:p>
            <w:pPr>
              <w:pStyle w:val="Compact"/>
              <w:jc w:val="left"/>
            </w:pPr>
            <w:hyperlink r:id="rId36">
              <w:r>
                <w:rPr>
                  <w:rStyle w:val="Hyperlink"/>
                </w:rPr>
                <w:t xml:space="preserve">GDPR, NIS2, EU Data Act, EU AI</w:t>
              </w:r>
            </w:hyperlink>
            <w:r>
              <w:t xml:space="preserve"> </w:t>
            </w:r>
            <w:r>
              <w:t xml:space="preserve">Act</w:t>
            </w:r>
          </w:p>
        </w:tc>
        <w:tc>
          <w:tcPr/>
          <w:p>
            <w:pPr>
              <w:pStyle w:val="Compact"/>
              <w:jc w:val="left"/>
            </w:pPr>
            <w:r>
              <w:t xml:space="preserve">Software Finland Ry (member), Arrow Champion 2024. Azure Confidential Computing, AI Finland, AI Stockholm, EU Commission</w:t>
            </w:r>
          </w:p>
        </w:tc>
        <w:tc>
          <w:tcPr/>
          <w:p>
            <w:pPr>
              <w:pStyle w:val="Compact"/>
              <w:jc w:val="left"/>
            </w:pPr>
            <w:r>
              <w:t xml:space="preserve">Liite2:Kriittisten Tekoälyagenttien kehittäminen</w:t>
            </w:r>
          </w:p>
        </w:tc>
        <w:tc>
          <w:tcPr/>
          <w:p>
            <w:pPr>
              <w:pStyle w:val="Compact"/>
              <w:jc w:val="left"/>
            </w:pPr>
            <w:r>
              <w:t xml:space="preserve">2025-</w:t>
            </w:r>
          </w:p>
        </w:tc>
      </w:tr>
    </w:tbl>
    <w:bookmarkEnd w:id="37"/>
    <w:bookmarkStart w:id="38" w:name="section-1"/>
    <w:p>
      <w:pPr>
        <w:pStyle w:val="Heading2"/>
      </w:pPr>
    </w:p>
    <w:bookmarkEnd w:id="38"/>
    <w:bookmarkStart w:id="44" w:name="projects-citations"/>
    <w:p>
      <w:pPr>
        <w:pStyle w:val="Heading2"/>
      </w:pPr>
      <w:r>
        <w:rPr>
          <w:bCs/>
          <w:b/>
        </w:rPr>
        <w:t xml:space="preserve">Projects &amp; Citations</w:t>
      </w:r>
    </w:p>
    <w:p>
      <w:pPr>
        <w:numPr>
          <w:ilvl w:val="0"/>
          <w:numId w:val="1012"/>
        </w:numPr>
        <w:pStyle w:val="Compact"/>
      </w:pPr>
      <w:r>
        <w:t xml:space="preserve">Citation Risto Anton. DWS IQ Platform: Climate-Aware Multi-Agent AI for Construction.</w:t>
      </w:r>
      <w:r>
        <w:t xml:space="preserve"> </w:t>
      </w:r>
      <w:hyperlink r:id="rId39">
        <w:r>
          <w:rPr>
            <w:rStyle w:val="Hyperlink"/>
          </w:rPr>
          <w:t xml:space="preserve">https://www.kaggle.com/competitions/agents-intensive-capstone-project/writeups/dws6-agents</w:t>
        </w:r>
      </w:hyperlink>
      <w:r>
        <w:t xml:space="preserve"> </w:t>
      </w:r>
      <w:r>
        <w:t xml:space="preserve">. 2025. Kaggle</w:t>
      </w:r>
    </w:p>
    <w:p>
      <w:pPr>
        <w:numPr>
          <w:ilvl w:val="0"/>
          <w:numId w:val="1012"/>
        </w:numPr>
        <w:pStyle w:val="Compact"/>
      </w:pPr>
      <w:r>
        <w:t xml:space="preserve">Project: DWS 6 IQ Platform.</w:t>
      </w:r>
      <w:r>
        <w:t xml:space="preserve"> </w:t>
      </w:r>
      <w:hyperlink r:id="rId24">
        <w:r>
          <w:rPr>
            <w:rStyle w:val="Hyperlink"/>
          </w:rPr>
          <w:t xml:space="preserve">https://github.com/blogtheristo/dws6</w:t>
        </w:r>
      </w:hyperlink>
    </w:p>
    <w:p>
      <w:pPr>
        <w:numPr>
          <w:ilvl w:val="0"/>
          <w:numId w:val="1012"/>
        </w:numPr>
        <w:pStyle w:val="Compact"/>
      </w:pPr>
      <w:r>
        <w:t xml:space="preserve">Project: Firehorse Product Line:</w:t>
      </w:r>
      <w:r>
        <w:t xml:space="preserve"> </w:t>
      </w:r>
      <w:hyperlink r:id="rId40">
        <w:r>
          <w:rPr>
            <w:rStyle w:val="Hyperlink"/>
          </w:rPr>
          <w:t xml:space="preserve">https://lifetime.fi/</w:t>
        </w:r>
      </w:hyperlink>
    </w:p>
    <w:p>
      <w:pPr>
        <w:numPr>
          <w:ilvl w:val="0"/>
          <w:numId w:val="1012"/>
        </w:numPr>
        <w:pStyle w:val="Compact"/>
      </w:pPr>
      <w:r>
        <w:t xml:space="preserve">Project: Lifetime Consulting Product Line:</w:t>
      </w:r>
      <w:r>
        <w:t xml:space="preserve"> </w:t>
      </w:r>
      <w:hyperlink r:id="rId41">
        <w:r>
          <w:rPr>
            <w:rStyle w:val="Hyperlink"/>
          </w:rPr>
          <w:t xml:space="preserve">https://lifetime.fi/</w:t>
        </w:r>
      </w:hyperlink>
    </w:p>
    <w:p>
      <w:pPr>
        <w:numPr>
          <w:ilvl w:val="0"/>
          <w:numId w:val="1012"/>
        </w:numPr>
        <w:pStyle w:val="Compact"/>
      </w:pPr>
      <w:r>
        <w:t xml:space="preserve">Kaggle: 5d AI Agents Intense Course. 2025</w:t>
      </w:r>
    </w:p>
    <w:p>
      <w:pPr>
        <w:numPr>
          <w:ilvl w:val="0"/>
          <w:numId w:val="1012"/>
        </w:numPr>
        <w:pStyle w:val="Compact"/>
      </w:pPr>
      <w:r>
        <w:t xml:space="preserve">Hack: NVIDIA and LlamaIndex Developer Contest 2025.GPUs. NIM.</w:t>
      </w:r>
    </w:p>
    <w:p>
      <w:pPr>
        <w:numPr>
          <w:ilvl w:val="0"/>
          <w:numId w:val="1012"/>
        </w:numPr>
        <w:pStyle w:val="Compact"/>
      </w:pPr>
      <w:r>
        <w:t xml:space="preserve">Hack: Microsoft RAG Hack 2024</w:t>
      </w:r>
    </w:p>
    <w:p>
      <w:pPr>
        <w:numPr>
          <w:ilvl w:val="0"/>
          <w:numId w:val="1012"/>
        </w:numPr>
        <w:pStyle w:val="Compact"/>
      </w:pPr>
      <w:r>
        <w:t xml:space="preserve">Project DWSMAUI: Hack: Fabric Hack, Microsoft Fabric enterprise hyötykäytössä.</w:t>
      </w:r>
    </w:p>
    <w:p>
      <w:pPr>
        <w:numPr>
          <w:ilvl w:val="0"/>
          <w:numId w:val="1012"/>
        </w:numPr>
        <w:pStyle w:val="Compact"/>
      </w:pPr>
      <w:r>
        <w:t xml:space="preserve">Crowd Investment Management Studio 08/2015-07/2017, osallistuin Microsoft BizSpark 2 v. ohjelmaan, Product Owner, Developer. Lifetime Group.</w:t>
      </w:r>
    </w:p>
    <w:p>
      <w:pPr>
        <w:numPr>
          <w:ilvl w:val="0"/>
          <w:numId w:val="1012"/>
        </w:numPr>
        <w:pStyle w:val="Compact"/>
      </w:pPr>
      <w:r>
        <w:t xml:space="preserve">Lifetime Digital Workspace 3 05/2018-07/2019, Amazon Web Services EBAN rahoitetussa ohjelmassa.</w:t>
      </w:r>
    </w:p>
    <w:p>
      <w:pPr>
        <w:numPr>
          <w:ilvl w:val="0"/>
          <w:numId w:val="1012"/>
        </w:numPr>
        <w:pStyle w:val="Compact"/>
      </w:pPr>
      <w:r>
        <w:t xml:space="preserve">DWS AI, 2019, developer Watson AI solution on IBM Cloud, IBM Business Partner kumppanuusohjelma (2019 alkaen)</w:t>
      </w:r>
    </w:p>
    <w:p>
      <w:pPr>
        <w:numPr>
          <w:ilvl w:val="0"/>
          <w:numId w:val="1012"/>
        </w:numPr>
        <w:pStyle w:val="Compact"/>
      </w:pPr>
      <w:r>
        <w:t xml:space="preserve">Lifetime World, DWS IQ Platform version 3, 4, 5,6 Lifetime AIQ Solutions. Lifetime AIQ Agent Runbooks. Microsoft for Founders ohjelma, 03/2020 tasot 1- 4 jatkuen.</w:t>
      </w:r>
    </w:p>
    <w:p>
      <w:pPr>
        <w:numPr>
          <w:ilvl w:val="0"/>
          <w:numId w:val="1012"/>
        </w:numPr>
        <w:pStyle w:val="Compact"/>
      </w:pPr>
      <w:r>
        <w:t xml:space="preserve">Omnichannel First toimintamalli Lifetime Firehorse tuotemerkin tuotekehityksessä. Metropolia Ammattikorkeakoulu. YAMK, Smart Factory koulutusohjelma.2025–2026 (jatkuu)</w:t>
      </w:r>
    </w:p>
    <w:p>
      <w:pPr>
        <w:numPr>
          <w:ilvl w:val="0"/>
          <w:numId w:val="1012"/>
        </w:numPr>
        <w:pStyle w:val="Compact"/>
      </w:pPr>
      <w:r>
        <w:t xml:space="preserve">AI+ Workflow automation ratkaisu n8n teknologialla (mikäli soveltuu).</w:t>
      </w:r>
    </w:p>
    <w:p>
      <w:pPr>
        <w:numPr>
          <w:ilvl w:val="0"/>
          <w:numId w:val="1012"/>
        </w:numPr>
        <w:pStyle w:val="Compact"/>
      </w:pPr>
      <w:r>
        <w:t xml:space="preserve">Project: .NET Omnichannel First Business Model, Operations Model, Research and Development of Firehorse Omnichannel First product.</w:t>
      </w:r>
    </w:p>
    <w:p>
      <w:pPr>
        <w:numPr>
          <w:ilvl w:val="0"/>
          <w:numId w:val="1012"/>
        </w:numPr>
        <w:pStyle w:val="Compact"/>
      </w:pPr>
      <w:r>
        <w:t xml:space="preserve">DWSMAUI: Cross-platform application framework.</w:t>
      </w:r>
    </w:p>
    <w:p>
      <w:pPr>
        <w:numPr>
          <w:ilvl w:val="0"/>
          <w:numId w:val="1012"/>
        </w:numPr>
        <w:pStyle w:val="Compact"/>
      </w:pPr>
      <w:r>
        <w:t xml:space="preserve">Semantic Kernel SDK: Advanced AI and machine learning development kit</w:t>
      </w:r>
    </w:p>
    <w:p>
      <w:pPr>
        <w:numPr>
          <w:ilvl w:val="0"/>
          <w:numId w:val="1012"/>
        </w:numPr>
        <w:pStyle w:val="Compact"/>
      </w:pPr>
      <w:r>
        <w:t xml:space="preserve">Azure AI Agent Service and Semantic Kernel Agent Framework</w:t>
      </w:r>
    </w:p>
    <w:p>
      <w:pPr>
        <w:numPr>
          <w:ilvl w:val="0"/>
          <w:numId w:val="1012"/>
        </w:numPr>
        <w:pStyle w:val="Compact"/>
      </w:pPr>
      <w:r>
        <w:t xml:space="preserve">Aspire with Azure Functions .NET 8/9/10: Modern cloud-native (and local/private cloud) serverless microservices/ Docker / Azure Container Apps (ACA).</w:t>
      </w:r>
    </w:p>
    <w:p>
      <w:pPr>
        <w:numPr>
          <w:ilvl w:val="0"/>
          <w:numId w:val="1012"/>
        </w:numPr>
        <w:pStyle w:val="Compact"/>
      </w:pPr>
      <w:r>
        <w:t xml:space="preserve">Microsoft Kernel Memory is Part of Microsoft Agentic Framework. s a multi-modal AI service designed specifically to provide long-term memory for AI agents and applications. It is the engine that powers Retrieval-Augmented Generation (RAG) for any application built on Microsoft’s new AI stack. Its core purpose is to do exactly</w:t>
      </w:r>
    </w:p>
    <w:p>
      <w:pPr>
        <w:numPr>
          <w:ilvl w:val="0"/>
          <w:numId w:val="1012"/>
        </w:numPr>
        <w:pStyle w:val="Compact"/>
      </w:pPr>
      <w:r>
        <w:rPr>
          <w:bCs/>
          <w:b/>
        </w:rPr>
        <w:t xml:space="preserve">Indexing:</w:t>
      </w:r>
      <w:r>
        <w:t xml:space="preserve"> </w:t>
      </w:r>
      <w:r>
        <w:t xml:space="preserve">It ingests various data sources (PDFs, Word docs, PowerPoints, web pages, images, etc.), extracts the text and information, and indexes it efficiently.</w:t>
      </w:r>
    </w:p>
    <w:p>
      <w:pPr>
        <w:numPr>
          <w:ilvl w:val="0"/>
          <w:numId w:val="1012"/>
        </w:numPr>
        <w:pStyle w:val="Compact"/>
      </w:pPr>
      <w:r>
        <w:rPr>
          <w:bCs/>
          <w:b/>
        </w:rPr>
        <w:t xml:space="preserve">RAG Architecture:</w:t>
      </w:r>
      <w:r>
        <w:t xml:space="preserve"> </w:t>
      </w:r>
      <w:r>
        <w:t xml:space="preserve">It is a complete, out-of-the-box RAG solution. It handles the complex pipeline of chunking data, generating vector embeddings, and storing them in a vector database (like Azure AI Search).</w:t>
      </w:r>
    </w:p>
    <w:p>
      <w:pPr>
        <w:numPr>
          <w:ilvl w:val="0"/>
          <w:numId w:val="1012"/>
        </w:numPr>
        <w:pStyle w:val="Compact"/>
      </w:pPr>
      <w:r>
        <w:rPr>
          <w:bCs/>
          <w:b/>
        </w:rPr>
        <w:t xml:space="preserve">Querying &amp; Citations:</w:t>
      </w:r>
      <w:r>
        <w:t xml:space="preserve"> </w:t>
      </w:r>
      <w:r>
        <w:t xml:space="preserve">It enables natural language querying. When you ask a question, it retrieves the most relevant information from its index, augments the LLM’s prompt with this data, and generates an answer. Crucially, it provides</w:t>
      </w:r>
      <w:r>
        <w:t xml:space="preserve"> </w:t>
      </w:r>
      <w:r>
        <w:rPr>
          <w:bCs/>
          <w:b/>
        </w:rPr>
        <w:t xml:space="preserve">citations and source tracking</w:t>
      </w:r>
      <w:r>
        <w:t xml:space="preserve">, linking back to the original documents.</w:t>
      </w:r>
    </w:p>
    <w:p>
      <w:pPr>
        <w:numPr>
          <w:ilvl w:val="0"/>
          <w:numId w:val="1012"/>
        </w:numPr>
        <w:pStyle w:val="Compact"/>
      </w:pPr>
      <w:r>
        <w:rPr>
          <w:bCs/>
          <w:b/>
        </w:rPr>
        <w:t xml:space="preserve">Asynchronous Memory:</w:t>
      </w:r>
      <w:r>
        <w:t xml:space="preserve"> </w:t>
      </w:r>
      <w:r>
        <w:t xml:space="preserve">It is designed to work as an asynchronous web service. This allows it to handle large-scale data ingestion and</w:t>
      </w:r>
      <w:r>
        <w:t xml:space="preserve"> </w:t>
      </w:r>
      <w:r>
        <w:t xml:space="preserve">“</w:t>
      </w:r>
      <w:r>
        <w:t xml:space="preserve">synthetic memory</w:t>
      </w:r>
      <w:r>
        <w:t xml:space="preserve">”</w:t>
      </w:r>
      <w:r>
        <w:t xml:space="preserve"> </w:t>
      </w:r>
      <w:r>
        <w:t xml:space="preserve">(where the LLM refines and summarizes memories over time) in the background without blocking your main application.</w:t>
      </w:r>
    </w:p>
    <w:p>
      <w:pPr>
        <w:numPr>
          <w:ilvl w:val="0"/>
          <w:numId w:val="1012"/>
        </w:numPr>
        <w:pStyle w:val="Compact"/>
      </w:pPr>
      <w:r>
        <w:t xml:space="preserve">Kouluttaja; Focus: Development of comprehensive cross-platform cloud native containerized solutions and products,</w:t>
      </w:r>
    </w:p>
    <w:p>
      <w:pPr>
        <w:numPr>
          <w:ilvl w:val="0"/>
          <w:numId w:val="1012"/>
        </w:numPr>
        <w:pStyle w:val="Compact"/>
      </w:pPr>
      <w:r>
        <w:t xml:space="preserve">Kouluttaja; Focus: AI+ Agent Runbook with Sema4.ai, n8n.io workflow, Power Automate Workflows,</w:t>
      </w:r>
    </w:p>
    <w:p>
      <w:pPr>
        <w:numPr>
          <w:ilvl w:val="0"/>
          <w:numId w:val="1012"/>
        </w:numPr>
        <w:pStyle w:val="Compact"/>
      </w:pPr>
      <w:r>
        <w:t xml:space="preserve">Kouluttaja; Focus: Utilization of AI+ tools and GitHub tools, managing Projects for efficient Project Management,</w:t>
      </w:r>
    </w:p>
    <w:p>
      <w:pPr>
        <w:numPr>
          <w:ilvl w:val="0"/>
          <w:numId w:val="1012"/>
        </w:numPr>
        <w:pStyle w:val="Compact"/>
      </w:pPr>
      <w:r>
        <w:t xml:space="preserve">Kouluttaja; Focus: Learn and Lead as leading AI+ consultancy.(Generatiivinen tekoäly, Vahvistusoppiminen (RL) ja agentit, Suuret Järkeilymallit (LRM), Edge AI, Selittävä tekoäly (Explainable AI XAI), AI in Healthcare, AI Ethics and Governance in the EU.</w:t>
      </w:r>
    </w:p>
    <w:p>
      <w:pPr>
        <w:numPr>
          <w:ilvl w:val="0"/>
          <w:numId w:val="1012"/>
        </w:numPr>
        <w:pStyle w:val="Compact"/>
      </w:pPr>
      <w:r>
        <w:rPr>
          <w:bCs/>
          <w:b/>
        </w:rPr>
        <w:t xml:space="preserve">Generatiivinen tekoäly; sovelluskehityksen kielimallit</w:t>
      </w:r>
      <w:r>
        <w:t xml:space="preserve">: Claude Code + Fable, GPT-5 Codex, Gemini mallit, Grok 4 Fast lokaali, DALL-E. Connectorit.</w:t>
      </w:r>
    </w:p>
    <w:p>
      <w:pPr>
        <w:numPr>
          <w:ilvl w:val="0"/>
          <w:numId w:val="1012"/>
        </w:numPr>
        <w:pStyle w:val="Compact"/>
      </w:pPr>
      <w:r>
        <w:rPr>
          <w:bCs/>
          <w:b/>
        </w:rPr>
        <w:t xml:space="preserve">Agenttiteknologiat, Agentic AI Frameworks</w:t>
      </w:r>
      <w:r>
        <w:t xml:space="preserve"> </w:t>
      </w:r>
      <w:r>
        <w:t xml:space="preserve">:</w:t>
      </w:r>
      <w:r>
        <w:t xml:space="preserve"> </w:t>
      </w:r>
      <w:hyperlink r:id="rId42">
        <w:r>
          <w:rPr>
            <w:rStyle w:val="Hyperlink"/>
          </w:rPr>
          <w:t xml:space="preserve">Claude Platform</w:t>
        </w:r>
      </w:hyperlink>
      <w:r>
        <w:t xml:space="preserve">, Azure AI Foundry, Oracle Cloud, Google AI Studio, Claude Code, LangChain,</w:t>
      </w:r>
      <w:r>
        <w:t xml:space="preserve"> </w:t>
      </w:r>
      <w:hyperlink r:id="rId43">
        <w:r>
          <w:rPr>
            <w:rStyle w:val="Hyperlink"/>
          </w:rPr>
          <w:t xml:space="preserve">Cursor.ai</w:t>
        </w:r>
      </w:hyperlink>
      <w:r>
        <w:t xml:space="preserve">, Visual Code, GitHub Copilot Pro, Cline.</w:t>
      </w:r>
      <w:r>
        <w:t xml:space="preserve"> </w:t>
      </w:r>
      <w:r>
        <w:rPr>
          <w:bCs/>
          <w:b/>
        </w:rPr>
        <w:t xml:space="preserve">Reinforcement Learning (RL)</w:t>
      </w:r>
      <w:r>
        <w:t xml:space="preserve">: Vahvistusoppiminen on tekoälyn osa-alue, jossa agentit oppivat tekemään päätöksiä annetun kehyksen mukaisesti. Kurssi:</w:t>
      </w:r>
    </w:p>
    <w:p>
      <w:pPr>
        <w:numPr>
          <w:ilvl w:val="0"/>
          <w:numId w:val="1012"/>
        </w:numPr>
        <w:pStyle w:val="Compact"/>
      </w:pPr>
      <w:r>
        <w:rPr>
          <w:bCs/>
          <w:b/>
        </w:rPr>
        <w:t xml:space="preserve">Edge AI</w:t>
      </w:r>
      <w:r>
        <w:t xml:space="preserve">: Tekoäly, joka toimii reunalaskennassa, eli laitteissa, jotka ovat lähellä datan keräyspistettä. Tämä on tärkeää esimerkiksi IoT-laitteissa, joissa viiveen minimointi on kriittistä.</w:t>
      </w:r>
    </w:p>
    <w:p>
      <w:pPr>
        <w:numPr>
          <w:ilvl w:val="0"/>
          <w:numId w:val="1012"/>
        </w:numPr>
        <w:pStyle w:val="Compact"/>
      </w:pPr>
      <w:r>
        <w:rPr>
          <w:bCs/>
          <w:b/>
        </w:rPr>
        <w:t xml:space="preserve">Explainable AI (XAI)</w:t>
      </w:r>
      <w:r>
        <w:t xml:space="preserve">: Selitettävä tekoäly on kasvava trendi, jossa keskitytään tekemään tekoälyjärjestelmistä läpinäkyvämpiä ja ymmärrettävämpiä. Tämä on erityisen tärkeää sääntelyn ja eettisten kysymysten kannalta.</w:t>
      </w:r>
    </w:p>
    <w:p>
      <w:pPr>
        <w:numPr>
          <w:ilvl w:val="0"/>
          <w:numId w:val="1012"/>
        </w:numPr>
        <w:pStyle w:val="Compact"/>
      </w:pPr>
      <w:r>
        <w:rPr>
          <w:bCs/>
          <w:b/>
        </w:rPr>
        <w:t xml:space="preserve">AI in Healthcare</w:t>
      </w:r>
      <w:r>
        <w:t xml:space="preserve">: Tekoälyn soveltaminen terveydenhuollossa, kuten diagnostiikassa, hoitosuunnitelmien optimoinnissa ja potilastietojen analysoinnissa, on merkittävä trendi.</w:t>
      </w:r>
    </w:p>
    <w:p>
      <w:pPr>
        <w:numPr>
          <w:ilvl w:val="0"/>
          <w:numId w:val="1012"/>
        </w:numPr>
        <w:pStyle w:val="Compact"/>
      </w:pPr>
      <w:r>
        <w:rPr>
          <w:bCs/>
          <w:b/>
        </w:rPr>
        <w:t xml:space="preserve">AI Ethics and Governance</w:t>
      </w:r>
      <w:r>
        <w:t xml:space="preserve">: Tekoälyn eettiset kysymykset ja hallintamallit ovat yhä tärkeämpiä, kun tekoälyä käytetään laajemmin yhteiskunnassa. Tämä sisältää esimerkiksi tekoälyn vaikutukset työllisyyteen, yksityisyyteen ja turvallisuuteen.</w:t>
      </w:r>
    </w:p>
    <w:p>
      <w:pPr>
        <w:numPr>
          <w:ilvl w:val="0"/>
          <w:numId w:val="1012"/>
        </w:numPr>
        <w:pStyle w:val="Compact"/>
      </w:pPr>
      <w:r>
        <w:rPr>
          <w:bCs/>
          <w:b/>
        </w:rPr>
        <w:t xml:space="preserve">AI in eCommerce</w:t>
      </w:r>
      <w:r>
        <w:t xml:space="preserve">. Firehorse tuotelinja sisältää monia innovatiivisia tuotteita ja palveluita joita kehitetään aktiivisesti tekoälyn avulla.</w:t>
      </w:r>
    </w:p>
    <w:bookmarkEnd w:id="44"/>
    <w:bookmarkStart w:id="45" w:name="lifetime-world-onelifetime.world"/>
    <w:p>
      <w:pPr>
        <w:pStyle w:val="Heading2"/>
      </w:pPr>
      <w:r>
        <w:rPr>
          <w:bCs/>
          <w:b/>
        </w:rPr>
        <w:t xml:space="preserve">Lifetime World — onelifetime.world</w:t>
      </w:r>
    </w:p>
    <w:p>
      <w:pPr>
        <w:pStyle w:val="FirstParagraph"/>
      </w:pPr>
      <w:r>
        <w:t xml:space="preserve">Lifetime World on energiaturvallisuushanke, jonka missiona on torjua ilmastonmuutosta, eroosiota ja kuivuutta pilvinatiiveilla tekoälyteknologioilla. Hanke on hyväksytty Microsoft for Startups Founders Hub -ohjelmaan ja saavuttanut korkeimman tason, Level 4 (USD 153 000, Microsoft-verifioitu yritys- ja domain-status 2021–2025). Kytketyt teknologiat: Azure AI services, Microsoft Entra ID, Azure Container Apps, Microsoft Fabric, Microsoft Power Platform, Google Cloud Run.</w:t>
      </w:r>
    </w:p>
    <w:bookmarkEnd w:id="45"/>
    <w:bookmarkStart w:id="46" w:name="tekoälyosaaminen-dws-iq-aegis"/>
    <w:p>
      <w:pPr>
        <w:pStyle w:val="Heading2"/>
      </w:pPr>
      <w:r>
        <w:rPr>
          <w:bCs/>
          <w:b/>
        </w:rPr>
        <w:t xml:space="preserve">Tekoälyosaaminen — DWS IQ Aegis</w:t>
      </w:r>
    </w:p>
    <w:p>
      <w:pPr>
        <w:numPr>
          <w:ilvl w:val="0"/>
          <w:numId w:val="1013"/>
        </w:numPr>
        <w:pStyle w:val="Compact"/>
      </w:pPr>
      <w:r>
        <w:t xml:space="preserve">Moniagentti-orkestrointi: 58 agentin ja 88 kyvykkyyden DWS IQ 6 -alusta (25 toimialaa ml dual use), deterministinen pisteytys, Model Context Protocol (MCP)</w:t>
      </w:r>
    </w:p>
    <w:p>
      <w:pPr>
        <w:numPr>
          <w:ilvl w:val="0"/>
          <w:numId w:val="1013"/>
        </w:numPr>
        <w:pStyle w:val="Compact"/>
      </w:pPr>
      <w:r>
        <w:t xml:space="preserve">LLM-integraatiot: Claude (Anthropic), Google Gemini, Groq LPU, LlamaStack, Ollama (paikalliset mallit)</w:t>
      </w:r>
    </w:p>
    <w:p>
      <w:pPr>
        <w:numPr>
          <w:ilvl w:val="0"/>
          <w:numId w:val="1013"/>
        </w:numPr>
        <w:pStyle w:val="Compact"/>
      </w:pPr>
      <w:r>
        <w:t xml:space="preserve">Agenttiorkestrointi: Temporal.io, MCP-palvelimet, tool calling, streaming, context management</w:t>
      </w:r>
    </w:p>
    <w:p>
      <w:pPr>
        <w:numPr>
          <w:ilvl w:val="0"/>
          <w:numId w:val="1013"/>
        </w:numPr>
        <w:pStyle w:val="Compact"/>
      </w:pPr>
      <w:r>
        <w:t xml:space="preserve">Edge AI: NVIDIA Jetson Orin Nano — off-grid inference, alle 100 ms latenssi, 7–15 W, AWS IoT Greengrass</w:t>
      </w:r>
    </w:p>
    <w:p>
      <w:pPr>
        <w:numPr>
          <w:ilvl w:val="0"/>
          <w:numId w:val="1013"/>
        </w:numPr>
        <w:pStyle w:val="Compact"/>
      </w:pPr>
      <w:r>
        <w:t xml:space="preserve">Lifetime World Model: 15 000+ EU-sääntelydokumentin tietokanta, pgvector-haku, 25 toimialaontologiaa, lokaali World Model (Control Room / Situation Room)</w:t>
      </w:r>
    </w:p>
    <w:p>
      <w:pPr>
        <w:numPr>
          <w:ilvl w:val="0"/>
          <w:numId w:val="1013"/>
        </w:numPr>
        <w:pStyle w:val="Compact"/>
      </w:pPr>
      <w:r>
        <w:t xml:space="preserve">EU AI Act -compliance: Article 12 -lokitus tuotannossa, reasoning lineage, sovereignty audit -kirjanpitokehys</w:t>
      </w:r>
    </w:p>
    <w:p>
      <w:pPr>
        <w:numPr>
          <w:ilvl w:val="0"/>
          <w:numId w:val="1013"/>
        </w:numPr>
        <w:pStyle w:val="Compact"/>
      </w:pPr>
      <w:r>
        <w:t xml:space="preserve">RAG-arkkitehtuuri: vektorihaun ja LLM-generoinnin yhdistäminen sääntelydokumentaatioon</w:t>
      </w:r>
    </w:p>
    <w:p>
      <w:pPr>
        <w:numPr>
          <w:ilvl w:val="0"/>
          <w:numId w:val="1013"/>
        </w:numPr>
        <w:pStyle w:val="Compact"/>
      </w:pPr>
      <w:r>
        <w:t xml:space="preserve">Prompt engineering: deterministic scoring, structured output, Zod-validointi</w:t>
      </w:r>
    </w:p>
    <w:p>
      <w:pPr>
        <w:numPr>
          <w:ilvl w:val="0"/>
          <w:numId w:val="1013"/>
        </w:numPr>
        <w:pStyle w:val="Compact"/>
      </w:pPr>
      <w:r>
        <w:t xml:space="preserve">Kyvykkyysmalli: roolit uudelleenmuotoiltuna agenttikyvykkyyksiksi, skilleiksi, työnkuluiksi ja oppimissilmukoiksi (Gödel-loops); kyvykkyydet tuotteen elinkaaressa (kehitys→käyttöönotto→ylläpito→päivitys)</w:t>
      </w:r>
    </w:p>
    <w:p>
      <w:pPr>
        <w:numPr>
          <w:ilvl w:val="0"/>
          <w:numId w:val="1013"/>
        </w:numPr>
        <w:pStyle w:val="Compact"/>
      </w:pPr>
      <w:r>
        <w:t xml:space="preserve">KYA — Know Your Agent: kryptografinen agentti-identiteetti, Firecracker MicroVM -eristys, &lt;125 ms kill-auktoriteetti, TPM 2.0</w:t>
      </w:r>
    </w:p>
    <w:p>
      <w:pPr>
        <w:numPr>
          <w:ilvl w:val="0"/>
          <w:numId w:val="1013"/>
        </w:numPr>
        <w:pStyle w:val="Compact"/>
      </w:pPr>
      <w:r>
        <w:t xml:space="preserve">Suvereeni laitteisto: NVIDIA DGX Spark, lokaali LWM-koulutus (NVIDIA AI Workbench), Control Room / Situation Room</w:t>
      </w:r>
    </w:p>
    <w:p>
      <w:pPr>
        <w:numPr>
          <w:ilvl w:val="0"/>
          <w:numId w:val="1013"/>
        </w:numPr>
        <w:pStyle w:val="Compact"/>
      </w:pPr>
      <w:r>
        <w:t xml:space="preserve">Tuotelinjat: DWS IQ (Climate IQ, Industrial IQ, Aegis) sekä Firehorse-tuotantomalli (sisältö &amp; myynti)</w:t>
      </w:r>
    </w:p>
    <w:p>
      <w:pPr>
        <w:numPr>
          <w:ilvl w:val="0"/>
          <w:numId w:val="1013"/>
        </w:numPr>
        <w:pStyle w:val="Compact"/>
      </w:pPr>
      <w:r>
        <w:t xml:space="preserve">Thought leadership: whitepaper-tuotanto, julkaisuputki (markdown → brändätty HTML)</w:t>
      </w:r>
    </w:p>
    <w:p>
      <w:pPr>
        <w:numPr>
          <w:ilvl w:val="0"/>
          <w:numId w:val="1013"/>
        </w:numPr>
        <w:pStyle w:val="Compact"/>
      </w:pPr>
      <w:r>
        <w:t xml:space="preserve">Aspire Polyglot TypeScript ja Python kielille ; Observability, k8s.</w:t>
      </w:r>
    </w:p>
    <w:bookmarkEnd w:id="46"/>
    <w:bookmarkStart w:id="47" w:name="power-platform-ja-microsoft-ekosysteemi"/>
    <w:p>
      <w:pPr>
        <w:pStyle w:val="Heading2"/>
      </w:pPr>
      <w:r>
        <w:rPr>
          <w:bCs/>
          <w:b/>
        </w:rPr>
        <w:t xml:space="preserve">Power Platform ja Microsoft-ekosysteemi</w:t>
      </w:r>
    </w:p>
    <w:p>
      <w:pPr>
        <w:numPr>
          <w:ilvl w:val="0"/>
          <w:numId w:val="1014"/>
        </w:numPr>
        <w:pStyle w:val="Compact"/>
      </w:pPr>
      <w:r>
        <w:t xml:space="preserve">Power Apps: liiketoimintasovellusten kehitys ja käyttöönotto</w:t>
      </w:r>
    </w:p>
    <w:p>
      <w:pPr>
        <w:numPr>
          <w:ilvl w:val="0"/>
          <w:numId w:val="1014"/>
        </w:numPr>
        <w:pStyle w:val="Compact"/>
      </w:pPr>
      <w:r>
        <w:t xml:space="preserve">Power Automate: prosessiautomaatio, integraatiot SAP S/4HANA-, IFS Cloud- ja Dynamics 365 -ympäristöihin</w:t>
      </w:r>
    </w:p>
    <w:p>
      <w:pPr>
        <w:numPr>
          <w:ilvl w:val="0"/>
          <w:numId w:val="1014"/>
        </w:numPr>
        <w:pStyle w:val="Compact"/>
      </w:pPr>
      <w:r>
        <w:t xml:space="preserve">Microsoft 365 / Azure: ekosysteemiosaaminen, Azure AI Foundry, .NET Aspire, .NET MAUI</w:t>
      </w:r>
    </w:p>
    <w:p>
      <w:pPr>
        <w:numPr>
          <w:ilvl w:val="0"/>
          <w:numId w:val="1014"/>
        </w:numPr>
        <w:pStyle w:val="Compact"/>
      </w:pPr>
      <w:r>
        <w:t xml:space="preserve">Microsoft Founders Hub: tasot L1–L4 (Microsoft-validoitu teknologiaosaaminen)</w:t>
      </w:r>
    </w:p>
    <w:p>
      <w:pPr>
        <w:numPr>
          <w:ilvl w:val="0"/>
          <w:numId w:val="1014"/>
        </w:numPr>
        <w:pStyle w:val="Compact"/>
      </w:pPr>
      <w:r>
        <w:t xml:space="preserve">ERP-integraatiot: SAP S/4HANA, IFS Cloud, Microsoft Dynamics 365, Visma, Monitor ERP, Jeeves</w:t>
      </w:r>
    </w:p>
    <w:bookmarkEnd w:id="47"/>
    <w:bookmarkStart w:id="49" w:name="tekninen-osaaminen"/>
    <w:p>
      <w:pPr>
        <w:pStyle w:val="Heading2"/>
      </w:pPr>
      <w:r>
        <w:rPr>
          <w:bCs/>
          <w:b/>
        </w:rPr>
        <w:t xml:space="preserve">Tekninen osaaminen</w:t>
      </w:r>
    </w:p>
    <w:p>
      <w:pPr>
        <w:numPr>
          <w:ilvl w:val="0"/>
          <w:numId w:val="1015"/>
        </w:numPr>
        <w:pStyle w:val="Compact"/>
      </w:pPr>
      <w:r>
        <w:t xml:space="preserve">TypeScript, Python, React 19, Node.js — tuotantotason koodinkirjoitus päivittäin</w:t>
      </w:r>
    </w:p>
    <w:p>
      <w:pPr>
        <w:numPr>
          <w:ilvl w:val="0"/>
          <w:numId w:val="1015"/>
        </w:numPr>
        <w:pStyle w:val="Compact"/>
      </w:pPr>
      <w:r>
        <w:t xml:space="preserve">Tietokannat: Supabase (PostgreSQL + pgvector), vektoritietokannat, SQL</w:t>
      </w:r>
    </w:p>
    <w:p>
      <w:pPr>
        <w:numPr>
          <w:ilvl w:val="0"/>
          <w:numId w:val="1015"/>
        </w:numPr>
        <w:pStyle w:val="Compact"/>
      </w:pPr>
      <w:r>
        <w:t xml:space="preserve">Cloud: Google Cloud Run, Cloudflare Workers, AWS IoT Greengrass, Docker.</w:t>
      </w:r>
      <w:r>
        <w:t xml:space="preserve"> </w:t>
      </w:r>
      <w:hyperlink r:id="rId48">
        <w:r>
          <w:rPr>
            <w:rStyle w:val="Hyperlink"/>
          </w:rPr>
          <w:t xml:space="preserve">Aiven.io</w:t>
        </w:r>
      </w:hyperlink>
      <w:r>
        <w:t xml:space="preserve">, Upcloud, Scaleway.</w:t>
      </w:r>
    </w:p>
    <w:p>
      <w:pPr>
        <w:numPr>
          <w:ilvl w:val="0"/>
          <w:numId w:val="1015"/>
        </w:numPr>
        <w:pStyle w:val="Compact"/>
      </w:pPr>
      <w:r>
        <w:t xml:space="preserve">CI/CD: GitHub Actions (15 työnkulkua), automatisoidut tietoturvatarkastukset, bugbot ym.</w:t>
      </w:r>
    </w:p>
    <w:p>
      <w:pPr>
        <w:numPr>
          <w:ilvl w:val="0"/>
          <w:numId w:val="1015"/>
        </w:numPr>
        <w:pStyle w:val="Compact"/>
      </w:pPr>
      <w:r>
        <w:t xml:space="preserve">API-arkkitehtuuri: RESTful, JSON-RPC 2.0, MCP-protokolla, JWT-autentikointi</w:t>
      </w:r>
    </w:p>
    <w:p>
      <w:pPr>
        <w:pStyle w:val="FirstParagraph"/>
      </w:pPr>
      <w:r>
        <w:rPr>
          <w:iCs/>
          <w:i/>
        </w:rPr>
        <w:t xml:space="preserve">Copyright 2026 – Tekijänoikeudet Risto Anton Päärni.</w:t>
      </w:r>
    </w:p>
    <w:bookmarkEnd w:id="49"/>
    <w:bookmarkStart w:id="50" w:name="risto-antons-skills"/>
    <w:p>
      <w:pPr>
        <w:pStyle w:val="Heading2"/>
      </w:pPr>
      <w:r>
        <w:rPr>
          <w:bCs/>
          <w:b/>
        </w:rPr>
        <w:t xml:space="preserve">Risto Anton’s Skills</w:t>
      </w:r>
    </w:p>
    <w:tbl>
      <w:tblPr>
        <w:tblStyle w:val="Table"/>
        <w:tblW w:type="pct" w:w="5000"/>
        <w:tblLook w:firstRow="1" w:lastRow="0" w:firstColumn="0" w:lastColumn="0" w:noHBand="0" w:noVBand="0" w:val="0020"/>
        <w:jc w:val="start"/>
      </w:tblPr>
      <w:tblGrid>
        <w:gridCol w:w="715"/>
        <w:gridCol w:w="329"/>
        <w:gridCol w:w="922"/>
        <w:gridCol w:w="5217"/>
        <w:gridCol w:w="734"/>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Tarjottavat DWS agentit</w:t>
            </w:r>
          </w:p>
        </w:tc>
      </w:tr>
      <w:tr>
        <w:tc>
          <w:tcPr/>
          <w:p>
            <w:pPr>
              <w:pStyle w:val="Compact"/>
              <w:jc w:val="left"/>
            </w:pPr>
            <w:r>
              <w:t xml:space="preserve">Leadership and Management Lifetime Certified Partners Consortium</w:t>
            </w:r>
          </w:p>
        </w:tc>
        <w:tc>
          <w:tcPr/>
          <w:p>
            <w:pPr>
              <w:pStyle w:val="Compact"/>
              <w:jc w:val="left"/>
            </w:pPr>
            <w:r>
              <w:t xml:space="preserve">15+/4,8</w:t>
            </w:r>
          </w:p>
        </w:tc>
        <w:tc>
          <w:tcPr/>
          <w:p>
            <w:pPr>
              <w:pStyle w:val="Compact"/>
              <w:jc w:val="left"/>
            </w:pPr>
            <w:r>
              <w:t xml:space="preserve">CEO, CFO</w:t>
            </w:r>
          </w:p>
        </w:tc>
        <w:tc>
          <w:tcPr/>
          <w:p>
            <w:pPr>
              <w:pStyle w:val="Compact"/>
              <w:jc w:val="left"/>
            </w:pPr>
            <w:r>
              <w:t xml:space="preserve">Kumppanuudet: NVIDIA ISV, IBM Business Partner, Microsoft ISV, Google, Proton Business Partner, Certified Partners Consortium; Cubet, 9Series (Cubet-kumppanuus varmistaa 20 insinöörin offshore-kapasiteetin koko sopimuskauden (2+1+1) ajaksi ilman avainhenkilöriskiä), .. strategiset projektit DWS 3 onward , DWS IQ Aegis for Defence, Lifetime World; Lifetime Business Firehorse Product Line Plan (LTS 2025-2030); CAPEX/OPEX-optimointi → positiivinen ROI/ROE; floating-budjetointi Lifetime Oy:ssä</w:t>
            </w:r>
          </w:p>
        </w:tc>
        <w:tc>
          <w:tcPr/>
          <w:p>
            <w:pPr>
              <w:pStyle w:val="Compact"/>
              <w:jc w:val="left"/>
            </w:pPr>
            <w:r>
              <w:t xml:space="preserve">Atlas (esikuntapäällikkö), Financial Controller, Business Analyst</w:t>
            </w:r>
          </w:p>
        </w:tc>
      </w:tr>
      <w:tr>
        <w:tc>
          <w:tcPr/>
          <w:p>
            <w:pPr>
              <w:pStyle w:val="Compact"/>
              <w:jc w:val="left"/>
            </w:pPr>
            <w:r>
              <w:t xml:space="preserve">New Business Development / Creative Skills</w:t>
            </w:r>
          </w:p>
        </w:tc>
        <w:tc>
          <w:tcPr/>
          <w:p>
            <w:pPr>
              <w:pStyle w:val="Compact"/>
              <w:jc w:val="left"/>
            </w:pPr>
            <w:r>
              <w:t xml:space="preserve">15+/4,9</w:t>
            </w:r>
          </w:p>
        </w:tc>
        <w:tc>
          <w:tcPr/>
          <w:p>
            <w:pPr>
              <w:pStyle w:val="Compact"/>
              <w:jc w:val="left"/>
            </w:pPr>
            <w:r>
              <w:t xml:space="preserve">CIO, Project Manager, AI Engineer, Agentic AI Business Analyst</w:t>
            </w:r>
          </w:p>
        </w:tc>
        <w:tc>
          <w:tcPr/>
          <w:p>
            <w:pPr>
              <w:pStyle w:val="Compact"/>
              <w:jc w:val="left"/>
            </w:pPr>
            <w:r>
              <w:t xml:space="preserve">AI Foundry &amp; AI Studio (Azure, Google); Lifetime World &amp; DWS IQ -projektit (roadmap, tuotteistus, tekninen ja liiketoimintakehitys); AI Agentic -teknologia CIO-vaatimuksiin: Microsoft Azure, n8n, Power Platform;</w:t>
            </w:r>
            <w:r>
              <w:t xml:space="preserve"> </w:t>
            </w:r>
            <w:r>
              <w:t xml:space="preserve">“</w:t>
            </w:r>
            <w:r>
              <w:t xml:space="preserve">enterprise architectures</w:t>
            </w:r>
            <w:r>
              <w:t xml:space="preserve">”</w:t>
            </w:r>
            <w:r>
              <w:t xml:space="preserve"> </w:t>
            </w:r>
            <w:r>
              <w:t xml:space="preserve">hack-yhteistyösivu (Notion)</w:t>
            </w:r>
          </w:p>
        </w:tc>
        <w:tc>
          <w:tcPr/>
          <w:p>
            <w:pPr>
              <w:pStyle w:val="Compact"/>
              <w:jc w:val="left"/>
            </w:pPr>
            <w:r>
              <w:t xml:space="preserve">GenAI Solution Architect, Business Analyst, Integration Architect</w:t>
            </w:r>
          </w:p>
        </w:tc>
      </w:tr>
      <w:tr>
        <w:tc>
          <w:tcPr/>
          <w:p>
            <w:pPr>
              <w:pStyle w:val="Compact"/>
              <w:jc w:val="left"/>
            </w:pPr>
            <w:r>
              <w:t xml:space="preserve">Consultative Solution Sales Skills</w:t>
            </w:r>
          </w:p>
        </w:tc>
        <w:tc>
          <w:tcPr/>
          <w:p>
            <w:pPr>
              <w:pStyle w:val="Compact"/>
              <w:jc w:val="left"/>
            </w:pPr>
            <w:r>
              <w:t xml:space="preserve">15+/4,8</w:t>
            </w:r>
          </w:p>
        </w:tc>
        <w:tc>
          <w:tcPr/>
          <w:p>
            <w:pPr>
              <w:pStyle w:val="Compact"/>
              <w:jc w:val="left"/>
            </w:pPr>
            <w:r>
              <w:t xml:space="preserve">Sales Manager, Technical Project Manager, Key Account Manager</w:t>
            </w:r>
          </w:p>
        </w:tc>
        <w:tc>
          <w:tcPr/>
          <w:p>
            <w:pPr>
              <w:pStyle w:val="Compact"/>
              <w:jc w:val="left"/>
            </w:pPr>
            <w:r>
              <w:t xml:space="preserve">Lifetime Scope Journal (LSJ) YouTube/LinkedIn/Blog; domainit lifetime.fi, dws10.com, onelifetime.world, finlandiaseniors.eu, torreviejas.eu, lifetimeconsulting.com; Konsultin käsikirja (Lifetime Oy:n sisäinen opas); WhatsApp Business -kanava wa.me/358400319010; Lifetime World &amp; DWS IQ -projektit (Microsoft Azure); GitHub Projects -teknologiaroadmap, cap table &amp; fundraising; DWS IQ -roadmap: Microsoft Azure, .NET, AI Foundation models, AI Developer tools, Google Firebase Studio; CRM, Prompt Flow Automation</w:t>
            </w:r>
          </w:p>
        </w:tc>
        <w:tc>
          <w:tcPr/>
          <w:p>
            <w:pPr>
              <w:pStyle w:val="Compact"/>
              <w:jc w:val="left"/>
            </w:pPr>
            <w:r>
              <w:t xml:space="preserve">Sales Outreach, Apollo (sisältö &amp; myynti), Lead Feedback</w:t>
            </w:r>
          </w:p>
        </w:tc>
      </w:tr>
      <w:tr>
        <w:tc>
          <w:tcPr/>
          <w:p>
            <w:pPr>
              <w:pStyle w:val="Compact"/>
              <w:jc w:val="left"/>
            </w:pPr>
            <w:r>
              <w:t xml:space="preserve">Deep Tech Consulting / Research Skills</w:t>
            </w:r>
          </w:p>
        </w:tc>
        <w:tc>
          <w:tcPr/>
          <w:p>
            <w:pPr>
              <w:pStyle w:val="Compact"/>
              <w:jc w:val="left"/>
            </w:pPr>
            <w:r>
              <w:t xml:space="preserve">15+/4,4</w:t>
            </w:r>
          </w:p>
        </w:tc>
        <w:tc>
          <w:tcPr/>
          <w:p>
            <w:pPr>
              <w:pStyle w:val="Compact"/>
              <w:jc w:val="left"/>
            </w:pPr>
            <w:r>
              <w:t xml:space="preserve">Research Agent, Build Agent, Release Agent (Value Creator’s workflow)</w:t>
            </w:r>
          </w:p>
        </w:tc>
        <w:tc>
          <w:tcPr/>
          <w:p>
            <w:pPr>
              <w:pStyle w:val="Compact"/>
              <w:jc w:val="left"/>
            </w:pPr>
            <w:r>
              <w:t xml:space="preserve">BT-Standard (btmalli.fi); MCP, A2A, LangChain, LlamaIndex,Llangfuse, Microsoft Agentic Framework; Lifetime Group LinkedIn 2k+ seuraajaa; laaja Azure AI -palveluluettelo (Azure ML, Cognitive Services, Bot Services, Cognitive Search, Video Indexer, Computer Vision, Custom Vision, Face API, Form Recognizer, LUIS, QnA Maker, Speech-to-Text, Translator, Azure OpenAI Service ym.); Google AI Studio + Gemini API; MAUI-sovellukset, Container Apps; M365, Copilot Studio, AWS Sagemaker, IBM WatsonX/Cloud, Google Gemini AI, GitOps</w:t>
            </w:r>
          </w:p>
        </w:tc>
        <w:tc>
          <w:tcPr/>
          <w:p>
            <w:pPr>
              <w:pStyle w:val="Compact"/>
              <w:jc w:val="left"/>
            </w:pPr>
            <w:r>
              <w:t xml:space="preserve">AI Scoping Consultant, GenAI Solution Architect, Iris (tutkimus)</w:t>
            </w:r>
          </w:p>
        </w:tc>
      </w:tr>
      <w:tr>
        <w:tc>
          <w:tcPr/>
          <w:p>
            <w:pPr>
              <w:pStyle w:val="Compact"/>
              <w:jc w:val="left"/>
            </w:pPr>
            <w:r>
              <w:t xml:space="preserve">Physical Skills / AI Platforms</w:t>
            </w:r>
          </w:p>
        </w:tc>
        <w:tc>
          <w:tcPr/>
          <w:p>
            <w:pPr>
              <w:pStyle w:val="Compact"/>
              <w:jc w:val="left"/>
            </w:pPr>
            <w:r>
              <w:t xml:space="preserve">–</w:t>
            </w:r>
          </w:p>
        </w:tc>
        <w:tc>
          <w:tcPr/>
          <w:p>
            <w:pPr>
              <w:pStyle w:val="Compact"/>
              <w:jc w:val="left"/>
            </w:pPr>
            <w:r>
              <w:t xml:space="preserve">–</w:t>
            </w:r>
          </w:p>
        </w:tc>
        <w:tc>
          <w:tcPr/>
          <w:p>
            <w:pPr>
              <w:pStyle w:val="Compact"/>
              <w:jc w:val="left"/>
            </w:pPr>
            <w:r>
              <w:t xml:space="preserve">AI-alustat: NVIDIA, IBM, Microsoft, NetApp, Google; maratonit vuosittain 16-36 viikon ohjelmalla,</w:t>
            </w:r>
          </w:p>
        </w:tc>
        <w:tc>
          <w:tcPr/>
          <w:p>
            <w:pPr>
              <w:pStyle w:val="Compact"/>
              <w:jc w:val="left"/>
            </w:pPr>
            <w:r>
              <w:t xml:space="preserve">Enterprise Model Engineer, DevOps Engineer</w:t>
            </w:r>
          </w:p>
        </w:tc>
      </w:tr>
      <w:tr>
        <w:tc>
          <w:tcPr/>
          <w:p>
            <w:pPr>
              <w:pStyle w:val="Compact"/>
              <w:jc w:val="left"/>
            </w:pPr>
            <w:r>
              <w:t xml:space="preserve">Business Case 4: CIO-vaatimukset AI-agentti- teknologialla (Microsoft Azure)</w:t>
            </w:r>
          </w:p>
        </w:tc>
        <w:tc>
          <w:tcPr/>
          <w:p>
            <w:pPr>
              <w:pStyle w:val="Compact"/>
              <w:jc w:val="left"/>
            </w:pPr>
            <w:r>
              <w:t xml:space="preserve">–</w:t>
            </w:r>
          </w:p>
        </w:tc>
        <w:tc>
          <w:tcPr/>
          <w:p>
            <w:pPr>
              <w:pStyle w:val="Compact"/>
              <w:jc w:val="left"/>
            </w:pPr>
            <w:r>
              <w:t xml:space="preserve">CIO</w:t>
            </w:r>
          </w:p>
        </w:tc>
        <w:tc>
          <w:tcPr/>
          <w:p>
            <w:pPr>
              <w:pStyle w:val="Compact"/>
              <w:jc w:val="left"/>
            </w:pPr>
            <w:r>
              <w:t xml:space="preserve">YAMK-insinöörityö (Risto Päärni, julkaisu 2026) – Firehorse Omnichannel First -toimintamalli; BT-malli; SAFe / kokonaisketterä.fi; Azure Machine Learning, Cognitive Services, Azure Security Center, Azure Backup, Azure Site Recovery, Azure Marketplace, Azure Monitor, Azure Log Analytics, Microsoft Learn, Azure Training, Microsoft-sertifioinnit; standardit Katakri, Pitakri, ISO/IEC 27001, ISO 21500, ISO 38500, ISO 13485, COBIT, CMMI, IT4IT, ITIL, PMBOK, PRINCE2, SFIA, TOGAF, NIS2, GDPR, Data Act</w:t>
            </w:r>
          </w:p>
        </w:tc>
        <w:tc>
          <w:tcPr/>
          <w:p>
            <w:pPr>
              <w:pStyle w:val="Compact"/>
              <w:jc w:val="left"/>
            </w:pPr>
            <w:r>
              <w:t xml:space="preserve">Compliance Agent, Themis (oikeudellinen äly), Compliance Specialist</w:t>
            </w:r>
          </w:p>
        </w:tc>
      </w:tr>
      <w:tr>
        <w:tc>
          <w:tcPr/>
          <w:p>
            <w:pPr>
              <w:pStyle w:val="Compact"/>
              <w:jc w:val="left"/>
            </w:pPr>
            <w:r>
              <w:t xml:space="preserve">Julkishallinnon pilvipalveluiden auditointi</w:t>
            </w:r>
          </w:p>
        </w:tc>
        <w:tc>
          <w:tcPr/>
          <w:p>
            <w:pPr>
              <w:pStyle w:val="Compact"/>
              <w:jc w:val="left"/>
            </w:pPr>
            <w:r>
              <w:t xml:space="preserve">15+/4,4</w:t>
            </w:r>
          </w:p>
        </w:tc>
        <w:tc>
          <w:tcPr/>
          <w:p>
            <w:pPr>
              <w:pStyle w:val="Compact"/>
              <w:jc w:val="left"/>
            </w:pPr>
            <w:r>
              <w:t xml:space="preserve">CSO</w:t>
            </w:r>
          </w:p>
        </w:tc>
        <w:tc>
          <w:tcPr/>
          <w:p>
            <w:pPr>
              <w:pStyle w:val="Compact"/>
              <w:jc w:val="left"/>
            </w:pPr>
            <w:r>
              <w:t xml:space="preserve">Tietoturva-asetus (681/2010); GDPR; Digipalvelulaki; ISO/IEC 27001; SLA-palvelutasosopimukset; Katakri; ISO 21500, ISO 38500, ISO 13485; COBIT; RAG (BT-malli)</w:t>
            </w:r>
          </w:p>
        </w:tc>
        <w:tc>
          <w:tcPr/>
          <w:p>
            <w:pPr>
              <w:pStyle w:val="Compact"/>
              <w:jc w:val="left"/>
            </w:pPr>
            <w:r>
              <w:t xml:space="preserve">Sovereignty Monitor, Auditor, Compliance Agent</w:t>
            </w:r>
          </w:p>
        </w:tc>
      </w:tr>
      <w:tr>
        <w:tc>
          <w:tcPr/>
          <w:p>
            <w:pPr>
              <w:pStyle w:val="Compact"/>
              <w:jc w:val="left"/>
            </w:pPr>
            <w:r>
              <w:t xml:space="preserve">Pilvitietoturva (Azure Security)</w:t>
            </w:r>
          </w:p>
        </w:tc>
        <w:tc>
          <w:tcPr/>
          <w:p>
            <w:pPr>
              <w:pStyle w:val="Compact"/>
              <w:jc w:val="left"/>
            </w:pPr>
            <w:r>
              <w:t xml:space="preserve">8/4,0</w:t>
            </w:r>
          </w:p>
        </w:tc>
        <w:tc>
          <w:tcPr/>
          <w:p>
            <w:pPr>
              <w:pStyle w:val="Compact"/>
              <w:jc w:val="left"/>
            </w:pPr>
            <w:r>
              <w:t xml:space="preserve">Chief Architect</w:t>
            </w:r>
          </w:p>
        </w:tc>
        <w:tc>
          <w:tcPr/>
          <w:p>
            <w:pPr>
              <w:pStyle w:val="Compact"/>
              <w:jc w:val="left"/>
            </w:pPr>
            <w:r>
              <w:t xml:space="preserve">Microsoft Azure Architect, Microsoft Sentinel, Microsoft Entra ID zero-trust access, Security Center; Lifetime World Administrator -vastuu 2015–, Entra ID</w:t>
            </w:r>
          </w:p>
        </w:tc>
        <w:tc>
          <w:tcPr/>
          <w:p>
            <w:pPr>
              <w:pStyle w:val="Compact"/>
              <w:jc w:val="left"/>
            </w:pPr>
            <w:r>
              <w:t xml:space="preserve">Network Security, Auditor</w:t>
            </w:r>
          </w:p>
        </w:tc>
      </w:tr>
      <w:tr>
        <w:tc>
          <w:tcPr/>
          <w:p>
            <w:pPr>
              <w:pStyle w:val="Compact"/>
              <w:jc w:val="left"/>
            </w:pPr>
            <w:r>
              <w:t xml:space="preserve">Kehitystyökalut &amp; projektinhallinta (DevOps-kollaboraatio)</w:t>
            </w:r>
          </w:p>
        </w:tc>
        <w:tc>
          <w:tcPr/>
          <w:p>
            <w:pPr>
              <w:pStyle w:val="Compact"/>
              <w:jc w:val="left"/>
            </w:pPr>
            <w:r>
              <w:t xml:space="preserve">7/4,0; 3/4,0</w:t>
            </w:r>
          </w:p>
        </w:tc>
        <w:tc>
          <w:tcPr/>
          <w:p>
            <w:pPr>
              <w:pStyle w:val="Compact"/>
              <w:jc w:val="left"/>
            </w:pPr>
            <w:r>
              <w:t xml:space="preserve">Chief Engineer</w:t>
            </w:r>
          </w:p>
        </w:tc>
        <w:tc>
          <w:tcPr/>
          <w:p>
            <w:pPr>
              <w:pStyle w:val="Compact"/>
              <w:jc w:val="left"/>
            </w:pPr>
            <w:r>
              <w:t xml:space="preserve">GitHub Projects, GitHub Codespaces, GitHub Copilot, Atlassian JIRA, Bitbucket, Confluence; Lifetime World -backlogin ja Atlassian-ympäristön ylläpitäjä</w:t>
            </w:r>
          </w:p>
        </w:tc>
        <w:tc>
          <w:tcPr/>
          <w:p>
            <w:pPr>
              <w:pStyle w:val="Compact"/>
              <w:jc w:val="left"/>
            </w:pPr>
            <w:r>
              <w:t xml:space="preserve">DevOps Engineer, Project Manager</w:t>
            </w:r>
          </w:p>
        </w:tc>
      </w:tr>
      <w:tr>
        <w:tc>
          <w:tcPr/>
          <w:p>
            <w:pPr>
              <w:pStyle w:val="Compact"/>
              <w:jc w:val="left"/>
            </w:pPr>
            <w:r>
              <w:t xml:space="preserve">Business Data Intelligence &amp; Raportointi</w:t>
            </w:r>
          </w:p>
        </w:tc>
        <w:tc>
          <w:tcPr/>
          <w:p>
            <w:pPr>
              <w:pStyle w:val="Compact"/>
              <w:jc w:val="left"/>
            </w:pPr>
            <w:r>
              <w:t xml:space="preserve">12/4,2</w:t>
            </w:r>
          </w:p>
        </w:tc>
        <w:tc>
          <w:tcPr/>
          <w:p>
            <w:pPr>
              <w:pStyle w:val="Compact"/>
              <w:jc w:val="left"/>
            </w:pPr>
            <w:r>
              <w:t xml:space="preserve">Product Owner</w:t>
            </w:r>
          </w:p>
        </w:tc>
        <w:tc>
          <w:tcPr/>
          <w:p>
            <w:pPr>
              <w:pStyle w:val="Compact"/>
              <w:jc w:val="left"/>
            </w:pPr>
            <w:r>
              <w:t xml:space="preserve">Amazon QuickSight (POC-tuote), Microsoft Power BI / Jupyter Notebooks, Microsoft Cloud for Sustainability</w:t>
            </w:r>
          </w:p>
        </w:tc>
        <w:tc>
          <w:tcPr/>
          <w:p>
            <w:pPr>
              <w:pStyle w:val="Compact"/>
              <w:jc w:val="left"/>
            </w:pPr>
            <w:r>
              <w:t xml:space="preserve">Data Engineer, Business Analyst, Emissions Data Analyst</w:t>
            </w:r>
          </w:p>
        </w:tc>
      </w:tr>
      <w:tr>
        <w:tc>
          <w:tcPr/>
          <w:p>
            <w:pPr>
              <w:pStyle w:val="Compact"/>
              <w:jc w:val="left"/>
            </w:pPr>
            <w:r>
              <w:t xml:space="preserve">Design Thinking &amp; Service Design</w:t>
            </w:r>
          </w:p>
        </w:tc>
        <w:tc>
          <w:tcPr/>
          <w:p>
            <w:pPr>
              <w:pStyle w:val="Compact"/>
              <w:jc w:val="left"/>
            </w:pPr>
            <w:r>
              <w:t xml:space="preserve">12/4,0</w:t>
            </w:r>
          </w:p>
        </w:tc>
        <w:tc>
          <w:tcPr/>
          <w:p>
            <w:pPr>
              <w:pStyle w:val="Compact"/>
              <w:jc w:val="left"/>
            </w:pPr>
            <w:r>
              <w:t xml:space="preserve">Product Owner</w:t>
            </w:r>
          </w:p>
        </w:tc>
        <w:tc>
          <w:tcPr/>
          <w:p>
            <w:pPr>
              <w:pStyle w:val="Compact"/>
              <w:jc w:val="left"/>
            </w:pPr>
            <w:r>
              <w:t xml:space="preserve">Pretotyping, IBM Design Thinking, FIGMA; sovellettu Lifetime Worldin tuote-, palvelu- ja brändikehityksessä</w:t>
            </w:r>
          </w:p>
        </w:tc>
        <w:tc>
          <w:tcPr/>
          <w:p>
            <w:pPr>
              <w:pStyle w:val="Compact"/>
              <w:jc w:val="left"/>
            </w:pPr>
            <w:r>
              <w:t xml:space="preserve">Designer, UX Research</w:t>
            </w:r>
          </w:p>
        </w:tc>
      </w:tr>
      <w:tr>
        <w:tc>
          <w:tcPr/>
          <w:p>
            <w:pPr>
              <w:pStyle w:val="Compact"/>
              <w:jc w:val="left"/>
            </w:pPr>
            <w:r>
              <w:t xml:space="preserve">Distribuoitu pilvinatiivi arkkitehtuuri (.NET9)</w:t>
            </w:r>
          </w:p>
        </w:tc>
        <w:tc>
          <w:tcPr/>
          <w:p>
            <w:pPr>
              <w:pStyle w:val="Compact"/>
              <w:jc w:val="left"/>
            </w:pPr>
            <w:r>
              <w:t xml:space="preserve">8/4,4</w:t>
            </w:r>
          </w:p>
        </w:tc>
        <w:tc>
          <w:tcPr/>
          <w:p>
            <w:pPr>
              <w:pStyle w:val="Compact"/>
              <w:jc w:val="left"/>
            </w:pPr>
            <w:r>
              <w:t xml:space="preserve">Chief Engineer, Developer lead, Developer</w:t>
            </w:r>
          </w:p>
        </w:tc>
        <w:tc>
          <w:tcPr/>
          <w:p>
            <w:pPr>
              <w:pStyle w:val="Compact"/>
              <w:jc w:val="left"/>
            </w:pPr>
            <w:r>
              <w:t xml:space="preserve">.NET9 MAUI, Azure Functions, SignalR, Azure Hub, OpenAI SDK, Semantic Kernel Framework, Presidio (Documentation AI SDK), Cosmos DB, Azure Storage, Blazor Server App, Entra ID, Azure IaaS/PaaS/SaaS, Azure AI Foundry &amp; AI Agents, Azure App Service, Application Gateway, Azure Data Factory, Azure SQL Serverless, AWS Lambda, Cloud Run, Redis/Postgres NuGet-paketit, .NET Aspire -tooling, OpenFaaS, amazon.lambda.tools 5.4.4, AWS Cost Explorer (DWS-projekti), Visual Studio 2022 Dev Command Prompt 17.12, IBM Cloud Functions, Confidential Computing on Azure</w:t>
            </w:r>
          </w:p>
        </w:tc>
        <w:tc>
          <w:tcPr/>
          <w:p>
            <w:pPr>
              <w:pStyle w:val="Compact"/>
              <w:jc w:val="left"/>
            </w:pPr>
            <w:r>
              <w:t xml:space="preserve">Enterprise Model Engineer, GenAI Solution Architect, Cloud Migration</w:t>
            </w:r>
          </w:p>
        </w:tc>
      </w:tr>
      <w:tr>
        <w:tc>
          <w:tcPr/>
          <w:p>
            <w:pPr>
              <w:pStyle w:val="Compact"/>
              <w:jc w:val="left"/>
            </w:pPr>
            <w:r>
              <w:t xml:space="preserve">Viestintäpalvelut (Messaging)</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DWS MVP -projekti: Amazon MQ, Amazon EventBridge, Amazon Kinesis Data Streams, Amazon Kinesis Data Analysis, Amazon SageMaker, Lambda, DynamoDB; NATS (Docker, Prometheus Exporters, Fluentd Plugin, OpenTracing/Jaeger, Dapr.io-komponentti-integraatio, Spring Boot Starter); DIDComm Messaging (decentralized identifiers/DID, toimii HTTP/Bluetooth/SMTP/raw socket -yhteyksien yli)</w:t>
            </w:r>
          </w:p>
        </w:tc>
        <w:tc>
          <w:tcPr/>
          <w:p>
            <w:pPr>
              <w:pStyle w:val="Compact"/>
              <w:jc w:val="left"/>
            </w:pPr>
            <w:r>
              <w:t xml:space="preserve">Integration Architect, Daedalus (MCP Bridge)</w:t>
            </w:r>
          </w:p>
        </w:tc>
      </w:tr>
      <w:tr>
        <w:tc>
          <w:tcPr/>
          <w:p>
            <w:pPr>
              <w:pStyle w:val="Compact"/>
              <w:jc w:val="left"/>
            </w:pPr>
            <w:r>
              <w:t xml:space="preserve">Continuous Delivery -putki asiakastoimituksiin</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Azure DevOps DWS-projektille (dev.azure.com/dws4), Azure Boards Agile Kanban/Scrum, epic/feature/user story; n8n-automaatio; unit-, integration- (AWS EventBridge vs. SNS payload-filtering) ja e2e-testaus; Azure Data Lake Storage, Azure Data Factory, Azure Monitoring, Azure AI Studio Preview, Azure Blob Storage, Azure App Service, Azure SQL; avoimen lähdekoodin SCA/SAST/DAST-työkalut; AWS CodeBuild, AWS CodeDeploy, AWS CodePipeline, AWS Lambda, Amazon SNS, Amazon S3, AWS Systems Manager Parameter Store, AWS CloudFormation</w:t>
            </w:r>
          </w:p>
        </w:tc>
        <w:tc>
          <w:tcPr/>
          <w:p>
            <w:pPr>
              <w:pStyle w:val="Compact"/>
              <w:jc w:val="left"/>
            </w:pPr>
            <w:r>
              <w:t xml:space="preserve">DevOps Engineer, Test Automation</w:t>
            </w:r>
          </w:p>
        </w:tc>
      </w:tr>
      <w:tr>
        <w:tc>
          <w:tcPr/>
          <w:p>
            <w:pPr>
              <w:pStyle w:val="Compact"/>
              <w:jc w:val="left"/>
            </w:pPr>
            <w:r>
              <w:t xml:space="preserve">Application Development</w:t>
            </w:r>
          </w:p>
        </w:tc>
        <w:tc>
          <w:tcPr/>
          <w:p>
            <w:pPr>
              <w:pStyle w:val="Compact"/>
              <w:jc w:val="left"/>
            </w:pPr>
            <w:r>
              <w:t xml:space="preserve">15/4,8</w:t>
            </w:r>
          </w:p>
        </w:tc>
        <w:tc>
          <w:tcPr/>
          <w:p>
            <w:pPr>
              <w:pStyle w:val="Compact"/>
              <w:jc w:val="left"/>
            </w:pPr>
            <w:r>
              <w:t xml:space="preserve">Chief Engineer, Developer lead, Developer</w:t>
            </w:r>
          </w:p>
        </w:tc>
        <w:tc>
          <w:tcPr/>
          <w:p>
            <w:pPr>
              <w:pStyle w:val="Compact"/>
              <w:jc w:val="left"/>
            </w:pPr>
            <w:r>
              <w:t xml:space="preserve">Visual Studio 2022 (Windows 11 Enterprise), Semantic Kernel, MAUI, Aspire, MongoDB Atlas, .NET-Identity, KeyCloak, Entra ID, VS Code C# Dev Kit, Azure Developer CLI (azd), Ubuntu 20.05.2 WSL2, Python 3.12.5, PowerShell, GitHub Codespaces, GitHub Actions; Project: ecosystem01, DWSMAUI (Blazor MAUI cross-platform), GitHub Copilot; Azure Containers, Azure Functions, Azure Logic Apps; TypeScript, React.JS, C#, Python, .NET8/.NET9, XAML, Flutter, Firebase, Replit (GCP), Project IDX/Android Studio</w:t>
            </w:r>
          </w:p>
        </w:tc>
        <w:tc>
          <w:tcPr/>
          <w:p>
            <w:pPr>
              <w:pStyle w:val="Compact"/>
              <w:jc w:val="left"/>
            </w:pPr>
            <w:r>
              <w:t xml:space="preserve">GenAI Solution Architect, DevOps Engineer, Integration Architect</w:t>
            </w:r>
          </w:p>
        </w:tc>
      </w:tr>
      <w:tr>
        <w:tc>
          <w:tcPr/>
          <w:p>
            <w:pPr>
              <w:pStyle w:val="Compact"/>
              <w:jc w:val="left"/>
            </w:pPr>
            <w:r>
              <w:t xml:space="preserve">DWS IQ Platform / Product</w:t>
            </w:r>
          </w:p>
        </w:tc>
        <w:tc>
          <w:tcPr/>
          <w:p>
            <w:pPr>
              <w:pStyle w:val="Compact"/>
              <w:jc w:val="left"/>
            </w:pPr>
            <w:r>
              <w:t xml:space="preserve">8/4,8</w:t>
            </w:r>
          </w:p>
        </w:tc>
        <w:tc>
          <w:tcPr/>
          <w:p>
            <w:pPr>
              <w:pStyle w:val="Compact"/>
              <w:jc w:val="left"/>
            </w:pPr>
            <w:r>
              <w:t xml:space="preserve">Product owner, Chief architect, Chief Engineer, Developer lead, Developer, CSO, Sales Manager, CIO</w:t>
            </w:r>
          </w:p>
        </w:tc>
        <w:tc>
          <w:tcPr/>
          <w:p>
            <w:pPr>
              <w:pStyle w:val="Compact"/>
              <w:jc w:val="left"/>
            </w:pPr>
            <w:r>
              <w:t xml:space="preserve">DWS IQ Platform, DWS IQ Mobile App, DWS IQ Solutions (Microsoft Market Store Q1/2025), Lifetime World (Website + Subscription Service); .NET MAUI cross-platform (Android/iOS/iPadOS/macOS/Tizen/Windows), GitHub single codebase; Lifetime World Communications (Azure Twilio)</w:t>
            </w:r>
          </w:p>
        </w:tc>
        <w:tc>
          <w:tcPr/>
          <w:p>
            <w:pPr>
              <w:pStyle w:val="Compact"/>
              <w:jc w:val="left"/>
            </w:pPr>
            <w:r>
              <w:t xml:space="preserve">Atlas (esikuntapäällikkö), GenAI Solution Architect, Apollo (sisältö &amp; myynti)</w:t>
            </w:r>
          </w:p>
        </w:tc>
      </w:tr>
      <w:tr>
        <w:tc>
          <w:tcPr/>
          <w:p>
            <w:pPr>
              <w:pStyle w:val="Compact"/>
              <w:jc w:val="left"/>
            </w:pPr>
            <w:r>
              <w:t xml:space="preserve">Database Design</w:t>
            </w:r>
          </w:p>
        </w:tc>
        <w:tc>
          <w:tcPr/>
          <w:p>
            <w:pPr>
              <w:pStyle w:val="Compact"/>
              <w:jc w:val="left"/>
            </w:pPr>
            <w:r>
              <w:t xml:space="preserve">7/3,5</w:t>
            </w:r>
          </w:p>
        </w:tc>
        <w:tc>
          <w:tcPr/>
          <w:p>
            <w:pPr>
              <w:pStyle w:val="Compact"/>
              <w:jc w:val="left"/>
            </w:pPr>
            <w:r>
              <w:t xml:space="preserve">Chief Engineer, Developer lead, Developer</w:t>
            </w:r>
          </w:p>
        </w:tc>
        <w:tc>
          <w:tcPr/>
          <w:p>
            <w:pPr>
              <w:pStyle w:val="Compact"/>
              <w:jc w:val="left"/>
            </w:pPr>
            <w:r>
              <w:t xml:space="preserve">NoSQL Workbench for Amazon DynamoDB, ORM architecture, Microsoft Storage Explorer, Azure SQL Database</w:t>
            </w:r>
          </w:p>
        </w:tc>
        <w:tc>
          <w:tcPr/>
          <w:p>
            <w:pPr>
              <w:pStyle w:val="Compact"/>
              <w:jc w:val="left"/>
            </w:pPr>
            <w:r>
              <w:t xml:space="preserve">Database Architect, Data Engineer</w:t>
            </w:r>
          </w:p>
        </w:tc>
      </w:tr>
      <w:tr>
        <w:tc>
          <w:tcPr/>
          <w:p>
            <w:pPr>
              <w:pStyle w:val="Compact"/>
              <w:jc w:val="left"/>
            </w:pPr>
            <w:r>
              <w:t xml:space="preserve">Microsoft 365 / Power Platform Administration</w:t>
            </w:r>
          </w:p>
        </w:tc>
        <w:tc>
          <w:tcPr/>
          <w:p>
            <w:pPr>
              <w:pStyle w:val="Compact"/>
              <w:jc w:val="left"/>
            </w:pPr>
            <w:r>
              <w:t xml:space="preserve">7/3,0</w:t>
            </w:r>
          </w:p>
        </w:tc>
        <w:tc>
          <w:tcPr/>
          <w:p>
            <w:pPr>
              <w:pStyle w:val="Compact"/>
              <w:jc w:val="left"/>
            </w:pPr>
            <w:r>
              <w:t xml:space="preserve">Chief Engineer, Developer lead, Developer, CSO</w:t>
            </w:r>
          </w:p>
        </w:tc>
        <w:tc>
          <w:tcPr/>
          <w:p>
            <w:pPr>
              <w:pStyle w:val="Compact"/>
              <w:jc w:val="left"/>
            </w:pPr>
            <w:r>
              <w:t xml:space="preserve">Microsoft 365 Admin Center, Azure Sentinel (SIEM/SIEMaaS), Microsoft Power Apps Platform 2, Power BI, Power Automate, Power Virtual Agents; lifetimeconsulting.eu domain admin since 2018 (Microsoft 365 Business E3 trial); Certification: Microsoft Cloud Solutions Architect (Microsoft Academy 2017-2018, 6 kk, Saranen/Roine Antti/Bergius/Roine Jussi)</w:t>
            </w:r>
          </w:p>
        </w:tc>
        <w:tc>
          <w:tcPr/>
          <w:p>
            <w:pPr>
              <w:pStyle w:val="Compact"/>
              <w:jc w:val="left"/>
            </w:pPr>
            <w:r>
              <w:t xml:space="preserve">Network Security, Compliance Agent, Sovereignty Monitor</w:t>
            </w:r>
          </w:p>
        </w:tc>
      </w:tr>
      <w:tr>
        <w:tc>
          <w:tcPr/>
          <w:p>
            <w:pPr>
              <w:pStyle w:val="Compact"/>
              <w:jc w:val="left"/>
            </w:pPr>
            <w:r>
              <w:t xml:space="preserve">Build &amp; Version Management</w:t>
            </w:r>
          </w:p>
        </w:tc>
        <w:tc>
          <w:tcPr/>
          <w:p>
            <w:pPr>
              <w:pStyle w:val="Compact"/>
              <w:jc w:val="left"/>
            </w:pPr>
            <w:r>
              <w:t xml:space="preserve">8/4,0</w:t>
            </w:r>
          </w:p>
        </w:tc>
        <w:tc>
          <w:tcPr/>
          <w:p>
            <w:pPr>
              <w:pStyle w:val="Compact"/>
              <w:jc w:val="left"/>
            </w:pPr>
            <w:r>
              <w:t xml:space="preserve">Chief Engineer, Developer lead, Developer</w:t>
            </w:r>
          </w:p>
        </w:tc>
        <w:tc>
          <w:tcPr/>
          <w:p>
            <w:pPr>
              <w:pStyle w:val="Compact"/>
              <w:jc w:val="left"/>
            </w:pPr>
            <w:r>
              <w:t xml:space="preserve">GitHub (build/version management), 2022</w:t>
            </w:r>
          </w:p>
        </w:tc>
        <w:tc>
          <w:tcPr/>
          <w:p>
            <w:pPr>
              <w:pStyle w:val="Compact"/>
              <w:jc w:val="left"/>
            </w:pPr>
            <w:r>
              <w:t xml:space="preserve">DevOps Engineer, Test Automation</w:t>
            </w:r>
          </w:p>
        </w:tc>
      </w:tr>
      <w:tr>
        <w:tc>
          <w:tcPr/>
          <w:p>
            <w:pPr>
              <w:pStyle w:val="Compact"/>
              <w:jc w:val="left"/>
            </w:pPr>
            <w:r>
              <w:t xml:space="preserve">Configuration Management / IaC</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Terraform, Managed Kubernetes, AWS CDK, Kubernetes API, Kong Ingress Controller</w:t>
            </w:r>
          </w:p>
        </w:tc>
        <w:tc>
          <w:tcPr/>
          <w:p>
            <w:pPr>
              <w:pStyle w:val="Compact"/>
              <w:jc w:val="left"/>
            </w:pPr>
            <w:r>
              <w:t xml:space="preserve">DevOps Engineer, Cloud Migration</w:t>
            </w:r>
          </w:p>
        </w:tc>
      </w:tr>
      <w:tr>
        <w:tc>
          <w:tcPr/>
          <w:p>
            <w:pPr>
              <w:pStyle w:val="Compact"/>
              <w:jc w:val="left"/>
            </w:pPr>
            <w:r>
              <w:t xml:space="preserve">CI/CD</w:t>
            </w:r>
          </w:p>
        </w:tc>
        <w:tc>
          <w:tcPr/>
          <w:p>
            <w:pPr>
              <w:pStyle w:val="Compact"/>
              <w:jc w:val="left"/>
            </w:pPr>
            <w:r>
              <w:t xml:space="preserve">8/3,2</w:t>
            </w:r>
          </w:p>
        </w:tc>
        <w:tc>
          <w:tcPr/>
          <w:p>
            <w:pPr>
              <w:pStyle w:val="Compact"/>
              <w:jc w:val="left"/>
            </w:pPr>
            <w:r>
              <w:t xml:space="preserve">Chief Architect</w:t>
            </w:r>
          </w:p>
        </w:tc>
        <w:tc>
          <w:tcPr/>
          <w:p>
            <w:pPr>
              <w:pStyle w:val="Compact"/>
              <w:jc w:val="left"/>
            </w:pPr>
            <w:r>
              <w:t xml:space="preserve">GitHub Actions, AWS CloudFormation, Terraform, Azure AZ, Azure DevOps</w:t>
            </w:r>
          </w:p>
        </w:tc>
        <w:tc>
          <w:tcPr/>
          <w:p>
            <w:pPr>
              <w:pStyle w:val="Compact"/>
              <w:jc w:val="left"/>
            </w:pPr>
            <w:r>
              <w:t xml:space="preserve">DevOps Engineer, Test Automation</w:t>
            </w:r>
          </w:p>
        </w:tc>
      </w:tr>
      <w:tr>
        <w:tc>
          <w:tcPr/>
          <w:p>
            <w:pPr>
              <w:pStyle w:val="Compact"/>
              <w:jc w:val="left"/>
            </w:pPr>
            <w:r>
              <w:t xml:space="preserve">API Design / API Gateway</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API Design, API Gateway management, Serverless, HTTP/3 &amp; QUIC (Cloudflare, s2n-quic/Rust), Amazon CloudFront</w:t>
            </w:r>
          </w:p>
        </w:tc>
        <w:tc>
          <w:tcPr/>
          <w:p>
            <w:pPr>
              <w:pStyle w:val="Compact"/>
              <w:jc w:val="left"/>
            </w:pPr>
            <w:r>
              <w:t xml:space="preserve">DevOps Engineer, Integration Architect</w:t>
            </w:r>
          </w:p>
        </w:tc>
      </w:tr>
      <w:tr>
        <w:tc>
          <w:tcPr/>
          <w:p>
            <w:pPr>
              <w:pStyle w:val="Compact"/>
              <w:jc w:val="left"/>
            </w:pPr>
            <w:r>
              <w:t xml:space="preserve">CI/CD &amp; Container Orchestration</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Kubernetes (production-grade), Kong Ingress, Terraform Cloud (IaC + Registry), Microsoft Sentinel Workspace (domain lifetimeconsulting.eu) SIEM evaluation, ServiceNow Ticketing (SOAR) evaluation,</w:t>
            </w:r>
            <w:r>
              <w:t xml:space="preserve"> </w:t>
            </w:r>
            <w:r>
              <w:t xml:space="preserve">“</w:t>
            </w:r>
            <w:r>
              <w:t xml:space="preserve">90 days DevOps Journey</w:t>
            </w:r>
            <w:r>
              <w:t xml:space="preserve">”</w:t>
            </w:r>
            <w:r>
              <w:t xml:space="preserve"> </w:t>
            </w:r>
            <w:r>
              <w:t xml:space="preserve">project doc, k8s/Docker; compliance obligations (HIPAA, PII, COBIT 5), ISO 27001 certification</w:t>
            </w:r>
          </w:p>
        </w:tc>
        <w:tc>
          <w:tcPr/>
          <w:p>
            <w:pPr>
              <w:pStyle w:val="Compact"/>
              <w:jc w:val="left"/>
            </w:pPr>
            <w:r>
              <w:t xml:space="preserve">DevOps Engineer, Compliance Specialist, Auditor</w:t>
            </w:r>
          </w:p>
        </w:tc>
      </w:tr>
      <w:tr>
        <w:tc>
          <w:tcPr/>
          <w:p>
            <w:pPr>
              <w:pStyle w:val="Compact"/>
              <w:jc w:val="left"/>
            </w:pPr>
            <w:r>
              <w:t xml:space="preserve">AWS/Azure Serverless &amp; Cloud Compute</w:t>
            </w:r>
          </w:p>
        </w:tc>
        <w:tc>
          <w:tcPr/>
          <w:p>
            <w:pPr>
              <w:pStyle w:val="Compact"/>
              <w:jc w:val="left"/>
            </w:pPr>
            <w:r>
              <w:t xml:space="preserve">4/3,0</w:t>
            </w:r>
          </w:p>
        </w:tc>
        <w:tc>
          <w:tcPr/>
          <w:p>
            <w:pPr>
              <w:pStyle w:val="Compact"/>
              <w:jc w:val="left"/>
            </w:pPr>
            <w:r>
              <w:t xml:space="preserve">Chief Engineer, Developer lead, Developer</w:t>
            </w:r>
          </w:p>
        </w:tc>
        <w:tc>
          <w:tcPr/>
          <w:p>
            <w:pPr>
              <w:pStyle w:val="Compact"/>
              <w:jc w:val="left"/>
            </w:pPr>
            <w:r>
              <w:t xml:space="preserve">AWS Serverless Application Model (SAM), AWS CloudFormation, Serverless Framework, OpenFaaS/Knative (CNCF), Amazon Marketplace Consulting Partner (ISV/ISP), WordPress IaaS on Bitnami (lifetimestudios.eu, Debian Linux VMs), Azure App Services, Azure Functions, Azure Logic Apps, Docker/Kubernetes container registry</w:t>
            </w:r>
          </w:p>
        </w:tc>
        <w:tc>
          <w:tcPr/>
          <w:p>
            <w:pPr>
              <w:pStyle w:val="Compact"/>
              <w:jc w:val="left"/>
            </w:pPr>
            <w:r>
              <w:t xml:space="preserve">DevOps Engineer, Cloud Migration</w:t>
            </w:r>
          </w:p>
        </w:tc>
      </w:tr>
      <w:tr>
        <w:tc>
          <w:tcPr/>
          <w:p>
            <w:pPr>
              <w:pStyle w:val="Compact"/>
              <w:jc w:val="left"/>
            </w:pPr>
            <w:r>
              <w:t xml:space="preserve">Microsoft Azure Platform Development</w:t>
            </w:r>
          </w:p>
        </w:tc>
        <w:tc>
          <w:tcPr/>
          <w:p>
            <w:pPr>
              <w:pStyle w:val="Compact"/>
              <w:jc w:val="left"/>
            </w:pPr>
            <w:r>
              <w:t xml:space="preserve">10/4,4</w:t>
            </w:r>
          </w:p>
        </w:tc>
        <w:tc>
          <w:tcPr/>
          <w:p>
            <w:pPr>
              <w:pStyle w:val="Compact"/>
              <w:jc w:val="left"/>
            </w:pPr>
            <w:r>
              <w:t xml:space="preserve">Chief Engineer, Developer lead, Developer</w:t>
            </w:r>
          </w:p>
        </w:tc>
        <w:tc>
          <w:tcPr/>
          <w:p>
            <w:pPr>
              <w:pStyle w:val="Compact"/>
              <w:jc w:val="left"/>
            </w:pPr>
            <w:r>
              <w:t xml:space="preserve">.NET MAUI, Power Apps Platform, Semantic Kernel, .NET Aspire (.NET 8), Azure Pipelines CI/CD, Azure IaaS VMs (Linux/Windows), Azure App Service (web/API apps), Azure Functions, Azure Logic Apps, Azure Kubernetes Service (AKS), Azure Active Directory IAM, Microsoft Entra Verified ID (GA)</w:t>
            </w:r>
          </w:p>
        </w:tc>
        <w:tc>
          <w:tcPr/>
          <w:p>
            <w:pPr>
              <w:pStyle w:val="Compact"/>
              <w:jc w:val="left"/>
            </w:pPr>
            <w:r>
              <w:t xml:space="preserve">DevOps Engineer, Enterprise Model Engineer, Network Security</w:t>
            </w:r>
          </w:p>
        </w:tc>
      </w:tr>
      <w:tr>
        <w:tc>
          <w:tcPr/>
          <w:p>
            <w:pPr>
              <w:pStyle w:val="Compact"/>
              <w:jc w:val="left"/>
            </w:pPr>
            <w:r>
              <w:t xml:space="preserve">Google Cloud Platform Engineering</w:t>
            </w:r>
          </w:p>
        </w:tc>
        <w:tc>
          <w:tcPr/>
          <w:p>
            <w:pPr>
              <w:pStyle w:val="Compact"/>
              <w:jc w:val="left"/>
            </w:pPr>
            <w:r>
              <w:t xml:space="preserve">10/4,0</w:t>
            </w:r>
          </w:p>
        </w:tc>
        <w:tc>
          <w:tcPr/>
          <w:p>
            <w:pPr>
              <w:pStyle w:val="Compact"/>
              <w:jc w:val="left"/>
            </w:pPr>
            <w:r>
              <w:t xml:space="preserve">Chief Engineer, Developer lead, Developer</w:t>
            </w:r>
          </w:p>
        </w:tc>
        <w:tc>
          <w:tcPr/>
          <w:p>
            <w:pPr>
              <w:pStyle w:val="Compact"/>
              <w:jc w:val="left"/>
            </w:pPr>
            <w:r>
              <w:t xml:space="preserve">Cloud Run + Cloud Run Jobs, GCE, Cloud Storage, project cims1909 (Cloud Console 597105056970), Cloud Shell Editor (Eclipse Theia), Spanner (Paxos), Flutter, Google Analytics for Firebase, Google Cloud Managed Service for Prometheus, Grafana, Microsoft Entra AD, PostgreSQL, App Engine (Standard/Flexible), Python/Next.js/.NET containerized apps, Artifact Registry, Docker Hub, GitHub</w:t>
            </w:r>
          </w:p>
        </w:tc>
        <w:tc>
          <w:tcPr/>
          <w:p>
            <w:pPr>
              <w:pStyle w:val="Compact"/>
              <w:jc w:val="left"/>
            </w:pPr>
            <w:r>
              <w:t xml:space="preserve">DevOps Engineer, Database Architect, Cloud Migration</w:t>
            </w:r>
          </w:p>
        </w:tc>
      </w:tr>
      <w:tr>
        <w:tc>
          <w:tcPr/>
          <w:p>
            <w:pPr>
              <w:pStyle w:val="Compact"/>
              <w:jc w:val="left"/>
            </w:pPr>
            <w:r>
              <w:t xml:space="preserve">AWS Edge/CDN Serverless</w:t>
            </w:r>
          </w:p>
        </w:tc>
        <w:tc>
          <w:tcPr/>
          <w:p>
            <w:pPr>
              <w:pStyle w:val="Compact"/>
              <w:jc w:val="left"/>
            </w:pPr>
            <w:r>
              <w:t xml:space="preserve">2/3,0</w:t>
            </w:r>
          </w:p>
        </w:tc>
        <w:tc>
          <w:tcPr/>
          <w:p>
            <w:pPr>
              <w:pStyle w:val="Compact"/>
              <w:jc w:val="left"/>
            </w:pPr>
            <w:r>
              <w:t xml:space="preserve">Chief Engineer, Developer lead, Developer</w:t>
            </w:r>
          </w:p>
        </w:tc>
        <w:tc>
          <w:tcPr/>
          <w:p>
            <w:pPr>
              <w:pStyle w:val="Compact"/>
              <w:jc w:val="left"/>
            </w:pPr>
            <w:r>
              <w:t xml:space="preserve">AWS Fargate, Amazon CloudFront, HTTP/3 (QUIC), Business Case: Amazon Cloud PoPs &amp; AWS Lambda whitepaper</w:t>
            </w:r>
            <w:r>
              <w:t xml:space="preserve"> </w:t>
            </w:r>
            <w:r>
              <w:t xml:space="preserve">“</w:t>
            </w:r>
            <w:r>
              <w:t xml:space="preserve">Reunalaskennan menetelmät ja valmiudet</w:t>
            </w:r>
            <w:r>
              <w:t xml:space="preserve">”</w:t>
            </w:r>
            <w:r>
              <w:t xml:space="preserve">, Project DWS 4 (CDN + serverless)</w:t>
            </w:r>
          </w:p>
        </w:tc>
        <w:tc>
          <w:tcPr/>
          <w:p>
            <w:pPr>
              <w:pStyle w:val="Compact"/>
              <w:jc w:val="left"/>
            </w:pPr>
            <w:r>
              <w:t xml:space="preserve">Edge AI Engineer, DevOps Engineer</w:t>
            </w:r>
          </w:p>
        </w:tc>
      </w:tr>
      <w:tr>
        <w:tc>
          <w:tcPr/>
          <w:p>
            <w:pPr>
              <w:pStyle w:val="Compact"/>
              <w:jc w:val="left"/>
            </w:pPr>
            <w:r>
              <w:t xml:space="preserve">DevSecOps Tooling &amp; Test Automation</w:t>
            </w:r>
          </w:p>
        </w:tc>
        <w:tc>
          <w:tcPr/>
          <w:p>
            <w:pPr>
              <w:pStyle w:val="Compact"/>
              <w:jc w:val="left"/>
            </w:pPr>
            <w:r>
              <w:t xml:space="preserve">3/4,0</w:t>
            </w:r>
          </w:p>
        </w:tc>
        <w:tc>
          <w:tcPr/>
          <w:p>
            <w:pPr>
              <w:pStyle w:val="Compact"/>
              <w:jc w:val="left"/>
            </w:pPr>
            <w:r>
              <w:t xml:space="preserve">Chief Engineer, Developer lead, Developer</w:t>
            </w:r>
          </w:p>
        </w:tc>
        <w:tc>
          <w:tcPr/>
          <w:p>
            <w:pPr>
              <w:pStyle w:val="Compact"/>
              <w:jc w:val="left"/>
            </w:pPr>
            <w:r>
              <w:t xml:space="preserve">Test automation, Snyk (developer security), GitHub Codespaces, GitHub Copilot</w:t>
            </w:r>
          </w:p>
        </w:tc>
        <w:tc>
          <w:tcPr/>
          <w:p>
            <w:pPr>
              <w:pStyle w:val="Compact"/>
              <w:jc w:val="left"/>
            </w:pPr>
            <w:r>
              <w:t xml:space="preserve">Test Automation, DevOps Engineer</w:t>
            </w:r>
          </w:p>
        </w:tc>
      </w:tr>
      <w:tr>
        <w:tc>
          <w:tcPr/>
          <w:p>
            <w:pPr>
              <w:pStyle w:val="Compact"/>
              <w:jc w:val="left"/>
            </w:pPr>
            <w:r>
              <w:t xml:space="preserve">Artificial Intelligence / Machine Learning</w:t>
            </w:r>
          </w:p>
        </w:tc>
        <w:tc>
          <w:tcPr/>
          <w:p>
            <w:pPr>
              <w:pStyle w:val="Compact"/>
              <w:jc w:val="left"/>
            </w:pPr>
            <w:r>
              <w:t xml:space="preserve">4/4,0</w:t>
            </w:r>
          </w:p>
        </w:tc>
        <w:tc>
          <w:tcPr/>
          <w:p>
            <w:pPr>
              <w:pStyle w:val="Compact"/>
              <w:jc w:val="left"/>
            </w:pPr>
            <w:r>
              <w:t xml:space="preserve">–</w:t>
            </w:r>
          </w:p>
        </w:tc>
        <w:tc>
          <w:tcPr/>
          <w:p>
            <w:pPr>
              <w:pStyle w:val="Compact"/>
              <w:jc w:val="left"/>
            </w:pPr>
            <w:r>
              <w:t xml:space="preserve">Certs: IBM Data Science, IBM AI; Computer Vision, NLP, Speech Recognition, ML, Intelligent Search, Optimization Engines, Deep Learning, Explainable AI, Time Series Forecasting, Reinforcement Learning; IBM Watson, Amazon SageMaker, Azure AI; MLflow, Kubeflow, ONNX, PyTorch, TensorFlow, Python, R</w:t>
            </w:r>
          </w:p>
        </w:tc>
        <w:tc>
          <w:tcPr/>
          <w:p>
            <w:pPr>
              <w:pStyle w:val="Compact"/>
              <w:jc w:val="left"/>
            </w:pPr>
            <w:r>
              <w:t xml:space="preserve">Enterprise Model Engineer, GenAI Solution Architect, World Model Loop</w:t>
            </w:r>
          </w:p>
        </w:tc>
      </w:tr>
      <w:tr>
        <w:tc>
          <w:tcPr/>
          <w:p>
            <w:pPr>
              <w:pStyle w:val="Compact"/>
              <w:jc w:val="left"/>
            </w:pPr>
            <w:r>
              <w:t xml:space="preserve">Testing &amp; Debugging / Documenting Code, APIs,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Docker, WSL2, Linux env; GitHub Actions, GitHub Codespaces; C# Dev Kit for Visual Studio Code, iLogger, Mermaid/Markdown on VS Code; .NET testing phases (unit/integration/system/performance/UAT); Visual Studio 2022 debugging; .NET9 NuGet pre-release v1.11.6; Product Hunt tooling stack; Notion Lifetime Studios (team mgmt)</w:t>
            </w:r>
          </w:p>
        </w:tc>
        <w:tc>
          <w:tcPr/>
          <w:p>
            <w:pPr>
              <w:pStyle w:val="Compact"/>
              <w:jc w:val="left"/>
            </w:pPr>
            <w:r>
              <w:t xml:space="preserve">Test Automation, DevOps Engineer</w:t>
            </w:r>
          </w:p>
        </w:tc>
      </w:tr>
      <w:tr>
        <w:tc>
          <w:tcPr/>
          <w:p>
            <w:pPr>
              <w:pStyle w:val="Compact"/>
              <w:jc w:val="left"/>
            </w:pPr>
            <w:r>
              <w:t xml:space="preserve">Cybersecurity Skills</w:t>
            </w:r>
          </w:p>
        </w:tc>
        <w:tc>
          <w:tcPr/>
          <w:p>
            <w:pPr>
              <w:pStyle w:val="Compact"/>
              <w:jc w:val="left"/>
            </w:pPr>
            <w:r>
              <w:t xml:space="preserve">35/4,4</w:t>
            </w:r>
          </w:p>
        </w:tc>
        <w:tc>
          <w:tcPr/>
          <w:p>
            <w:pPr>
              <w:pStyle w:val="Compact"/>
              <w:jc w:val="left"/>
            </w:pPr>
            <w:r>
              <w:t xml:space="preserve">SOC team member</w:t>
            </w:r>
          </w:p>
        </w:tc>
        <w:tc>
          <w:tcPr/>
          <w:p>
            <w:pPr>
              <w:pStyle w:val="Compact"/>
              <w:jc w:val="left"/>
            </w:pPr>
            <w:r>
              <w:t xml:space="preserve">SIEM design/implementation; ServiceNow (SOC ticketing); Microsoft Defender Threat Intelligence (Defender TI); Azure Active Directory, Defender 1 Premium license, Azure Sentinel; Microsoft 365 Defender; RiskIQ (attack-surface reduction)</w:t>
            </w:r>
          </w:p>
        </w:tc>
        <w:tc>
          <w:tcPr/>
          <w:p>
            <w:pPr>
              <w:pStyle w:val="Compact"/>
              <w:jc w:val="left"/>
            </w:pPr>
            <w:r>
              <w:t xml:space="preserve">Network Security, Auditor, Sovereignty Monitor</w:t>
            </w:r>
          </w:p>
        </w:tc>
      </w:tr>
      <w:tr>
        <w:tc>
          <w:tcPr/>
          <w:p>
            <w:pPr>
              <w:pStyle w:val="Compact"/>
              <w:jc w:val="left"/>
            </w:pPr>
            <w:r>
              <w:t xml:space="preserve">IT Operations Management</w:t>
            </w:r>
          </w:p>
        </w:tc>
        <w:tc>
          <w:tcPr/>
          <w:p>
            <w:pPr>
              <w:pStyle w:val="Compact"/>
              <w:jc w:val="left"/>
            </w:pPr>
            <w:r>
              <w:t xml:space="preserve">15/4,0</w:t>
            </w:r>
          </w:p>
        </w:tc>
        <w:tc>
          <w:tcPr/>
          <w:p>
            <w:pPr>
              <w:pStyle w:val="Compact"/>
              <w:jc w:val="left"/>
            </w:pPr>
            <w:r>
              <w:t xml:space="preserve">–</w:t>
            </w:r>
          </w:p>
        </w:tc>
        <w:tc>
          <w:tcPr/>
          <w:p>
            <w:pPr>
              <w:pStyle w:val="Compact"/>
              <w:jc w:val="left"/>
            </w:pPr>
            <w:r>
              <w:t xml:space="preserve">Observability/telemetry, incident &amp; problem mgmt, change/config mgmt, performance monitoring &amp; cost optimization, capacity planning, security operations, cloud resource mgmt, backup &amp; disaster recovery, log management, asset/inventory tracking</w:t>
            </w:r>
          </w:p>
        </w:tc>
        <w:tc>
          <w:tcPr/>
          <w:p>
            <w:pPr>
              <w:pStyle w:val="Compact"/>
              <w:jc w:val="left"/>
            </w:pPr>
            <w:r>
              <w:t xml:space="preserve">Process Automation, Cloud Migration</w:t>
            </w:r>
          </w:p>
        </w:tc>
      </w:tr>
      <w:tr>
        <w:tc>
          <w:tcPr/>
          <w:p>
            <w:pPr>
              <w:pStyle w:val="Compact"/>
              <w:jc w:val="left"/>
            </w:pPr>
            <w:r>
              <w:t xml:space="preserve">Data Science (open data), Machine Learning, Reporting</w:t>
            </w:r>
          </w:p>
        </w:tc>
        <w:tc>
          <w:tcPr/>
          <w:p>
            <w:pPr>
              <w:pStyle w:val="Compact"/>
              <w:jc w:val="left"/>
            </w:pPr>
            <w:r>
              <w:t xml:space="preserve">5</w:t>
            </w:r>
          </w:p>
        </w:tc>
        <w:tc>
          <w:tcPr/>
          <w:p>
            <w:pPr>
              <w:pStyle w:val="Compact"/>
              <w:jc w:val="left"/>
            </w:pPr>
            <w:r>
              <w:t xml:space="preserve">–</w:t>
            </w:r>
          </w:p>
        </w:tc>
        <w:tc>
          <w:tcPr/>
          <w:p>
            <w:pPr>
              <w:pStyle w:val="Compact"/>
              <w:jc w:val="left"/>
            </w:pPr>
            <w:r>
              <w:t xml:space="preserve">Jupyter Notebook / Jupyter Server; Microsoft/AWS/IBM; Microsoft Power BI</w:t>
            </w:r>
          </w:p>
        </w:tc>
        <w:tc>
          <w:tcPr/>
          <w:p>
            <w:pPr>
              <w:pStyle w:val="Compact"/>
              <w:jc w:val="left"/>
            </w:pPr>
            <w:r>
              <w:t xml:space="preserve">Business Analyst, Data Engineer</w:t>
            </w:r>
          </w:p>
        </w:tc>
      </w:tr>
      <w:tr>
        <w:tc>
          <w:tcPr/>
          <w:p>
            <w:pPr>
              <w:pStyle w:val="Compact"/>
              <w:jc w:val="left"/>
            </w:pPr>
            <w:r>
              <w:t xml:space="preserve">Business ICT Security</w:t>
            </w:r>
          </w:p>
        </w:tc>
        <w:tc>
          <w:tcPr/>
          <w:p>
            <w:pPr>
              <w:pStyle w:val="Compact"/>
              <w:jc w:val="left"/>
            </w:pPr>
            <w:r>
              <w:t xml:space="preserve">20/4,0</w:t>
            </w:r>
          </w:p>
        </w:tc>
        <w:tc>
          <w:tcPr/>
          <w:p>
            <w:pPr>
              <w:pStyle w:val="Compact"/>
              <w:jc w:val="left"/>
            </w:pPr>
            <w:r>
              <w:t xml:space="preserve">–</w:t>
            </w:r>
          </w:p>
        </w:tc>
        <w:tc>
          <w:tcPr/>
          <w:p>
            <w:pPr>
              <w:pStyle w:val="Compact"/>
              <w:jc w:val="left"/>
            </w:pPr>
            <w:r>
              <w:t xml:space="preserve">Proton end-to-end security</w:t>
            </w:r>
          </w:p>
        </w:tc>
        <w:tc>
          <w:tcPr/>
          <w:p>
            <w:pPr>
              <w:pStyle w:val="Compact"/>
              <w:jc w:val="left"/>
            </w:pPr>
            <w:r>
              <w:t xml:space="preserve">Network Security, Sovereignty Monitor</w:t>
            </w:r>
          </w:p>
        </w:tc>
      </w:tr>
      <w:tr>
        <w:tc>
          <w:tcPr/>
          <w:p>
            <w:pPr>
              <w:pStyle w:val="Compact"/>
              <w:jc w:val="left"/>
            </w:pPr>
            <w:r>
              <w:t xml:space="preserve">Datan hallinta / NoSQL-tietokannat</w:t>
            </w:r>
          </w:p>
        </w:tc>
        <w:tc>
          <w:tcPr/>
          <w:p>
            <w:pPr>
              <w:pStyle w:val="Compact"/>
              <w:jc w:val="left"/>
            </w:pPr>
            <w:r>
              <w:t xml:space="preserve">12/4,0</w:t>
            </w:r>
          </w:p>
        </w:tc>
        <w:tc>
          <w:tcPr/>
          <w:p>
            <w:pPr>
              <w:pStyle w:val="Compact"/>
              <w:jc w:val="left"/>
            </w:pPr>
            <w:r>
              <w:t xml:space="preserve">–</w:t>
            </w:r>
          </w:p>
        </w:tc>
        <w:tc>
          <w:tcPr/>
          <w:p>
            <w:pPr>
              <w:pStyle w:val="Compact"/>
              <w:jc w:val="left"/>
            </w:pPr>
            <w:r>
              <w:t xml:space="preserve">LLM sovelluskomponenttina; Azure Cosmos DB, Amazon DynamoDB, Amazon Aurora, Azure SQL, MySQL, MariaDB; NoSQL Workbench for Amazon DynamoDB, Microsoft Storage Explorer, OpenSearch, Azure AI Search, Amazon OpenSearch (RAG)</w:t>
            </w:r>
          </w:p>
        </w:tc>
        <w:tc>
          <w:tcPr/>
          <w:p>
            <w:pPr>
              <w:pStyle w:val="Compact"/>
              <w:jc w:val="left"/>
            </w:pPr>
            <w:r>
              <w:t xml:space="preserve">Data Engineer, Database Architect, Synthetic Data</w:t>
            </w:r>
          </w:p>
        </w:tc>
      </w:tr>
      <w:tr>
        <w:tc>
          <w:tcPr/>
          <w:p>
            <w:pPr>
              <w:pStyle w:val="Compact"/>
              <w:jc w:val="left"/>
            </w:pPr>
            <w:r>
              <w:t xml:space="preserve">Front-end / Mobiilikehitys</w:t>
            </w:r>
          </w:p>
        </w:tc>
        <w:tc>
          <w:tcPr/>
          <w:p>
            <w:pPr>
              <w:pStyle w:val="Compact"/>
              <w:jc w:val="left"/>
            </w:pPr>
            <w:r>
              <w:t xml:space="preserve">1/2,8; 2/3,0; 15+/3,2; 2/3,0; 8/4,0</w:t>
            </w:r>
          </w:p>
        </w:tc>
        <w:tc>
          <w:tcPr/>
          <w:p>
            <w:pPr>
              <w:pStyle w:val="Compact"/>
              <w:jc w:val="left"/>
            </w:pPr>
            <w:r>
              <w:t xml:space="preserve">–</w:t>
            </w:r>
          </w:p>
        </w:tc>
        <w:tc>
          <w:tcPr/>
          <w:p>
            <w:pPr>
              <w:pStyle w:val="Compact"/>
              <w:jc w:val="left"/>
            </w:pPr>
            <w:r>
              <w:t xml:space="preserve">Svelte Native, React Native, JavaScript, HTML, CSS, ASP.NET Core, Blazor, Android Studio/Project IDX</w:t>
            </w:r>
          </w:p>
        </w:tc>
        <w:tc>
          <w:tcPr/>
          <w:p>
            <w:pPr>
              <w:pStyle w:val="Compact"/>
              <w:jc w:val="left"/>
            </w:pPr>
            <w:r>
              <w:t xml:space="preserve">Designer, UX Research</w:t>
            </w:r>
          </w:p>
        </w:tc>
      </w:tr>
      <w:tr>
        <w:tc>
          <w:tcPr/>
          <w:p>
            <w:pPr>
              <w:pStyle w:val="Compact"/>
              <w:jc w:val="left"/>
            </w:pPr>
            <w:r>
              <w:t xml:space="preserve">Node.js / npm</w:t>
            </w:r>
          </w:p>
        </w:tc>
        <w:tc>
          <w:tcPr/>
          <w:p>
            <w:pPr>
              <w:pStyle w:val="Compact"/>
              <w:jc w:val="left"/>
            </w:pPr>
            <w:r>
              <w:t xml:space="preserve">8/4,0</w:t>
            </w:r>
          </w:p>
        </w:tc>
        <w:tc>
          <w:tcPr/>
          <w:p>
            <w:pPr>
              <w:pStyle w:val="Compact"/>
              <w:jc w:val="left"/>
            </w:pPr>
            <w:r>
              <w:t xml:space="preserve">–</w:t>
            </w:r>
          </w:p>
        </w:tc>
        <w:tc>
          <w:tcPr/>
          <w:p>
            <w:pPr>
              <w:pStyle w:val="Compact"/>
              <w:jc w:val="left"/>
            </w:pPr>
            <w:r>
              <w:t xml:space="preserve">Node.js, npm package manager</w:t>
            </w:r>
          </w:p>
        </w:tc>
        <w:tc>
          <w:tcPr/>
          <w:p>
            <w:pPr>
              <w:pStyle w:val="Compact"/>
              <w:jc w:val="left"/>
            </w:pPr>
            <w:r>
              <w:t xml:space="preserve">DevOps Engineer, Integration Architect</w:t>
            </w:r>
          </w:p>
        </w:tc>
      </w:tr>
      <w:tr>
        <w:tc>
          <w:tcPr/>
          <w:p>
            <w:pPr>
              <w:pStyle w:val="Compact"/>
              <w:jc w:val="left"/>
            </w:pPr>
            <w:r>
              <w:t xml:space="preserve">AI-avusteinen sovellussuunnittelu</w:t>
            </w:r>
          </w:p>
        </w:tc>
        <w:tc>
          <w:tcPr/>
          <w:p>
            <w:pPr>
              <w:pStyle w:val="Compact"/>
              <w:jc w:val="left"/>
            </w:pPr>
            <w:r>
              <w:t xml:space="preserve">–</w:t>
            </w:r>
          </w:p>
        </w:tc>
        <w:tc>
          <w:tcPr/>
          <w:p>
            <w:pPr>
              <w:pStyle w:val="Compact"/>
              <w:jc w:val="left"/>
            </w:pPr>
            <w:r>
              <w:t xml:space="preserve">–</w:t>
            </w:r>
          </w:p>
        </w:tc>
        <w:tc>
          <w:tcPr/>
          <w:p>
            <w:pPr>
              <w:pStyle w:val="Compact"/>
              <w:jc w:val="left"/>
            </w:pPr>
            <w:r>
              <w:t xml:space="preserve">Projekti: Lifetimestudios.eu</w:t>
            </w:r>
          </w:p>
        </w:tc>
        <w:tc>
          <w:tcPr/>
          <w:p>
            <w:pPr>
              <w:pStyle w:val="Compact"/>
              <w:jc w:val="left"/>
            </w:pPr>
            <w:r>
              <w:t xml:space="preserve">GenAI Solution Architect, Designer</w:t>
            </w:r>
          </w:p>
        </w:tc>
      </w:tr>
      <w:tr>
        <w:tc>
          <w:tcPr/>
          <w:p>
            <w:pPr>
              <w:pStyle w:val="Compact"/>
              <w:jc w:val="left"/>
            </w:pPr>
            <w:r>
              <w:t xml:space="preserve">AI-koodityökalut &amp; mobiilialustat</w:t>
            </w:r>
          </w:p>
        </w:tc>
        <w:tc>
          <w:tcPr/>
          <w:p>
            <w:pPr>
              <w:pStyle w:val="Compact"/>
              <w:jc w:val="left"/>
            </w:pPr>
            <w:r>
              <w:t xml:space="preserve">1/3,0; 2/4,0</w:t>
            </w:r>
          </w:p>
        </w:tc>
        <w:tc>
          <w:tcPr/>
          <w:p>
            <w:pPr>
              <w:pStyle w:val="Compact"/>
              <w:jc w:val="left"/>
            </w:pPr>
            <w:r>
              <w:t xml:space="preserve">–</w:t>
            </w:r>
          </w:p>
        </w:tc>
        <w:tc>
          <w:tcPr/>
          <w:p>
            <w:pPr>
              <w:pStyle w:val="Compact"/>
              <w:jc w:val="left"/>
            </w:pPr>
            <w:r>
              <w:t xml:space="preserve">Cursor, Anthropic Claude 3.5, Context7 MCP Server, Flutter 3, Firebase</w:t>
            </w:r>
          </w:p>
        </w:tc>
        <w:tc>
          <w:tcPr/>
          <w:p>
            <w:pPr>
              <w:pStyle w:val="Compact"/>
              <w:jc w:val="left"/>
            </w:pPr>
            <w:r>
              <w:t xml:space="preserve">GenAI Solution Architect, Daedalus (MCP Bridge), Edge AI Engineer</w:t>
            </w:r>
          </w:p>
        </w:tc>
      </w:tr>
      <w:tr>
        <w:tc>
          <w:tcPr/>
          <w:p>
            <w:pPr>
              <w:pStyle w:val="Compact"/>
              <w:jc w:val="left"/>
            </w:pPr>
            <w:r>
              <w:t xml:space="preserve">AWS/Azure-pilvijulkaisu (IaC)</w:t>
            </w:r>
          </w:p>
        </w:tc>
        <w:tc>
          <w:tcPr/>
          <w:p>
            <w:pPr>
              <w:pStyle w:val="Compact"/>
              <w:jc w:val="left"/>
            </w:pPr>
            <w:r>
              <w:t xml:space="preserve">8/3,8</w:t>
            </w:r>
          </w:p>
        </w:tc>
        <w:tc>
          <w:tcPr/>
          <w:p>
            <w:pPr>
              <w:pStyle w:val="Compact"/>
              <w:jc w:val="left"/>
            </w:pPr>
            <w:r>
              <w:t xml:space="preserve">–</w:t>
            </w:r>
          </w:p>
        </w:tc>
        <w:tc>
          <w:tcPr/>
          <w:p>
            <w:pPr>
              <w:pStyle w:val="Compact"/>
              <w:jc w:val="left"/>
            </w:pPr>
            <w:r>
              <w:t xml:space="preserve">AWS Toolkit, AWS CDK, cdk8s, AWS CloudFormation Designer (projekti dws41), Azure-julkaisu, YAML, JSON, Bicep, Aspire</w:t>
            </w:r>
          </w:p>
        </w:tc>
        <w:tc>
          <w:tcPr/>
          <w:p>
            <w:pPr>
              <w:pStyle w:val="Compact"/>
              <w:jc w:val="left"/>
            </w:pPr>
            <w:r>
              <w:t xml:space="preserve">DevOps Engineer, Cloud Migration, Integration Architect</w:t>
            </w:r>
          </w:p>
        </w:tc>
      </w:tr>
      <w:tr>
        <w:tc>
          <w:tcPr/>
          <w:p>
            <w:pPr>
              <w:pStyle w:val="Compact"/>
              <w:jc w:val="left"/>
            </w:pPr>
            <w:r>
              <w:t xml:space="preserve">Sovellusekosysteemin ylläpito (Lifetime World)</w:t>
            </w:r>
          </w:p>
        </w:tc>
        <w:tc>
          <w:tcPr/>
          <w:p>
            <w:pPr>
              <w:pStyle w:val="Compact"/>
              <w:jc w:val="left"/>
            </w:pPr>
            <w:r>
              <w:t xml:space="preserve">15/4,0</w:t>
            </w:r>
          </w:p>
        </w:tc>
        <w:tc>
          <w:tcPr/>
          <w:p>
            <w:pPr>
              <w:pStyle w:val="Compact"/>
              <w:jc w:val="left"/>
            </w:pPr>
            <w:r>
              <w:t xml:space="preserve">–</w:t>
            </w:r>
          </w:p>
        </w:tc>
        <w:tc>
          <w:tcPr/>
          <w:p>
            <w:pPr>
              <w:pStyle w:val="Compact"/>
              <w:jc w:val="left"/>
            </w:pPr>
            <w:r>
              <w:t xml:space="preserve">lifetime.fi (Google Workspace), lifetimeconsulting.eu (Microsoft Azure), Proton Business (sähköposti, Proton Drive, VPN, Docs), Qoctane, WordPress VM</w:t>
            </w:r>
          </w:p>
        </w:tc>
        <w:tc>
          <w:tcPr/>
          <w:p>
            <w:pPr>
              <w:pStyle w:val="Compact"/>
              <w:jc w:val="left"/>
            </w:pPr>
            <w:r>
              <w:t xml:space="preserve">Service Desk, Network Security, Cloud Migration</w:t>
            </w:r>
          </w:p>
        </w:tc>
      </w:tr>
      <w:tr>
        <w:tc>
          <w:tcPr/>
          <w:p>
            <w:pPr>
              <w:pStyle w:val="Compact"/>
              <w:jc w:val="left"/>
            </w:pPr>
            <w:r>
              <w:t xml:space="preserve">Mallinnus &amp; liiketoimintamallin kehitys</w:t>
            </w:r>
          </w:p>
        </w:tc>
        <w:tc>
          <w:tcPr/>
          <w:p>
            <w:pPr>
              <w:pStyle w:val="Compact"/>
              <w:jc w:val="left"/>
            </w:pPr>
            <w:r>
              <w:t xml:space="preserve">15/4,0</w:t>
            </w:r>
          </w:p>
        </w:tc>
        <w:tc>
          <w:tcPr/>
          <w:p>
            <w:pPr>
              <w:pStyle w:val="Compact"/>
              <w:jc w:val="left"/>
            </w:pPr>
            <w:r>
              <w:t xml:space="preserve">–</w:t>
            </w:r>
          </w:p>
        </w:tc>
        <w:tc>
          <w:tcPr/>
          <w:p>
            <w:pPr>
              <w:pStyle w:val="Compact"/>
              <w:jc w:val="left"/>
            </w:pPr>
            <w:r>
              <w:t xml:space="preserve">Gliffy, Adobe Cloud, Google Analytics, Google AdSense, Atlassian JIRA, Atlassian Confluence, wikit; Metropolia.fi-wiki (älykkäät teolliset ratkaisut, Google Sites)</w:t>
            </w:r>
          </w:p>
        </w:tc>
        <w:tc>
          <w:tcPr/>
          <w:p>
            <w:pPr>
              <w:pStyle w:val="Compact"/>
              <w:jc w:val="left"/>
            </w:pPr>
            <w:r>
              <w:t xml:space="preserve">Business Analyst, Project Manager, Technical Writer</w:t>
            </w:r>
          </w:p>
        </w:tc>
      </w:tr>
      <w:tr>
        <w:tc>
          <w:tcPr/>
          <w:p>
            <w:pPr>
              <w:pStyle w:val="Compact"/>
              <w:jc w:val="left"/>
            </w:pPr>
            <w:r>
              <w:t xml:space="preserve">Kestävän kehityksen viitekehykset / elinkaarijohtaminen</w:t>
            </w:r>
          </w:p>
        </w:tc>
        <w:tc>
          <w:tcPr/>
          <w:p>
            <w:pPr>
              <w:pStyle w:val="Compact"/>
              <w:jc w:val="left"/>
            </w:pPr>
            <w:r>
              <w:t xml:space="preserve">2/3,3</w:t>
            </w:r>
          </w:p>
        </w:tc>
        <w:tc>
          <w:tcPr/>
          <w:p>
            <w:pPr>
              <w:pStyle w:val="Compact"/>
              <w:jc w:val="left"/>
            </w:pPr>
            <w:r>
              <w:t xml:space="preserve">–</w:t>
            </w:r>
          </w:p>
        </w:tc>
        <w:tc>
          <w:tcPr/>
          <w:p>
            <w:pPr>
              <w:pStyle w:val="Compact"/>
              <w:jc w:val="left"/>
            </w:pPr>
            <w:r>
              <w:t xml:space="preserve">CSRD, LCA, PEF, EPD, Circular Economy; SimaPro, ecoinvent</w:t>
            </w:r>
          </w:p>
        </w:tc>
        <w:tc>
          <w:tcPr/>
          <w:p>
            <w:pPr>
              <w:pStyle w:val="Compact"/>
              <w:jc w:val="left"/>
            </w:pPr>
            <w:r>
              <w:t xml:space="preserve">Emissions Data Analyst, Compliance Agent, Cassandra (ennusteanalytiikka)</w:t>
            </w:r>
          </w:p>
        </w:tc>
      </w:tr>
    </w:tbl>
    <w:bookmarkEnd w:id="50"/>
    <w:bookmarkStart w:id="51" w:name="ai-and-cloud-technologies"/>
    <w:p>
      <w:pPr>
        <w:pStyle w:val="Heading2"/>
      </w:pPr>
      <w:r>
        <w:rPr>
          <w:bCs/>
          <w:b/>
        </w:rPr>
        <w:t xml:space="preserve">AI and Cloud Technologies</w:t>
      </w:r>
    </w:p>
    <w:tbl>
      <w:tblPr>
        <w:tblStyle w:val="Table"/>
        <w:tblW w:type="pct" w:w="5000"/>
        <w:tblLook w:firstRow="1" w:lastRow="0" w:firstColumn="0" w:lastColumn="0" w:noHBand="0" w:noVBand="0" w:val="0020"/>
        <w:jc w:val="start"/>
      </w:tblPr>
      <w:tblGrid>
        <w:gridCol w:w="874"/>
        <w:gridCol w:w="302"/>
        <w:gridCol w:w="908"/>
        <w:gridCol w:w="4556"/>
        <w:gridCol w:w="1277"/>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Cloud Technologies: IBM Cloud / IBM WatsonX</w:t>
            </w:r>
          </w:p>
        </w:tc>
        <w:tc>
          <w:tcPr/>
          <w:p>
            <w:pPr>
              <w:pStyle w:val="Compact"/>
              <w:jc w:val="left"/>
            </w:pPr>
            <w:r>
              <w:t xml:space="preserve">8/4,4</w:t>
            </w:r>
          </w:p>
        </w:tc>
        <w:tc>
          <w:tcPr/>
          <w:p>
            <w:pPr>
              <w:pStyle w:val="Compact"/>
              <w:jc w:val="left"/>
            </w:pPr>
            <w:r>
              <w:t xml:space="preserve">–</w:t>
            </w:r>
          </w:p>
        </w:tc>
        <w:tc>
          <w:tcPr/>
          <w:p>
            <w:pPr>
              <w:pStyle w:val="Compact"/>
              <w:jc w:val="left"/>
            </w:pPr>
            <w:r>
              <w:t xml:space="preserve">IBM WatsonX (Business Partner-taso), Managed Detection and Response (MDR), Foundation Models WatsonX-alustalla</w:t>
            </w:r>
          </w:p>
        </w:tc>
        <w:tc>
          <w:tcPr/>
          <w:p>
            <w:pPr>
              <w:pStyle w:val="Compact"/>
              <w:jc w:val="left"/>
            </w:pPr>
            <w:r>
              <w:t xml:space="preserve">GenAI Solution Architect, Enterprise Model Engineer, DWS Deployment Engineer</w:t>
            </w:r>
          </w:p>
        </w:tc>
      </w:tr>
      <w:tr>
        <w:tc>
          <w:tcPr/>
          <w:p>
            <w:pPr>
              <w:pStyle w:val="Compact"/>
              <w:jc w:val="left"/>
            </w:pPr>
            <w:r>
              <w:t xml:space="preserve">Amazon Web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AWS (Consulting Partner-taso), IBM Watson, Amazon SageMaker, Azure AI, Azure AI Search, MLflow, Kubeflow, ONNX, PyTorch, TensorFlow, Python, R, RAG-vektoritietokannat, Jupyter Notebook, Power BI, AWS QuickSight, Azure Cosmos DB, Amazon DynamoDB, Amazon Aurora, OpenSearch</w:t>
            </w:r>
          </w:p>
        </w:tc>
        <w:tc>
          <w:tcPr/>
          <w:p>
            <w:pPr>
              <w:pStyle w:val="Compact"/>
              <w:jc w:val="left"/>
            </w:pPr>
            <w:r>
              <w:t xml:space="preserve">GenAI Solution Architect, Enterprise Model Engineer, Data Engineer</w:t>
            </w:r>
          </w:p>
        </w:tc>
      </w:tr>
      <w:tr>
        <w:tc>
          <w:tcPr/>
          <w:p>
            <w:pPr>
              <w:pStyle w:val="Compact"/>
              <w:jc w:val="left"/>
            </w:pPr>
            <w:r>
              <w:t xml:space="preserve">Microsoft Azure</w:t>
            </w:r>
          </w:p>
        </w:tc>
        <w:tc>
          <w:tcPr/>
          <w:p>
            <w:pPr>
              <w:pStyle w:val="Compact"/>
              <w:jc w:val="left"/>
            </w:pPr>
            <w:r>
              <w:t xml:space="preserve">12+/4,9</w:t>
            </w:r>
          </w:p>
        </w:tc>
        <w:tc>
          <w:tcPr/>
          <w:p>
            <w:pPr>
              <w:pStyle w:val="Compact"/>
              <w:jc w:val="left"/>
            </w:pPr>
            <w:r>
              <w:t xml:space="preserve">–</w:t>
            </w:r>
          </w:p>
        </w:tc>
        <w:tc>
          <w:tcPr/>
          <w:p>
            <w:pPr>
              <w:pStyle w:val="Compact"/>
              <w:jc w:val="left"/>
            </w:pPr>
            <w:r>
              <w:t xml:space="preserve">Microsoft ISV, M365 Solution Partner, Azure AI Foundry (o-series-mallit), M365 Teams AI+Agents, Sema4.ai (Enterprise AI Agents, Agentic AI Governance), n8n.io -työnkulkualusta</w:t>
            </w:r>
          </w:p>
        </w:tc>
        <w:tc>
          <w:tcPr/>
          <w:p>
            <w:pPr>
              <w:pStyle w:val="Compact"/>
              <w:jc w:val="left"/>
            </w:pPr>
            <w:r>
              <w:t xml:space="preserve">GenAI Solution Architect, Process Automation, DevOps Engineer</w:t>
            </w:r>
          </w:p>
        </w:tc>
      </w:tr>
      <w:tr>
        <w:tc>
          <w:tcPr/>
          <w:p>
            <w:pPr>
              <w:pStyle w:val="Compact"/>
              <w:jc w:val="left"/>
            </w:pPr>
            <w:r>
              <w:t xml:space="preserve">Google Cloud</w:t>
            </w:r>
          </w:p>
        </w:tc>
        <w:tc>
          <w:tcPr/>
          <w:p>
            <w:pPr>
              <w:pStyle w:val="Compact"/>
              <w:jc w:val="left"/>
            </w:pPr>
            <w:r>
              <w:t xml:space="preserve">12+/4,9</w:t>
            </w:r>
          </w:p>
        </w:tc>
        <w:tc>
          <w:tcPr/>
          <w:p>
            <w:pPr>
              <w:pStyle w:val="Compact"/>
              <w:jc w:val="left"/>
            </w:pPr>
            <w:r>
              <w:t xml:space="preserve">–</w:t>
            </w:r>
          </w:p>
        </w:tc>
        <w:tc>
          <w:tcPr/>
          <w:p>
            <w:pPr>
              <w:pStyle w:val="Compact"/>
              <w:jc w:val="left"/>
            </w:pPr>
            <w:r>
              <w:t xml:space="preserve">Google Partner -sertifiointi</w:t>
            </w:r>
          </w:p>
        </w:tc>
        <w:tc>
          <w:tcPr/>
          <w:p>
            <w:pPr>
              <w:pStyle w:val="Compact"/>
              <w:jc w:val="left"/>
            </w:pPr>
            <w:r>
              <w:t xml:space="preserve">Cloud Migration, DevOps Engineer</w:t>
            </w:r>
          </w:p>
        </w:tc>
      </w:tr>
      <w:tr>
        <w:tc>
          <w:tcPr/>
          <w:p>
            <w:pPr>
              <w:pStyle w:val="Compact"/>
              <w:jc w:val="left"/>
            </w:pPr>
            <w:r>
              <w:t xml:space="preserve">Proton</w:t>
            </w:r>
          </w:p>
        </w:tc>
        <w:tc>
          <w:tcPr/>
          <w:p>
            <w:pPr>
              <w:pStyle w:val="Compact"/>
              <w:jc w:val="left"/>
            </w:pPr>
            <w:r>
              <w:t xml:space="preserve">6/4,9</w:t>
            </w:r>
          </w:p>
        </w:tc>
        <w:tc>
          <w:tcPr/>
          <w:p>
            <w:pPr>
              <w:pStyle w:val="Compact"/>
              <w:jc w:val="left"/>
            </w:pPr>
            <w:r>
              <w:t xml:space="preserve">–</w:t>
            </w:r>
          </w:p>
        </w:tc>
        <w:tc>
          <w:tcPr/>
          <w:p>
            <w:pPr>
              <w:pStyle w:val="Compact"/>
              <w:jc w:val="left"/>
            </w:pPr>
            <w:r>
              <w:t xml:space="preserve">Proton Business Partner -sertifiointi</w:t>
            </w:r>
          </w:p>
        </w:tc>
        <w:tc>
          <w:tcPr/>
          <w:p>
            <w:pPr>
              <w:pStyle w:val="Compact"/>
              <w:jc w:val="left"/>
            </w:pPr>
            <w:r>
              <w:t xml:space="preserve">Sovereignty Monitor, Compliance Agent</w:t>
            </w:r>
          </w:p>
        </w:tc>
      </w:tr>
      <w:tr>
        <w:tc>
          <w:tcPr/>
          <w:p>
            <w:pPr>
              <w:pStyle w:val="Compact"/>
              <w:jc w:val="left"/>
            </w:pPr>
            <w:r>
              <w:t xml:space="preserve">GitHub-alusta</w:t>
            </w:r>
          </w:p>
        </w:tc>
        <w:tc>
          <w:tcPr/>
          <w:p>
            <w:pPr>
              <w:pStyle w:val="Compact"/>
              <w:jc w:val="left"/>
            </w:pPr>
            <w:r>
              <w:t xml:space="preserve">9/4,8</w:t>
            </w:r>
          </w:p>
        </w:tc>
        <w:tc>
          <w:tcPr/>
          <w:p>
            <w:pPr>
              <w:pStyle w:val="Compact"/>
              <w:jc w:val="left"/>
            </w:pPr>
            <w:r>
              <w:t xml:space="preserve">–</w:t>
            </w:r>
          </w:p>
        </w:tc>
        <w:tc>
          <w:tcPr/>
          <w:p>
            <w:pPr>
              <w:pStyle w:val="Compact"/>
              <w:jc w:val="left"/>
            </w:pPr>
            <w:r>
              <w:t xml:space="preserve">GitHub Desktop (Ubuntu &amp; Mac), GitHub Projects, GitHub Workspaces, GitHub Actions</w:t>
            </w:r>
          </w:p>
        </w:tc>
        <w:tc>
          <w:tcPr/>
          <w:p>
            <w:pPr>
              <w:pStyle w:val="Compact"/>
              <w:jc w:val="left"/>
            </w:pPr>
            <w:r>
              <w:t xml:space="preserve">DevOps Engineer, Integration Architect</w:t>
            </w:r>
          </w:p>
        </w:tc>
      </w:tr>
      <w:tr>
        <w:tc>
          <w:tcPr/>
          <w:p>
            <w:pPr>
              <w:pStyle w:val="Compact"/>
              <w:jc w:val="left"/>
            </w:pPr>
            <w:r>
              <w:t xml:space="preserve">Jira / GitHub Projects</w:t>
            </w:r>
          </w:p>
        </w:tc>
        <w:tc>
          <w:tcPr/>
          <w:p>
            <w:pPr>
              <w:pStyle w:val="Compact"/>
              <w:jc w:val="left"/>
            </w:pPr>
            <w:r>
              <w:t xml:space="preserve">4/4,8</w:t>
            </w:r>
          </w:p>
        </w:tc>
        <w:tc>
          <w:tcPr/>
          <w:p>
            <w:pPr>
              <w:pStyle w:val="Compact"/>
              <w:jc w:val="left"/>
            </w:pPr>
            <w:r>
              <w:t xml:space="preserve">–</w:t>
            </w:r>
          </w:p>
        </w:tc>
        <w:tc>
          <w:tcPr/>
          <w:p>
            <w:pPr>
              <w:pStyle w:val="Compact"/>
              <w:jc w:val="left"/>
            </w:pPr>
            <w:r>
              <w:t xml:space="preserve">Atlassian JIRA (2018-2020), GitHub Projects (GitHub Developer -sertifiointi)</w:t>
            </w:r>
          </w:p>
        </w:tc>
        <w:tc>
          <w:tcPr/>
          <w:p>
            <w:pPr>
              <w:pStyle w:val="Compact"/>
              <w:jc w:val="left"/>
            </w:pPr>
            <w:r>
              <w:t xml:space="preserve">Project Manager, Schedule Genius</w:t>
            </w:r>
          </w:p>
        </w:tc>
      </w:tr>
      <w:tr>
        <w:tc>
          <w:tcPr/>
          <w:p>
            <w:pPr>
              <w:pStyle w:val="Compact"/>
              <w:jc w:val="left"/>
            </w:pPr>
            <w:r>
              <w:t xml:space="preserve">Apple iOS</w:t>
            </w:r>
          </w:p>
        </w:tc>
        <w:tc>
          <w:tcPr/>
          <w:p>
            <w:pPr>
              <w:pStyle w:val="Compact"/>
              <w:jc w:val="left"/>
            </w:pPr>
            <w:r>
              <w:t xml:space="preserve">7/4,0</w:t>
            </w:r>
          </w:p>
        </w:tc>
        <w:tc>
          <w:tcPr/>
          <w:p>
            <w:pPr>
              <w:pStyle w:val="Compact"/>
              <w:jc w:val="left"/>
            </w:pPr>
            <w:r>
              <w:t xml:space="preserve">Xcode Developer</w:t>
            </w:r>
          </w:p>
        </w:tc>
        <w:tc>
          <w:tcPr/>
          <w:p>
            <w:pPr>
              <w:pStyle w:val="Compact"/>
              <w:jc w:val="left"/>
            </w:pPr>
            <w:r>
              <w:t xml:space="preserve">Xcode</w:t>
            </w:r>
          </w:p>
        </w:tc>
        <w:tc>
          <w:tcPr/>
          <w:p>
            <w:pPr>
              <w:pStyle w:val="Compact"/>
              <w:jc w:val="left"/>
            </w:pPr>
            <w:r>
              <w:t xml:space="preserve">Edge AI Engineer, DevOps Engineer</w:t>
            </w:r>
          </w:p>
        </w:tc>
      </w:tr>
      <w:tr>
        <w:tc>
          <w:tcPr/>
          <w:p>
            <w:pPr>
              <w:pStyle w:val="Compact"/>
              <w:jc w:val="left"/>
            </w:pPr>
            <w:r>
              <w:t xml:space="preserve">Google Android</w:t>
            </w:r>
          </w:p>
        </w:tc>
        <w:tc>
          <w:tcPr/>
          <w:p>
            <w:pPr>
              <w:pStyle w:val="Compact"/>
              <w:jc w:val="left"/>
            </w:pPr>
            <w:r>
              <w:t xml:space="preserve">8/4,0</w:t>
            </w:r>
          </w:p>
        </w:tc>
        <w:tc>
          <w:tcPr/>
          <w:p>
            <w:pPr>
              <w:pStyle w:val="Compact"/>
              <w:jc w:val="left"/>
            </w:pPr>
            <w:r>
              <w:t xml:space="preserve">–</w:t>
            </w:r>
          </w:p>
        </w:tc>
        <w:tc>
          <w:tcPr/>
          <w:p>
            <w:pPr>
              <w:pStyle w:val="Compact"/>
              <w:jc w:val="left"/>
            </w:pPr>
            <w:r>
              <w:t xml:space="preserve">Android Studio</w:t>
            </w:r>
          </w:p>
        </w:tc>
        <w:tc>
          <w:tcPr/>
          <w:p>
            <w:pPr>
              <w:pStyle w:val="Compact"/>
              <w:jc w:val="left"/>
            </w:pPr>
            <w:r>
              <w:t xml:space="preserve">Edge AI Engineer, DevOps Engineer</w:t>
            </w:r>
          </w:p>
        </w:tc>
      </w:tr>
      <w:tr>
        <w:tc>
          <w:tcPr/>
          <w:p>
            <w:pPr>
              <w:pStyle w:val="Compact"/>
              <w:jc w:val="left"/>
            </w:pPr>
            <w:r>
              <w:t xml:space="preserve">OS-alustat, VM:t, Container Apps</w:t>
            </w:r>
          </w:p>
        </w:tc>
        <w:tc>
          <w:tcPr/>
          <w:p>
            <w:pPr>
              <w:pStyle w:val="Compact"/>
              <w:jc w:val="left"/>
            </w:pPr>
            <w:r>
              <w:t xml:space="preserve">8/4,0</w:t>
            </w:r>
          </w:p>
        </w:tc>
        <w:tc>
          <w:tcPr/>
          <w:p>
            <w:pPr>
              <w:pStyle w:val="Compact"/>
              <w:jc w:val="left"/>
            </w:pPr>
            <w:r>
              <w:t xml:space="preserve">–</w:t>
            </w:r>
          </w:p>
        </w:tc>
        <w:tc>
          <w:tcPr/>
          <w:p>
            <w:pPr>
              <w:pStyle w:val="Compact"/>
              <w:jc w:val="left"/>
            </w:pPr>
            <w:r>
              <w:t xml:space="preserve">Docker Desktop</w:t>
            </w:r>
          </w:p>
        </w:tc>
        <w:tc>
          <w:tcPr/>
          <w:p>
            <w:pPr>
              <w:pStyle w:val="Compact"/>
              <w:jc w:val="left"/>
            </w:pPr>
            <w:r>
              <w:t xml:space="preserve">DevOps Engineer, Cloud Migration</w:t>
            </w:r>
          </w:p>
        </w:tc>
      </w:tr>
      <w:tr>
        <w:tc>
          <w:tcPr/>
          <w:p>
            <w:pPr>
              <w:pStyle w:val="Compact"/>
              <w:jc w:val="left"/>
            </w:pPr>
            <w:r>
              <w:t xml:space="preserve">Google Anthos</w:t>
            </w:r>
          </w:p>
        </w:tc>
        <w:tc>
          <w:tcPr/>
          <w:p>
            <w:pPr>
              <w:pStyle w:val="Compact"/>
              <w:jc w:val="left"/>
            </w:pPr>
            <w:r>
              <w:t xml:space="preserve">2/3,0</w:t>
            </w:r>
          </w:p>
        </w:tc>
        <w:tc>
          <w:tcPr/>
          <w:p>
            <w:pPr>
              <w:pStyle w:val="Compact"/>
              <w:jc w:val="left"/>
            </w:pPr>
            <w:r>
              <w:t xml:space="preserve">–</w:t>
            </w:r>
          </w:p>
        </w:tc>
        <w:tc>
          <w:tcPr/>
          <w:p>
            <w:pPr>
              <w:pStyle w:val="Compact"/>
              <w:jc w:val="left"/>
            </w:pPr>
            <w:r>
              <w:t xml:space="preserve">Multicloud-hallinta-alusta, container-orkestrointi edge- ja hybridipilveen</w:t>
            </w:r>
          </w:p>
        </w:tc>
        <w:tc>
          <w:tcPr/>
          <w:p>
            <w:pPr>
              <w:pStyle w:val="Compact"/>
              <w:jc w:val="left"/>
            </w:pPr>
            <w:r>
              <w:t xml:space="preserve">Cloud Migration, DevOps Engineer</w:t>
            </w:r>
          </w:p>
        </w:tc>
      </w:tr>
      <w:tr>
        <w:tc>
          <w:tcPr/>
          <w:p>
            <w:pPr>
              <w:pStyle w:val="Compact"/>
              <w:jc w:val="left"/>
            </w:pPr>
            <w:r>
              <w:t xml:space="preserve">Apple OS X</w:t>
            </w:r>
          </w:p>
        </w:tc>
        <w:tc>
          <w:tcPr/>
          <w:p>
            <w:pPr>
              <w:pStyle w:val="Compact"/>
              <w:jc w:val="left"/>
            </w:pPr>
            <w:r>
              <w:t xml:space="preserve">7/4,4</w:t>
            </w:r>
          </w:p>
        </w:tc>
        <w:tc>
          <w:tcPr/>
          <w:p>
            <w:pPr>
              <w:pStyle w:val="Compact"/>
              <w:jc w:val="left"/>
            </w:pPr>
            <w:r>
              <w:t xml:space="preserve">–</w:t>
            </w:r>
          </w:p>
        </w:tc>
        <w:tc>
          <w:tcPr/>
          <w:p>
            <w:pPr>
              <w:pStyle w:val="Compact"/>
              <w:jc w:val="left"/>
            </w:pPr>
            <w:r>
              <w:t xml:space="preserve">XCode</w:t>
            </w:r>
          </w:p>
        </w:tc>
        <w:tc>
          <w:tcPr/>
          <w:p>
            <w:pPr>
              <w:pStyle w:val="Compact"/>
              <w:jc w:val="left"/>
            </w:pPr>
            <w:r>
              <w:t xml:space="preserve">Edge AI Engineer</w:t>
            </w:r>
          </w:p>
        </w:tc>
      </w:tr>
      <w:tr>
        <w:tc>
          <w:tcPr/>
          <w:p>
            <w:pPr>
              <w:pStyle w:val="Compact"/>
              <w:jc w:val="left"/>
            </w:pPr>
            <w:r>
              <w:t xml:space="preserve">Linux-palvelinkuvat pilvessä</w:t>
            </w:r>
          </w:p>
        </w:tc>
        <w:tc>
          <w:tcPr/>
          <w:p>
            <w:pPr>
              <w:pStyle w:val="Compact"/>
              <w:jc w:val="left"/>
            </w:pPr>
            <w:r>
              <w:t xml:space="preserve">15/4,5</w:t>
            </w:r>
          </w:p>
        </w:tc>
        <w:tc>
          <w:tcPr/>
          <w:p>
            <w:pPr>
              <w:pStyle w:val="Compact"/>
              <w:jc w:val="left"/>
            </w:pPr>
            <w:r>
              <w:t xml:space="preserve">–</w:t>
            </w:r>
          </w:p>
        </w:tc>
        <w:tc>
          <w:tcPr/>
          <w:p>
            <w:pPr>
              <w:pStyle w:val="Compact"/>
              <w:jc w:val="left"/>
            </w:pPr>
            <w:r>
              <w:t xml:space="preserve">AWS AMI:t ja VM:t, Azure VM:t, Microsoft Windows Server IIS</w:t>
            </w:r>
          </w:p>
        </w:tc>
        <w:tc>
          <w:tcPr/>
          <w:p>
            <w:pPr>
              <w:pStyle w:val="Compact"/>
              <w:jc w:val="left"/>
            </w:pPr>
            <w:r>
              <w:t xml:space="preserve">Cloud Migration, DevOps Engineer, Network Security</w:t>
            </w:r>
          </w:p>
        </w:tc>
      </w:tr>
      <w:tr>
        <w:tc>
          <w:tcPr/>
          <w:p>
            <w:pPr>
              <w:pStyle w:val="Compact"/>
              <w:jc w:val="left"/>
            </w:pPr>
            <w:r>
              <w:t xml:space="preserve">Mikropalveluarkkitehtuuri</w:t>
            </w:r>
          </w:p>
        </w:tc>
        <w:tc>
          <w:tcPr/>
          <w:p>
            <w:pPr>
              <w:pStyle w:val="Compact"/>
              <w:jc w:val="left"/>
            </w:pPr>
            <w:r>
              <w:t xml:space="preserve">8/4,0</w:t>
            </w:r>
          </w:p>
        </w:tc>
        <w:tc>
          <w:tcPr/>
          <w:p>
            <w:pPr>
              <w:pStyle w:val="Compact"/>
              <w:jc w:val="left"/>
            </w:pPr>
            <w:r>
              <w:t xml:space="preserve">–</w:t>
            </w:r>
          </w:p>
        </w:tc>
        <w:tc>
          <w:tcPr/>
          <w:p>
            <w:pPr>
              <w:pStyle w:val="Compact"/>
              <w:jc w:val="left"/>
            </w:pPr>
            <w:r>
              <w:t xml:space="preserve">.NET Aspire, Kubernetes (AKS), Docker Azure Container Apps</w:t>
            </w:r>
          </w:p>
        </w:tc>
        <w:tc>
          <w:tcPr/>
          <w:p>
            <w:pPr>
              <w:pStyle w:val="Compact"/>
              <w:jc w:val="left"/>
            </w:pPr>
            <w:r>
              <w:t xml:space="preserve">DevOps Engineer, Integration Architect, Cloud Migration</w:t>
            </w:r>
          </w:p>
        </w:tc>
      </w:tr>
      <w:tr>
        <w:tc>
          <w:tcPr/>
          <w:p>
            <w:pPr>
              <w:pStyle w:val="Compact"/>
              <w:jc w:val="left"/>
            </w:pPr>
            <w:r>
              <w:t xml:space="preserve">Agents Testing and QA: AI / Agent Engineering (SDLC)</w:t>
            </w:r>
          </w:p>
        </w:tc>
        <w:tc>
          <w:tcPr/>
          <w:p>
            <w:pPr>
              <w:pStyle w:val="Compact"/>
              <w:jc w:val="left"/>
            </w:pPr>
            <w:r>
              <w:t xml:space="preserve">13/4,4</w:t>
            </w:r>
          </w:p>
        </w:tc>
        <w:tc>
          <w:tcPr/>
          <w:p>
            <w:pPr>
              <w:pStyle w:val="Compact"/>
              <w:jc w:val="left"/>
            </w:pPr>
            <w:r>
              <w:t xml:space="preserve">–</w:t>
            </w:r>
          </w:p>
        </w:tc>
        <w:tc>
          <w:tcPr/>
          <w:p>
            <w:pPr>
              <w:pStyle w:val="Compact"/>
              <w:jc w:val="left"/>
            </w:pPr>
            <w:r>
              <w:t xml:space="preserve">Agent Lightning (microsoft.github.io/agent-lightning/), GitHub / GitLab (issues, code review, CI, CD, release cycle analytics)</w:t>
            </w:r>
          </w:p>
        </w:tc>
        <w:tc>
          <w:tcPr/>
          <w:p>
            <w:pPr>
              <w:pStyle w:val="Compact"/>
              <w:jc w:val="left"/>
            </w:pPr>
            <w:r>
              <w:t xml:space="preserve">AI Scoping Consultant, DevOps Engineer, Test Automation</w:t>
            </w:r>
          </w:p>
        </w:tc>
      </w:tr>
      <w:tr>
        <w:tc>
          <w:tcPr/>
          <w:p>
            <w:pPr>
              <w:pStyle w:val="Compact"/>
              <w:jc w:val="left"/>
            </w:pPr>
            <w:r>
              <w:t xml:space="preserve">DWS41 Project Montreux</w:t>
            </w:r>
          </w:p>
        </w:tc>
        <w:tc>
          <w:tcPr/>
          <w:p>
            <w:pPr>
              <w:pStyle w:val="Compact"/>
              <w:jc w:val="left"/>
            </w:pPr>
            <w:r>
              <w:t xml:space="preserve">5/4,1</w:t>
            </w:r>
          </w:p>
        </w:tc>
        <w:tc>
          <w:tcPr/>
          <w:p>
            <w:pPr>
              <w:pStyle w:val="Compact"/>
              <w:jc w:val="left"/>
            </w:pPr>
            <w:r>
              <w:t xml:space="preserve">Project Manager, Solutions Architect, Backend Engineer</w:t>
            </w:r>
          </w:p>
        </w:tc>
        <w:tc>
          <w:tcPr/>
          <w:p>
            <w:pPr>
              <w:pStyle w:val="Compact"/>
              <w:jc w:val="left"/>
            </w:pPr>
            <w:r>
              <w:t xml:space="preserve">dev.azure.com/dws41 dashboard, GitHub Enterprise Owner: Lifetime Studios (dws41 on GE), GitHub Enterprise Member: Winlang</w:t>
            </w:r>
          </w:p>
        </w:tc>
        <w:tc>
          <w:tcPr/>
          <w:p>
            <w:pPr>
              <w:pStyle w:val="Compact"/>
              <w:jc w:val="left"/>
            </w:pPr>
            <w:r>
              <w:t xml:space="preserve">Project Manager, GenAI Solution Architect</w:t>
            </w:r>
          </w:p>
        </w:tc>
      </w:tr>
      <w:tr>
        <w:tc>
          <w:tcPr/>
          <w:p>
            <w:pPr>
              <w:pStyle w:val="Compact"/>
              <w:jc w:val="left"/>
            </w:pPr>
            <w:r>
              <w:t xml:space="preserve">Unit Testing</w:t>
            </w:r>
          </w:p>
        </w:tc>
        <w:tc>
          <w:tcPr/>
          <w:p>
            <w:pPr>
              <w:pStyle w:val="Compact"/>
              <w:jc w:val="left"/>
            </w:pPr>
            <w:r>
              <w:t xml:space="preserve">5/3</w:t>
            </w:r>
          </w:p>
        </w:tc>
        <w:tc>
          <w:tcPr/>
          <w:p>
            <w:pPr>
              <w:pStyle w:val="Compact"/>
              <w:jc w:val="left"/>
            </w:pPr>
            <w:r>
              <w:t xml:space="preserve">–</w:t>
            </w:r>
          </w:p>
        </w:tc>
        <w:tc>
          <w:tcPr/>
          <w:p>
            <w:pPr>
              <w:pStyle w:val="Compact"/>
              <w:jc w:val="left"/>
            </w:pPr>
            <w:r>
              <w:t xml:space="preserve">Microsoft Visual Studio Enterprise, LCP3 Partners -kehitystiimit</w:t>
            </w:r>
          </w:p>
        </w:tc>
        <w:tc>
          <w:tcPr/>
          <w:p>
            <w:pPr>
              <w:pStyle w:val="Compact"/>
              <w:jc w:val="left"/>
            </w:pPr>
            <w:r>
              <w:t xml:space="preserve">Test Automation</w:t>
            </w:r>
          </w:p>
        </w:tc>
      </w:tr>
      <w:tr>
        <w:tc>
          <w:tcPr/>
          <w:p>
            <w:pPr>
              <w:pStyle w:val="Compact"/>
              <w:jc w:val="left"/>
            </w:pPr>
            <w:r>
              <w:t xml:space="preserve">Continuous Delivery / Clean Code</w:t>
            </w:r>
          </w:p>
        </w:tc>
        <w:tc>
          <w:tcPr/>
          <w:p>
            <w:pPr>
              <w:pStyle w:val="Compact"/>
              <w:jc w:val="left"/>
            </w:pPr>
            <w:r>
              <w:t xml:space="preserve">–</w:t>
            </w:r>
          </w:p>
        </w:tc>
        <w:tc>
          <w:tcPr/>
          <w:p>
            <w:pPr>
              <w:pStyle w:val="Compact"/>
              <w:jc w:val="left"/>
            </w:pPr>
            <w:r>
              <w:t xml:space="preserve">QA Engineer</w:t>
            </w:r>
          </w:p>
        </w:tc>
        <w:tc>
          <w:tcPr/>
          <w:p>
            <w:pPr>
              <w:pStyle w:val="Compact"/>
              <w:jc w:val="left"/>
            </w:pPr>
            <w:r>
              <w:t xml:space="preserve">Sonarqube, GitLab, Project: DWS41 Montreux</w:t>
            </w:r>
          </w:p>
        </w:tc>
        <w:tc>
          <w:tcPr/>
          <w:p>
            <w:pPr>
              <w:pStyle w:val="Compact"/>
              <w:jc w:val="left"/>
            </w:pPr>
            <w:r>
              <w:t xml:space="preserve">Test Automation, Quality Gate</w:t>
            </w:r>
          </w:p>
        </w:tc>
      </w:tr>
      <w:tr>
        <w:tc>
          <w:tcPr/>
          <w:p>
            <w:pPr>
              <w:pStyle w:val="Compact"/>
              <w:jc w:val="left"/>
            </w:pPr>
            <w:r>
              <w:t xml:space="preserve">Suorituskykytestaus</w:t>
            </w:r>
          </w:p>
        </w:tc>
        <w:tc>
          <w:tcPr/>
          <w:p>
            <w:pPr>
              <w:pStyle w:val="Compact"/>
              <w:jc w:val="left"/>
            </w:pPr>
            <w:r>
              <w:t xml:space="preserve">0,2</w:t>
            </w:r>
          </w:p>
        </w:tc>
        <w:tc>
          <w:tcPr/>
          <w:p>
            <w:pPr>
              <w:pStyle w:val="Compact"/>
              <w:jc w:val="left"/>
            </w:pPr>
            <w:r>
              <w:t xml:space="preserve">–</w:t>
            </w:r>
          </w:p>
        </w:tc>
        <w:tc>
          <w:tcPr/>
          <w:p>
            <w:pPr>
              <w:pStyle w:val="Compact"/>
              <w:jc w:val="left"/>
            </w:pPr>
            <w:r>
              <w:t xml:space="preserve">JMeter, LCP3 Partners Clean Code QA -tiimit</w:t>
            </w:r>
          </w:p>
        </w:tc>
        <w:tc>
          <w:tcPr/>
          <w:p>
            <w:pPr>
              <w:pStyle w:val="Compact"/>
              <w:jc w:val="left"/>
            </w:pPr>
            <w:r>
              <w:t xml:space="preserve">Test Automation</w:t>
            </w:r>
          </w:p>
        </w:tc>
      </w:tr>
      <w:tr>
        <w:tc>
          <w:tcPr/>
          <w:p>
            <w:pPr>
              <w:pStyle w:val="Compact"/>
              <w:jc w:val="left"/>
            </w:pPr>
            <w:r>
              <w:t xml:space="preserve">Continuous Inspection and Testing</w:t>
            </w:r>
          </w:p>
        </w:tc>
        <w:tc>
          <w:tcPr/>
          <w:p>
            <w:pPr>
              <w:pStyle w:val="Compact"/>
              <w:jc w:val="left"/>
            </w:pPr>
            <w:r>
              <w:t xml:space="preserve">5/2</w:t>
            </w:r>
          </w:p>
        </w:tc>
        <w:tc>
          <w:tcPr/>
          <w:p>
            <w:pPr>
              <w:pStyle w:val="Compact"/>
              <w:jc w:val="left"/>
            </w:pPr>
            <w:r>
              <w:t xml:space="preserve">–</w:t>
            </w:r>
          </w:p>
        </w:tc>
        <w:tc>
          <w:tcPr/>
          <w:p>
            <w:pPr>
              <w:pStyle w:val="Compact"/>
              <w:jc w:val="left"/>
            </w:pPr>
            <w:r>
              <w:t xml:space="preserve">Katalon Studio, Selenium, Appium, Testsigma, LCP3 Partners</w:t>
            </w:r>
          </w:p>
        </w:tc>
        <w:tc>
          <w:tcPr/>
          <w:p>
            <w:pPr>
              <w:pStyle w:val="Compact"/>
              <w:jc w:val="left"/>
            </w:pPr>
            <w:r>
              <w:t xml:space="preserve">Test Automation, Quality Gate</w:t>
            </w:r>
          </w:p>
        </w:tc>
      </w:tr>
    </w:tbl>
    <w:bookmarkEnd w:id="51"/>
    <w:bookmarkStart w:id="52" w:name="business-development-with-modern-stacks"/>
    <w:p>
      <w:pPr>
        <w:pStyle w:val="Heading2"/>
      </w:pPr>
      <w:r>
        <w:rPr>
          <w:bCs/>
          <w:b/>
        </w:rPr>
        <w:t xml:space="preserve">Business Development with Modern Stacks</w:t>
      </w:r>
    </w:p>
    <w:tbl>
      <w:tblPr>
        <w:tblStyle w:val="Table"/>
        <w:tblW w:type="pct" w:w="5000"/>
        <w:tblLook w:firstRow="1" w:lastRow="0" w:firstColumn="0" w:lastColumn="0" w:noHBand="0" w:noVBand="0" w:val="0020"/>
        <w:jc w:val="start"/>
      </w:tblPr>
      <w:tblGrid>
        <w:gridCol w:w="987"/>
        <w:gridCol w:w="214"/>
        <w:gridCol w:w="261"/>
        <w:gridCol w:w="5577"/>
        <w:gridCol w:w="880"/>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Enterprise-arkkitehtuurit</w:t>
            </w:r>
          </w:p>
        </w:tc>
        <w:tc>
          <w:tcPr/>
          <w:p>
            <w:pPr>
              <w:pStyle w:val="Compact"/>
              <w:jc w:val="left"/>
            </w:pPr>
            <w:r>
              <w:t xml:space="preserve">16/7,0</w:t>
            </w:r>
          </w:p>
        </w:tc>
        <w:tc>
          <w:tcPr/>
          <w:p>
            <w:pPr>
              <w:pStyle w:val="Compact"/>
              <w:jc w:val="left"/>
            </w:pPr>
            <w:r>
              <w:t xml:space="preserve">–</w:t>
            </w:r>
          </w:p>
        </w:tc>
        <w:tc>
          <w:tcPr/>
          <w:p>
            <w:pPr>
              <w:pStyle w:val="Compact"/>
              <w:jc w:val="left"/>
            </w:pPr>
            <w:r>
              <w:t xml:space="preserve">SOA/Microservices-arkkitehtuuri, klassinen 3-tier-arkkitehtuuri, palvelinpohjainen arkkitehtuuri pilvessä, Monoliitti-arkkitehtuuri, SaaS, PaaS, IaaS, Serverless (Containerized Functions) -arkkitehtuuri</w:t>
            </w:r>
          </w:p>
        </w:tc>
        <w:tc>
          <w:tcPr/>
          <w:p>
            <w:pPr>
              <w:pStyle w:val="Compact"/>
              <w:jc w:val="left"/>
            </w:pPr>
            <w:r>
              <w:t xml:space="preserve">GenAI Solution Architect, DevOps Engineer, Integration Architect</w:t>
            </w:r>
          </w:p>
        </w:tc>
      </w:tr>
      <w:tr>
        <w:tc>
          <w:tcPr/>
          <w:p>
            <w:pPr>
              <w:pStyle w:val="Compact"/>
              <w:jc w:val="left"/>
            </w:pPr>
            <w:r>
              <w:t xml:space="preserve">Software-arkkitehtuurin toteutus AI:lla / Software Architecture Design</w:t>
            </w:r>
          </w:p>
        </w:tc>
        <w:tc>
          <w:tcPr/>
          <w:p>
            <w:pPr>
              <w:pStyle w:val="Compact"/>
              <w:jc w:val="left"/>
            </w:pPr>
            <w:r>
              <w:t xml:space="preserve">12+/4,8</w:t>
            </w:r>
          </w:p>
        </w:tc>
        <w:tc>
          <w:tcPr/>
          <w:p>
            <w:pPr>
              <w:pStyle w:val="Compact"/>
              <w:jc w:val="left"/>
            </w:pPr>
            <w:r>
              <w:t xml:space="preserve">–</w:t>
            </w:r>
          </w:p>
        </w:tc>
        <w:tc>
          <w:tcPr/>
          <w:p>
            <w:pPr>
              <w:pStyle w:val="Compact"/>
              <w:jc w:val="left"/>
            </w:pPr>
            <w:r>
              <w:t xml:space="preserve">Seven Layers of Defense (policies/procedures, physical security, perimeter defense, internal network security, host security, application security, data security); Serverless- vs. EC2-pohjainen compute-arkkitehtuuri AWS:llä; Azure Foundry Open AI Service ja AI Services; Projekti: Azure AI Hub for DWS Container Aspire Test Version 03, o-Series-mallit (o3, o4-mini); Responses API, Chat Completions API; reasoning summary; multimodaalisuus/vision; parallel tool calling</w:t>
            </w:r>
          </w:p>
        </w:tc>
        <w:tc>
          <w:tcPr/>
          <w:p>
            <w:pPr>
              <w:pStyle w:val="Compact"/>
              <w:jc w:val="left"/>
            </w:pPr>
            <w:r>
              <w:t xml:space="preserve">GenAI Solution Architect, Enterprise Model Engineer, Compliance Specialist</w:t>
            </w:r>
          </w:p>
        </w:tc>
      </w:tr>
      <w:tr>
        <w:tc>
          <w:tcPr/>
          <w:p>
            <w:pPr>
              <w:pStyle w:val="Compact"/>
              <w:jc w:val="left"/>
            </w:pPr>
            <w:r>
              <w:t xml:space="preserve">AWS-arkkitehtuuri (Route53, Organizations, Control Tower, EDR/NDR, Mail, WordPress)</w:t>
            </w:r>
          </w:p>
        </w:tc>
        <w:tc>
          <w:tcPr/>
          <w:p>
            <w:pPr>
              <w:pStyle w:val="Compact"/>
              <w:jc w:val="left"/>
            </w:pPr>
            <w:r>
              <w:t xml:space="preserve">7/4,3</w:t>
            </w:r>
          </w:p>
        </w:tc>
        <w:tc>
          <w:tcPr/>
          <w:p>
            <w:pPr>
              <w:pStyle w:val="Compact"/>
              <w:jc w:val="left"/>
            </w:pPr>
            <w:r>
              <w:t xml:space="preserve">Risto Anton, PO of DWS</w:t>
            </w:r>
          </w:p>
        </w:tc>
        <w:tc>
          <w:tcPr/>
          <w:p>
            <w:pPr>
              <w:pStyle w:val="Compact"/>
              <w:jc w:val="left"/>
            </w:pPr>
            <w:r>
              <w:t xml:space="preserve">AWS Route53, AWS Organizations, AWS Control Tower, EDR/NDR, Amazon Mail, WordPress Bitnami hardened VM images; Projekti: Lifetime Group’s Admin Project - Domain Management Planning, Strategic Roadmap for Cloud Services; dws10.com Microsoft Azuren hallinnassa; WordPress 6.5.0-1-r01 Debian 12:lla; MFA-ratkaisu WordPressille; Amazon Mail/Microsoft Exchange Server sähköpostipalveluna; SRA-periaatteet (Security Reference Architecture)</w:t>
            </w:r>
          </w:p>
        </w:tc>
        <w:tc>
          <w:tcPr/>
          <w:p>
            <w:pPr>
              <w:pStyle w:val="Compact"/>
              <w:jc w:val="left"/>
            </w:pPr>
            <w:r>
              <w:t xml:space="preserve">DevOps Engineer, Compliance Agent, Sovereignty Monitor</w:t>
            </w:r>
          </w:p>
        </w:tc>
      </w:tr>
      <w:tr>
        <w:tc>
          <w:tcPr/>
          <w:p>
            <w:pPr>
              <w:pStyle w:val="Compact"/>
              <w:jc w:val="left"/>
            </w:pPr>
            <w:r>
              <w:t xml:space="preserve">IT-infrastruktuurin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Developer-työasemien hallinta, kuormien resurssointi (containers, VMs, Containerized Apps); Public &amp; Private Cloud Services ja On-Prem-kuormien hallinta (VMs/Containers)</w:t>
            </w:r>
          </w:p>
        </w:tc>
        <w:tc>
          <w:tcPr/>
          <w:p>
            <w:pPr>
              <w:pStyle w:val="Compact"/>
              <w:jc w:val="left"/>
            </w:pPr>
            <w:r>
              <w:t xml:space="preserve">DevOps Engineer, Cloud Migration</w:t>
            </w:r>
          </w:p>
        </w:tc>
      </w:tr>
      <w:tr>
        <w:tc>
          <w:tcPr/>
          <w:p>
            <w:pPr>
              <w:pStyle w:val="Compact"/>
              <w:jc w:val="left"/>
            </w:pPr>
            <w:r>
              <w:t xml:space="preserve">Generatiivisen AI:n ja sen palveluiden kustannustehokas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Amazon SageMaker, Huggingface, Microsoft AI Studio, Microsoft Intelligence Studio, GitHub Copilot, Google Gemini</w:t>
            </w:r>
          </w:p>
        </w:tc>
        <w:tc>
          <w:tcPr/>
          <w:p>
            <w:pPr>
              <w:pStyle w:val="Compact"/>
              <w:jc w:val="left"/>
            </w:pPr>
            <w:r>
              <w:t xml:space="preserve">GenAI Solution Architect, Enterprise Model Engineer</w:t>
            </w:r>
          </w:p>
        </w:tc>
      </w:tr>
    </w:tbl>
    <w:bookmarkEnd w:id="52"/>
    <w:bookmarkStart w:id="53" w:name="X39fcdd09032d9960149d087afb9ebe5fa1f2dc4"/>
    <w:p>
      <w:pPr>
        <w:pStyle w:val="Heading2"/>
      </w:pPr>
      <w:r>
        <w:rPr>
          <w:bCs/>
          <w:b/>
        </w:rPr>
        <w:t xml:space="preserve">Business Intelligence Capabilities and Solutions</w:t>
      </w:r>
    </w:p>
    <w:tbl>
      <w:tblPr>
        <w:tblStyle w:val="Table"/>
        <w:tblW w:type="pct" w:w="5000"/>
        <w:tblLook w:firstRow="1" w:lastRow="0" w:firstColumn="0" w:lastColumn="0" w:noHBand="0" w:noVBand="0" w:val="0020"/>
        <w:jc w:val="start"/>
      </w:tblPr>
      <w:tblGrid>
        <w:gridCol w:w="2075"/>
        <w:gridCol w:w="245"/>
        <w:gridCol w:w="423"/>
        <w:gridCol w:w="4506"/>
        <w:gridCol w:w="669"/>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Data Leadership Analytics</w:t>
            </w:r>
          </w:p>
        </w:tc>
        <w:tc>
          <w:tcPr/>
          <w:p>
            <w:pPr>
              <w:pStyle w:val="Compact"/>
              <w:jc w:val="left"/>
            </w:pPr>
            <w:r>
              <w:t xml:space="preserve">12+/4,0</w:t>
            </w:r>
          </w:p>
        </w:tc>
        <w:tc>
          <w:tcPr/>
          <w:p>
            <w:pPr>
              <w:pStyle w:val="Compact"/>
              <w:jc w:val="left"/>
            </w:pPr>
            <w:r>
              <w:t xml:space="preserve">–</w:t>
            </w:r>
          </w:p>
        </w:tc>
        <w:tc>
          <w:tcPr/>
          <w:p>
            <w:pPr>
              <w:pStyle w:val="Compact"/>
              <w:jc w:val="left"/>
            </w:pPr>
            <w:r>
              <w:t xml:space="preserve">SAP Developer Network -jäsenyys vuodesta 2001</w:t>
            </w:r>
          </w:p>
        </w:tc>
        <w:tc>
          <w:tcPr/>
          <w:p>
            <w:pPr>
              <w:pStyle w:val="Compact"/>
              <w:jc w:val="left"/>
            </w:pPr>
            <w:r>
              <w:t xml:space="preserve">Business Analyst, Data Engineer</w:t>
            </w:r>
          </w:p>
        </w:tc>
      </w:tr>
      <w:tr>
        <w:tc>
          <w:tcPr/>
          <w:p>
            <w:pPr>
              <w:pStyle w:val="Compact"/>
              <w:jc w:val="left"/>
            </w:pPr>
            <w:r>
              <w:t xml:space="preserve">MSOffice 365 Power Apps</w:t>
            </w:r>
          </w:p>
        </w:tc>
        <w:tc>
          <w:tcPr/>
          <w:p>
            <w:pPr>
              <w:pStyle w:val="Compact"/>
              <w:jc w:val="left"/>
            </w:pPr>
            <w:r>
              <w:t xml:space="preserve">6/4,0</w:t>
            </w:r>
          </w:p>
        </w:tc>
        <w:tc>
          <w:tcPr/>
          <w:p>
            <w:pPr>
              <w:pStyle w:val="Compact"/>
              <w:jc w:val="left"/>
            </w:pPr>
            <w:r>
              <w:t xml:space="preserve">PowerApps Consultant</w:t>
            </w:r>
          </w:p>
        </w:tc>
        <w:tc>
          <w:tcPr/>
          <w:p>
            <w:pPr>
              <w:pStyle w:val="Compact"/>
              <w:jc w:val="left"/>
            </w:pPr>
            <w:r>
              <w:t xml:space="preserve">Microsoft Developer Network -jäsenyys vuodesta 1996</w:t>
            </w:r>
          </w:p>
        </w:tc>
        <w:tc>
          <w:tcPr/>
          <w:p>
            <w:pPr>
              <w:pStyle w:val="Compact"/>
              <w:jc w:val="left"/>
            </w:pPr>
            <w:r>
              <w:t xml:space="preserve">Integration Architect, Process Automation</w:t>
            </w:r>
          </w:p>
        </w:tc>
      </w:tr>
      <w:tr>
        <w:tc>
          <w:tcPr/>
          <w:p>
            <w:pPr>
              <w:pStyle w:val="Compact"/>
              <w:jc w:val="left"/>
            </w:pPr>
            <w:r>
              <w:t xml:space="preserve">Dynamics 365 for Sales / Sales Functions Management / Dynamics 365 for Data Analyst</w:t>
            </w:r>
          </w:p>
        </w:tc>
        <w:tc>
          <w:tcPr/>
          <w:p>
            <w:pPr>
              <w:pStyle w:val="Compact"/>
              <w:jc w:val="left"/>
            </w:pPr>
            <w:r>
              <w:t xml:space="preserve">2/4,0</w:t>
            </w:r>
          </w:p>
        </w:tc>
        <w:tc>
          <w:tcPr/>
          <w:p>
            <w:pPr>
              <w:pStyle w:val="Compact"/>
              <w:jc w:val="left"/>
            </w:pPr>
            <w:r>
              <w:t xml:space="preserve">–</w:t>
            </w:r>
          </w:p>
        </w:tc>
        <w:tc>
          <w:tcPr/>
          <w:p>
            <w:pPr>
              <w:pStyle w:val="Compact"/>
              <w:jc w:val="left"/>
            </w:pPr>
            <w:r>
              <w:t xml:space="preserve">Dynamics 365 for Sales, Dynamics 365 for Data Analyst;</w:t>
            </w:r>
            <w:r>
              <w:t xml:space="preserve"> </w:t>
            </w:r>
            <w:r>
              <w:t xml:space="preserve">“</w:t>
            </w:r>
            <w:r>
              <w:t xml:space="preserve">unified customer profile</w:t>
            </w:r>
            <w:r>
              <w:t xml:space="preserve">”</w:t>
            </w:r>
            <w:r>
              <w:t xml:space="preserve"> </w:t>
            </w:r>
            <w:r>
              <w:t xml:space="preserve">(elämäntapahtumat, yhteydet, kotitalous, taloustiedot); myyntipalveluiden automatisointi, kontekstisidonnaiset oivallukset, tekoäly, räätälöinti, ristiinmyynti</w:t>
            </w:r>
          </w:p>
        </w:tc>
        <w:tc>
          <w:tcPr/>
          <w:p>
            <w:pPr>
              <w:pStyle w:val="Compact"/>
              <w:jc w:val="left"/>
            </w:pPr>
            <w:r>
              <w:t xml:space="preserve">Sales Outreach, Business Analyst</w:t>
            </w:r>
          </w:p>
        </w:tc>
      </w:tr>
      <w:tr>
        <w:tc>
          <w:tcPr/>
          <w:p>
            <w:pPr>
              <w:pStyle w:val="Compact"/>
              <w:jc w:val="left"/>
            </w:pPr>
            <w:r>
              <w:t xml:space="preserve">Business Report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Google Looker Pro (Google Workspace / Google Cloud -datalähteet, visualisointi ja analytiikka); Projekti: Google Analytics -liikenneraportti Google Looker -sovelluksella (Metropolian rajattu lisenssi); vaihtoehdot: Tableau, Microsoft Business Intelligence, Microsoft D365</w:t>
            </w:r>
          </w:p>
        </w:tc>
        <w:tc>
          <w:tcPr/>
          <w:p>
            <w:pPr>
              <w:pStyle w:val="Compact"/>
              <w:jc w:val="left"/>
            </w:pPr>
            <w:r>
              <w:t xml:space="preserve">Knowledge Base, Business Analyst</w:t>
            </w:r>
          </w:p>
        </w:tc>
      </w:tr>
      <w:tr>
        <w:tc>
          <w:tcPr/>
          <w:p>
            <w:pPr>
              <w:pStyle w:val="Compact"/>
              <w:jc w:val="left"/>
            </w:pPr>
            <w:r>
              <w:t xml:space="preserve">Data Engineer</w:t>
            </w:r>
          </w:p>
        </w:tc>
        <w:tc>
          <w:tcPr/>
          <w:p>
            <w:pPr>
              <w:pStyle w:val="Compact"/>
              <w:jc w:val="left"/>
            </w:pPr>
            <w:r>
              <w:t xml:space="preserve">10/4,4</w:t>
            </w:r>
          </w:p>
        </w:tc>
        <w:tc>
          <w:tcPr/>
          <w:p>
            <w:pPr>
              <w:pStyle w:val="Compact"/>
              <w:jc w:val="left"/>
            </w:pPr>
            <w:r>
              <w:t xml:space="preserve">Data Engineer</w:t>
            </w:r>
          </w:p>
        </w:tc>
        <w:tc>
          <w:tcPr/>
          <w:p>
            <w:pPr>
              <w:pStyle w:val="Compact"/>
              <w:jc w:val="left"/>
            </w:pPr>
            <w:r>
              <w:t xml:space="preserve">Cosmos DB, OneLake</w:t>
            </w:r>
          </w:p>
        </w:tc>
        <w:tc>
          <w:tcPr/>
          <w:p>
            <w:pPr>
              <w:pStyle w:val="Compact"/>
              <w:jc w:val="left"/>
            </w:pPr>
            <w:r>
              <w:t xml:space="preserve">Data Engineer, Database Architect</w:t>
            </w:r>
          </w:p>
        </w:tc>
      </w:tr>
      <w:tr>
        <w:tc>
          <w:tcPr/>
          <w:p>
            <w:pPr>
              <w:pStyle w:val="Compact"/>
              <w:jc w:val="left"/>
            </w:pPr>
            <w:r>
              <w:t xml:space="preserve">Data Analytics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Microsoft Fabric: data integration, data engineering, data warehousing, data science, real-time analytics, applied observability, business intelligence yhdessä arkkitehtuurissa</w:t>
            </w:r>
          </w:p>
        </w:tc>
        <w:tc>
          <w:tcPr/>
          <w:p>
            <w:pPr>
              <w:pStyle w:val="Compact"/>
              <w:jc w:val="left"/>
            </w:pPr>
            <w:r>
              <w:t xml:space="preserve">Data Engineer, Business Analyst</w:t>
            </w:r>
          </w:p>
        </w:tc>
      </w:tr>
      <w:tr>
        <w:tc>
          <w:tcPr/>
          <w:p>
            <w:pPr>
              <w:pStyle w:val="Compact"/>
              <w:jc w:val="left"/>
            </w:pPr>
            <w:r>
              <w:t xml:space="preserve">Team leader (data science teams); Data engineering / Data integration / Data warehousing / Real-time intelligence / Data science / Business intelligence</w:t>
            </w:r>
          </w:p>
        </w:tc>
        <w:tc>
          <w:tcPr/>
          <w:p>
            <w:pPr>
              <w:pStyle w:val="Compact"/>
              <w:jc w:val="left"/>
            </w:pPr>
            <w:r>
              <w:t xml:space="preserve">5/4,0</w:t>
            </w:r>
          </w:p>
        </w:tc>
        <w:tc>
          <w:tcPr/>
          <w:p>
            <w:pPr>
              <w:pStyle w:val="Compact"/>
              <w:jc w:val="left"/>
            </w:pPr>
            <w:r>
              <w:t xml:space="preserve">Team leader, data science teams</w:t>
            </w:r>
          </w:p>
        </w:tc>
        <w:tc>
          <w:tcPr/>
          <w:p>
            <w:pPr>
              <w:pStyle w:val="Compact"/>
              <w:jc w:val="left"/>
            </w:pPr>
            <w:r>
              <w:t xml:space="preserve">Microsoft Fabric (end-to-end analytiikka-alusta); 3-vaiheinen konsultointimalli: Advisory Assessment, Implementation (Data Upload, Refactor code DDL/DML, Test/data reconciliation), Run (suositukset, jatkuva analyysi/raportointi/parannukset, kustannusseuranta); hyödyt: interoperabiliteetti, nopeampi migraatio, kustannusoptimointi</w:t>
            </w:r>
          </w:p>
        </w:tc>
        <w:tc>
          <w:tcPr/>
          <w:p>
            <w:pPr>
              <w:pStyle w:val="Compact"/>
              <w:jc w:val="left"/>
            </w:pPr>
            <w:r>
              <w:t xml:space="preserve">Data Engineer, Project Manager, Change Management</w:t>
            </w:r>
          </w:p>
        </w:tc>
      </w:tr>
      <w:tr>
        <w:tc>
          <w:tcPr/>
          <w:p>
            <w:pPr>
              <w:pStyle w:val="Compact"/>
              <w:jc w:val="left"/>
            </w:pPr>
            <w:r>
              <w:t xml:space="preserve">Container based solutions developer</w:t>
            </w:r>
          </w:p>
        </w:tc>
        <w:tc>
          <w:tcPr/>
          <w:p>
            <w:pPr>
              <w:pStyle w:val="Compact"/>
              <w:jc w:val="left"/>
            </w:pPr>
            <w:r>
              <w:t xml:space="preserve">–</w:t>
            </w:r>
          </w:p>
        </w:tc>
        <w:tc>
          <w:tcPr/>
          <w:p>
            <w:pPr>
              <w:pStyle w:val="Compact"/>
              <w:jc w:val="left"/>
            </w:pPr>
            <w:r>
              <w:t xml:space="preserve">–</w:t>
            </w:r>
          </w:p>
        </w:tc>
        <w:tc>
          <w:tcPr/>
          <w:p>
            <w:pPr>
              <w:pStyle w:val="Compact"/>
              <w:jc w:val="left"/>
            </w:pPr>
            <w:r>
              <w:t xml:space="preserve">Konttipohjaiset ratkaisut pilvilaskennassa; konttiflotan hallinta vaatii monivuotista ylläpito-osaamista</w:t>
            </w:r>
          </w:p>
        </w:tc>
        <w:tc>
          <w:tcPr/>
          <w:p>
            <w:pPr>
              <w:pStyle w:val="Compact"/>
              <w:jc w:val="left"/>
            </w:pPr>
            <w:r>
              <w:t xml:space="preserve">DevOps Engineer, Cloud Migration</w:t>
            </w:r>
          </w:p>
        </w:tc>
      </w:tr>
      <w:tr>
        <w:tc>
          <w:tcPr/>
          <w:p>
            <w:pPr>
              <w:pStyle w:val="Compact"/>
              <w:jc w:val="left"/>
            </w:pPr>
            <w:r>
              <w:t xml:space="preserve">Docker</w:t>
            </w:r>
          </w:p>
        </w:tc>
        <w:tc>
          <w:tcPr/>
          <w:p>
            <w:pPr>
              <w:pStyle w:val="Compact"/>
              <w:jc w:val="left"/>
            </w:pPr>
            <w:r>
              <w:t xml:space="preserve">12+/4,8</w:t>
            </w:r>
          </w:p>
        </w:tc>
        <w:tc>
          <w:tcPr/>
          <w:p>
            <w:pPr>
              <w:pStyle w:val="Compact"/>
              <w:jc w:val="left"/>
            </w:pPr>
            <w:r>
              <w:t xml:space="preserve">–</w:t>
            </w:r>
          </w:p>
        </w:tc>
        <w:tc>
          <w:tcPr/>
          <w:p>
            <w:pPr>
              <w:pStyle w:val="Compact"/>
              <w:jc w:val="left"/>
            </w:pPr>
            <w:r>
              <w:t xml:space="preserve">Docker Desktop, Docker Hub; Projektit: ImageGallery, eShop (dotnet-architecture/eShopOnContainers, GitHub)</w:t>
            </w:r>
          </w:p>
        </w:tc>
        <w:tc>
          <w:tcPr/>
          <w:p>
            <w:pPr>
              <w:pStyle w:val="Compact"/>
              <w:jc w:val="left"/>
            </w:pPr>
            <w:r>
              <w:t xml:space="preserve">DevOps Engineer, Cloud Migration</w:t>
            </w:r>
          </w:p>
        </w:tc>
      </w:tr>
      <w:tr>
        <w:tc>
          <w:tcPr/>
          <w:p>
            <w:pPr>
              <w:pStyle w:val="Compact"/>
              <w:jc w:val="left"/>
            </w:pPr>
            <w:r>
              <w:t xml:space="preserve">Microsoft AKS</w:t>
            </w:r>
          </w:p>
        </w:tc>
        <w:tc>
          <w:tcPr/>
          <w:p>
            <w:pPr>
              <w:pStyle w:val="Compact"/>
              <w:jc w:val="left"/>
            </w:pPr>
            <w:r>
              <w:t xml:space="preserve">4/4,0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Azure Container Apps</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Event Driven Architectures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Amazon EventBridge</w:t>
            </w:r>
          </w:p>
        </w:tc>
        <w:tc>
          <w:tcPr/>
          <w:p>
            <w:pPr>
              <w:pStyle w:val="Compact"/>
              <w:jc w:val="left"/>
            </w:pPr>
            <w:r>
              <w:t xml:space="preserve">6</w:t>
            </w:r>
          </w:p>
        </w:tc>
        <w:tc>
          <w:tcPr/>
          <w:p>
            <w:pPr>
              <w:pStyle w:val="Compact"/>
              <w:jc w:val="left"/>
            </w:pPr>
            <w:r>
              <w:t xml:space="preserve">–</w:t>
            </w:r>
          </w:p>
        </w:tc>
        <w:tc>
          <w:tcPr/>
          <w:p>
            <w:pPr>
              <w:pStyle w:val="Compact"/>
              <w:jc w:val="left"/>
            </w:pPr>
            <w:r>
              <w:t xml:space="preserve">Amazon EventBridge: serverless event bus, tapahtumapohjaiset sovellukset, AWS-palvelut, 30+ SaaS-kumppani-integraatiota</w:t>
            </w:r>
          </w:p>
        </w:tc>
        <w:tc>
          <w:tcPr/>
          <w:p>
            <w:pPr>
              <w:pStyle w:val="Compact"/>
              <w:jc w:val="left"/>
            </w:pPr>
            <w:r>
              <w:t xml:space="preserve">Integration Architect, Cloud Migration</w:t>
            </w:r>
          </w:p>
        </w:tc>
      </w:tr>
      <w:tr>
        <w:tc>
          <w:tcPr/>
          <w:p>
            <w:pPr>
              <w:pStyle w:val="Compact"/>
              <w:jc w:val="left"/>
            </w:pPr>
            <w:r>
              <w:t xml:space="preserve">AWS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Amazon API Gateway: hallinnoitu palvelu API:en luontiin, julkaisuun, ylläpitoon, valvontaan, suojaukseen</w:t>
            </w:r>
          </w:p>
        </w:tc>
        <w:tc>
          <w:tcPr/>
          <w:p>
            <w:pPr>
              <w:pStyle w:val="Compact"/>
              <w:jc w:val="left"/>
            </w:pPr>
            <w:r>
              <w:t xml:space="preserve">Integration Architect</w:t>
            </w:r>
          </w:p>
        </w:tc>
      </w:tr>
      <w:tr>
        <w:tc>
          <w:tcPr/>
          <w:p>
            <w:pPr>
              <w:pStyle w:val="Compact"/>
              <w:jc w:val="left"/>
            </w:pPr>
            <w:r>
              <w:t xml:space="preserve">Scalable serverless GraphQL APIs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AWS AppSync</w:t>
            </w:r>
          </w:p>
        </w:tc>
        <w:tc>
          <w:tcPr/>
          <w:p>
            <w:pPr>
              <w:pStyle w:val="Compact"/>
              <w:jc w:val="left"/>
            </w:pPr>
            <w:r>
              <w:t xml:space="preserve">2</w:t>
            </w:r>
          </w:p>
        </w:tc>
        <w:tc>
          <w:tcPr/>
          <w:p>
            <w:pPr>
              <w:pStyle w:val="Compact"/>
              <w:jc w:val="left"/>
            </w:pPr>
            <w:r>
              <w:t xml:space="preserve">–</w:t>
            </w:r>
          </w:p>
        </w:tc>
        <w:tc>
          <w:tcPr/>
          <w:p>
            <w:pPr>
              <w:pStyle w:val="Compact"/>
              <w:jc w:val="left"/>
            </w:pPr>
            <w:r>
              <w:t xml:space="preserve">AWS AppSync: serverless GraphQL API -palvelu, yksi endpoint useille datalähteille (Amazon DynamoDB, Amazon Aurora RDS)</w:t>
            </w:r>
          </w:p>
        </w:tc>
        <w:tc>
          <w:tcPr/>
          <w:p>
            <w:pPr>
              <w:pStyle w:val="Compact"/>
              <w:jc w:val="left"/>
            </w:pPr>
            <w:r>
              <w:t xml:space="preserve">Integration Architect</w:t>
            </w:r>
          </w:p>
        </w:tc>
      </w:tr>
      <w:tr>
        <w:tc>
          <w:tcPr/>
          <w:p>
            <w:pPr>
              <w:pStyle w:val="Compact"/>
              <w:jc w:val="left"/>
            </w:pPr>
            <w:r>
              <w:t xml:space="preserve">IBM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Google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Terraform cloud / Terraform Registry</w:t>
            </w:r>
          </w:p>
        </w:tc>
        <w:tc>
          <w:tcPr/>
          <w:p>
            <w:pPr>
              <w:pStyle w:val="Compact"/>
              <w:jc w:val="left"/>
            </w:pPr>
            <w:r>
              <w:t xml:space="preserve">4/3,0</w:t>
            </w:r>
          </w:p>
        </w:tc>
        <w:tc>
          <w:tcPr/>
          <w:p>
            <w:pPr>
              <w:pStyle w:val="Compact"/>
              <w:jc w:val="left"/>
            </w:pPr>
            <w:r>
              <w:t xml:space="preserve">–</w:t>
            </w:r>
          </w:p>
        </w:tc>
        <w:tc>
          <w:tcPr/>
          <w:p>
            <w:pPr>
              <w:pStyle w:val="Compact"/>
              <w:jc w:val="left"/>
            </w:pPr>
            <w:r>
              <w:t xml:space="preserve">Terraform Cloud, Terraform Registry; 2022</w:t>
            </w:r>
          </w:p>
        </w:tc>
        <w:tc>
          <w:tcPr/>
          <w:p>
            <w:pPr>
              <w:pStyle w:val="Compact"/>
              <w:jc w:val="left"/>
            </w:pPr>
            <w:r>
              <w:t xml:space="preserve">DevOps Engineer, Cloud Migration</w:t>
            </w:r>
          </w:p>
        </w:tc>
      </w:tr>
      <w:tr>
        <w:tc>
          <w:tcPr/>
          <w:p>
            <w:pPr>
              <w:pStyle w:val="Compact"/>
              <w:jc w:val="left"/>
            </w:pPr>
            <w:r>
              <w:t xml:space="preserve">Role: MS Azure Solutions Architect</w:t>
            </w:r>
          </w:p>
        </w:tc>
        <w:tc>
          <w:tcPr/>
          <w:p>
            <w:pPr>
              <w:pStyle w:val="Compact"/>
              <w:jc w:val="left"/>
            </w:pPr>
            <w:r>
              <w:t xml:space="preserve">6/4,0</w:t>
            </w:r>
          </w:p>
        </w:tc>
        <w:tc>
          <w:tcPr/>
          <w:p>
            <w:pPr>
              <w:pStyle w:val="Compact"/>
              <w:jc w:val="left"/>
            </w:pPr>
            <w:r>
              <w:t xml:space="preserve">MS Azure Solutions Architect</w:t>
            </w:r>
          </w:p>
        </w:tc>
        <w:tc>
          <w:tcPr/>
          <w:p>
            <w:pPr>
              <w:pStyle w:val="Compact"/>
              <w:jc w:val="left"/>
            </w:pPr>
            <w:r>
              <w:t xml:space="preserve">2022</w:t>
            </w:r>
          </w:p>
        </w:tc>
        <w:tc>
          <w:tcPr/>
          <w:p>
            <w:pPr>
              <w:pStyle w:val="Compact"/>
              <w:jc w:val="left"/>
            </w:pPr>
            <w:r>
              <w:t xml:space="preserve">GenAI Solution Architect, Cloud Migration</w:t>
            </w:r>
          </w:p>
        </w:tc>
      </w:tr>
      <w:tr>
        <w:tc>
          <w:tcPr/>
          <w:p>
            <w:pPr>
              <w:pStyle w:val="Compact"/>
              <w:jc w:val="left"/>
            </w:pPr>
            <w:r>
              <w:t xml:space="preserve">Role: MS Office 365 Administrator</w:t>
            </w:r>
          </w:p>
        </w:tc>
        <w:tc>
          <w:tcPr/>
          <w:p>
            <w:pPr>
              <w:pStyle w:val="Compact"/>
              <w:jc w:val="left"/>
            </w:pPr>
            <w:r>
              <w:t xml:space="preserve">7/4,0</w:t>
            </w:r>
          </w:p>
        </w:tc>
        <w:tc>
          <w:tcPr/>
          <w:p>
            <w:pPr>
              <w:pStyle w:val="Compact"/>
              <w:jc w:val="left"/>
            </w:pPr>
            <w:r>
              <w:t xml:space="preserve">MS Office 365 Administrator</w:t>
            </w:r>
          </w:p>
        </w:tc>
        <w:tc>
          <w:tcPr/>
          <w:p>
            <w:pPr>
              <w:pStyle w:val="Compact"/>
              <w:jc w:val="left"/>
            </w:pPr>
            <w:r>
              <w:t xml:space="preserve">2022</w:t>
            </w:r>
          </w:p>
        </w:tc>
        <w:tc>
          <w:tcPr/>
          <w:p>
            <w:pPr>
              <w:pStyle w:val="Compact"/>
              <w:jc w:val="left"/>
            </w:pPr>
            <w:r>
              <w:t xml:space="preserve">Service Desk, Integration Architect</w:t>
            </w:r>
          </w:p>
        </w:tc>
      </w:tr>
      <w:tr>
        <w:tc>
          <w:tcPr/>
          <w:p>
            <w:pPr>
              <w:pStyle w:val="Compact"/>
              <w:jc w:val="left"/>
            </w:pPr>
            <w:r>
              <w:t xml:space="preserve">Google Workspace Admin</w:t>
            </w:r>
          </w:p>
        </w:tc>
        <w:tc>
          <w:tcPr/>
          <w:p>
            <w:pPr>
              <w:pStyle w:val="Compact"/>
              <w:jc w:val="left"/>
            </w:pPr>
            <w:r>
              <w:t xml:space="preserve">15</w:t>
            </w:r>
          </w:p>
        </w:tc>
        <w:tc>
          <w:tcPr/>
          <w:p>
            <w:pPr>
              <w:pStyle w:val="Compact"/>
              <w:jc w:val="left"/>
            </w:pPr>
            <w:r>
              <w:t xml:space="preserve">Google Workspace Admin</w:t>
            </w:r>
          </w:p>
        </w:tc>
        <w:tc>
          <w:tcPr/>
          <w:p>
            <w:pPr>
              <w:pStyle w:val="Compact"/>
              <w:jc w:val="left"/>
            </w:pPr>
            <w:r>
              <w:t xml:space="preserve">Application management, user management, security policy</w:t>
            </w:r>
          </w:p>
        </w:tc>
        <w:tc>
          <w:tcPr/>
          <w:p>
            <w:pPr>
              <w:pStyle w:val="Compact"/>
              <w:jc w:val="left"/>
            </w:pPr>
            <w:r>
              <w:t xml:space="preserve">Service Desk, Network Security</w:t>
            </w:r>
          </w:p>
        </w:tc>
      </w:tr>
      <w:tr>
        <w:tc>
          <w:tcPr/>
          <w:p>
            <w:pPr>
              <w:pStyle w:val="Compact"/>
              <w:jc w:val="left"/>
            </w:pPr>
            <w:r>
              <w:t xml:space="preserve">Role: Amazon Web Services (AWS) Architect</w:t>
            </w:r>
          </w:p>
        </w:tc>
        <w:tc>
          <w:tcPr/>
          <w:p>
            <w:pPr>
              <w:pStyle w:val="Compact"/>
              <w:jc w:val="left"/>
            </w:pPr>
            <w:r>
              <w:t xml:space="preserve">6/4,0</w:t>
            </w:r>
          </w:p>
        </w:tc>
        <w:tc>
          <w:tcPr/>
          <w:p>
            <w:pPr>
              <w:pStyle w:val="Compact"/>
              <w:jc w:val="left"/>
            </w:pPr>
            <w:r>
              <w:t xml:space="preserve">AWS Architect</w:t>
            </w:r>
          </w:p>
        </w:tc>
        <w:tc>
          <w:tcPr/>
          <w:p>
            <w:pPr>
              <w:pStyle w:val="Compact"/>
              <w:jc w:val="left"/>
            </w:pPr>
            <w:r>
              <w:t xml:space="preserve">–</w:t>
            </w:r>
          </w:p>
        </w:tc>
        <w:tc>
          <w:tcPr/>
          <w:p>
            <w:pPr>
              <w:pStyle w:val="Compact"/>
              <w:jc w:val="left"/>
            </w:pPr>
            <w:r>
              <w:t xml:space="preserve">GenAI Solution Architect, Cloud Migration</w:t>
            </w:r>
          </w:p>
        </w:tc>
      </w:tr>
    </w:tbl>
    <w:bookmarkEnd w:id="53"/>
    <w:bookmarkStart w:id="54" w:name="solution-sales"/>
    <w:p>
      <w:pPr>
        <w:pStyle w:val="Heading2"/>
      </w:pPr>
      <w:r>
        <w:rPr>
          <w:bCs/>
          <w:b/>
        </w:rPr>
        <w:t xml:space="preserve">Solution Sales</w:t>
      </w:r>
    </w:p>
    <w:tbl>
      <w:tblPr>
        <w:tblStyle w:val="Table"/>
        <w:tblW w:type="pct" w:w="5000"/>
        <w:tblLook w:firstRow="0" w:lastRow="0" w:firstColumn="0" w:lastColumn="0" w:noHBand="0" w:noVBand="0" w:val="0000"/>
        <w:jc w:val="start"/>
      </w:tblPr>
      <w:tblGrid>
        <w:gridCol w:w="926"/>
        <w:gridCol w:w="244"/>
        <w:gridCol w:w="6749"/>
      </w:tblGrid>
      <w:tr>
        <w:tc>
          <w:tcPr/>
          <w:p>
            <w:pPr>
              <w:pStyle w:val="Compact"/>
              <w:jc w:val="left"/>
            </w:pPr>
            <w:r>
              <w:rPr>
                <w:bCs/>
                <w:b/>
              </w:rPr>
              <w:t xml:space="preserve">Business Sector Knowledge</w:t>
            </w:r>
          </w:p>
        </w:tc>
        <w:tc>
          <w:tcPr/>
          <w:p>
            <w:pPr>
              <w:pStyle w:val="Compact"/>
              <w:jc w:val="left"/>
            </w:pPr>
            <w:r>
              <w:rPr>
                <w:bCs/>
                <w:b/>
              </w:rPr>
              <w:t xml:space="preserve">Experience in years</w:t>
            </w:r>
          </w:p>
        </w:tc>
        <w:tc>
          <w:tcPr/>
          <w:p>
            <w:pPr>
              <w:pStyle w:val="Compact"/>
              <w:jc w:val="left"/>
            </w:pPr>
            <w:r>
              <w:rPr>
                <w:bCs/>
                <w:b/>
              </w:rPr>
              <w:t xml:space="preserve">Last Used in Project / Program</w:t>
            </w:r>
          </w:p>
        </w:tc>
      </w:tr>
      <w:tr>
        <w:tc>
          <w:tcPr/>
          <w:p>
            <w:pPr>
              <w:pStyle w:val="Compact"/>
              <w:jc w:val="left"/>
            </w:pPr>
            <w:r>
              <w:t xml:space="preserve">Finance</w:t>
            </w:r>
          </w:p>
        </w:tc>
        <w:tc>
          <w:tcPr/>
          <w:p>
            <w:pPr>
              <w:pStyle w:val="Compact"/>
              <w:jc w:val="left"/>
            </w:pPr>
            <w:r>
              <w:t xml:space="preserve">4</w:t>
            </w:r>
          </w:p>
        </w:tc>
        <w:tc>
          <w:tcPr/>
          <w:p>
            <w:pPr>
              <w:pStyle w:val="Compact"/>
              <w:jc w:val="left"/>
            </w:pPr>
            <w:r>
              <w:t xml:space="preserve">years of company finance process experience. Project CIMS. Technology Entrepreneur 30+ years where have dealt with SME Finance.</w:t>
            </w:r>
          </w:p>
        </w:tc>
      </w:tr>
      <w:tr>
        <w:tc>
          <w:tcPr/>
          <w:p>
            <w:pPr>
              <w:pStyle w:val="Compact"/>
              <w:jc w:val="left"/>
            </w:pPr>
            <w:r>
              <w:t xml:space="preserve">Retail</w:t>
            </w:r>
          </w:p>
        </w:tc>
        <w:tc>
          <w:tcPr/>
          <w:p>
            <w:pPr>
              <w:pStyle w:val="Compact"/>
              <w:jc w:val="left"/>
            </w:pPr>
            <w:r>
              <w:t xml:space="preserve">12</w:t>
            </w:r>
          </w:p>
        </w:tc>
        <w:tc>
          <w:tcPr/>
          <w:p>
            <w:pPr>
              <w:pStyle w:val="Compact"/>
              <w:jc w:val="left"/>
            </w:pPr>
            <w:r>
              <w:t xml:space="preserve">IT2022 sopimusehdot YSE2022, EAP2022, laajennettu GDPR</w:t>
            </w:r>
          </w:p>
        </w:tc>
      </w:tr>
      <w:tr>
        <w:tc>
          <w:tcPr/>
          <w:p>
            <w:pPr>
              <w:pStyle w:val="Compact"/>
              <w:jc w:val="left"/>
            </w:pPr>
            <w:r>
              <w:t xml:space="preserve">Healthcare</w:t>
            </w:r>
          </w:p>
        </w:tc>
        <w:tc>
          <w:tcPr/>
          <w:p>
            <w:pPr>
              <w:pStyle w:val="Compact"/>
              <w:jc w:val="left"/>
            </w:pPr>
            <w:r>
              <w:t xml:space="preserve">4</w:t>
            </w:r>
          </w:p>
        </w:tc>
        <w:tc>
          <w:tcPr/>
          <w:p>
            <w:pPr>
              <w:pStyle w:val="Compact"/>
            </w:pPr>
          </w:p>
        </w:tc>
      </w:tr>
      <w:tr>
        <w:tc>
          <w:tcPr/>
          <w:p>
            <w:pPr>
              <w:pStyle w:val="Compact"/>
              <w:jc w:val="left"/>
            </w:pPr>
            <w:r>
              <w:t xml:space="preserve">Government</w:t>
            </w:r>
          </w:p>
        </w:tc>
        <w:tc>
          <w:tcPr/>
          <w:p>
            <w:pPr>
              <w:pStyle w:val="Compact"/>
              <w:jc w:val="left"/>
            </w:pPr>
            <w:r>
              <w:t xml:space="preserve">10+</w:t>
            </w:r>
          </w:p>
        </w:tc>
        <w:tc>
          <w:tcPr/>
          <w:p>
            <w:pPr>
              <w:pStyle w:val="Compact"/>
            </w:pPr>
          </w:p>
        </w:tc>
      </w:tr>
      <w:tr>
        <w:tc>
          <w:tcPr/>
          <w:p>
            <w:pPr>
              <w:pStyle w:val="Compact"/>
              <w:jc w:val="left"/>
            </w:pPr>
            <w:r>
              <w:t xml:space="preserve">Telecom</w:t>
            </w:r>
          </w:p>
        </w:tc>
        <w:tc>
          <w:tcPr/>
          <w:p>
            <w:pPr>
              <w:pStyle w:val="Compact"/>
              <w:jc w:val="left"/>
            </w:pPr>
            <w:r>
              <w:t xml:space="preserve">4</w:t>
            </w:r>
          </w:p>
        </w:tc>
        <w:tc>
          <w:tcPr/>
          <w:p>
            <w:pPr>
              <w:pStyle w:val="Compact"/>
            </w:pPr>
          </w:p>
        </w:tc>
      </w:tr>
      <w:tr>
        <w:tc>
          <w:tcPr/>
          <w:p>
            <w:pPr>
              <w:pStyle w:val="Compact"/>
              <w:jc w:val="left"/>
            </w:pPr>
            <w:r>
              <w:t xml:space="preserve">Media</w:t>
            </w:r>
          </w:p>
        </w:tc>
        <w:tc>
          <w:tcPr/>
          <w:p>
            <w:pPr>
              <w:pStyle w:val="Compact"/>
              <w:jc w:val="left"/>
            </w:pPr>
            <w:r>
              <w:t xml:space="preserve">10+</w:t>
            </w:r>
          </w:p>
        </w:tc>
        <w:tc>
          <w:tcPr/>
          <w:p>
            <w:pPr>
              <w:pStyle w:val="Compact"/>
            </w:pPr>
          </w:p>
        </w:tc>
      </w:tr>
      <w:tr>
        <w:tc>
          <w:tcPr/>
          <w:p>
            <w:pPr>
              <w:pStyle w:val="Compact"/>
              <w:jc w:val="left"/>
            </w:pPr>
            <w:r>
              <w:t xml:space="preserve">Energy</w:t>
            </w:r>
          </w:p>
        </w:tc>
        <w:tc>
          <w:tcPr/>
          <w:p>
            <w:pPr>
              <w:pStyle w:val="Compact"/>
              <w:jc w:val="left"/>
            </w:pPr>
            <w:r>
              <w:t xml:space="preserve">5</w:t>
            </w:r>
          </w:p>
        </w:tc>
        <w:tc>
          <w:tcPr/>
          <w:p>
            <w:pPr>
              <w:pStyle w:val="Compact"/>
            </w:pPr>
          </w:p>
        </w:tc>
      </w:tr>
      <w:tr>
        <w:tc>
          <w:tcPr/>
          <w:p>
            <w:pPr>
              <w:pStyle w:val="Compact"/>
              <w:jc w:val="left"/>
            </w:pPr>
            <w:r>
              <w:t xml:space="preserve">Construction</w:t>
            </w:r>
          </w:p>
        </w:tc>
        <w:tc>
          <w:tcPr/>
          <w:p>
            <w:pPr>
              <w:pStyle w:val="Compact"/>
              <w:jc w:val="left"/>
            </w:pPr>
            <w:r>
              <w:t xml:space="preserve">10+</w:t>
            </w:r>
          </w:p>
        </w:tc>
        <w:tc>
          <w:tcPr/>
          <w:p>
            <w:pPr>
              <w:pStyle w:val="Compact"/>
            </w:pPr>
          </w:p>
        </w:tc>
      </w:tr>
      <w:tr>
        <w:tc>
          <w:tcPr/>
          <w:p>
            <w:pPr>
              <w:pStyle w:val="Compact"/>
              <w:jc w:val="left"/>
            </w:pPr>
            <w:r>
              <w:rPr>
                <w:bCs/>
                <w:b/>
              </w:rPr>
              <w:t xml:space="preserve">Process Knowledge</w:t>
            </w:r>
          </w:p>
        </w:tc>
        <w:tc>
          <w:tcPr/>
          <w:p>
            <w:pPr>
              <w:pStyle w:val="Compact"/>
            </w:pPr>
          </w:p>
        </w:tc>
        <w:tc>
          <w:tcPr/>
          <w:p>
            <w:pPr>
              <w:pStyle w:val="Compact"/>
              <w:jc w:val="left"/>
            </w:pPr>
            <w:r>
              <w:t xml:space="preserve">Skills</w:t>
            </w:r>
          </w:p>
        </w:tc>
      </w:tr>
      <w:tr>
        <w:tc>
          <w:tcPr/>
          <w:p>
            <w:pPr>
              <w:pStyle w:val="Compact"/>
              <w:jc w:val="left"/>
            </w:pPr>
            <w:r>
              <w:t xml:space="preserve">Finance</w:t>
            </w:r>
          </w:p>
        </w:tc>
        <w:tc>
          <w:tcPr/>
          <w:p>
            <w:pPr>
              <w:pStyle w:val="Compact"/>
              <w:jc w:val="left"/>
            </w:pPr>
            <w:r>
              <w:t xml:space="preserve">5+</w:t>
            </w:r>
          </w:p>
        </w:tc>
        <w:tc>
          <w:tcPr/>
          <w:p>
            <w:pPr>
              <w:pStyle w:val="Compact"/>
            </w:pPr>
          </w:p>
        </w:tc>
      </w:tr>
      <w:tr>
        <w:tc>
          <w:tcPr/>
          <w:p>
            <w:pPr>
              <w:pStyle w:val="Compact"/>
              <w:jc w:val="left"/>
            </w:pPr>
            <w:r>
              <w:t xml:space="preserve">Role: Business Owner (BO): Human Resources Management (Consulting team, developer team)</w:t>
            </w:r>
          </w:p>
        </w:tc>
        <w:tc>
          <w:tcPr/>
          <w:p>
            <w:pPr>
              <w:pStyle w:val="Compact"/>
            </w:pPr>
          </w:p>
        </w:tc>
        <w:tc>
          <w:tcPr/>
          <w:p>
            <w:pPr>
              <w:pStyle w:val="Compact"/>
            </w:pPr>
          </w:p>
        </w:tc>
      </w:tr>
      <w:tr>
        <w:tc>
          <w:tcPr/>
          <w:p>
            <w:pPr>
              <w:pStyle w:val="Compact"/>
              <w:jc w:val="left"/>
            </w:pPr>
            <w:r>
              <w:t xml:space="preserve">BO: IT Security and Admínistration</w:t>
            </w:r>
          </w:p>
        </w:tc>
        <w:tc>
          <w:tcPr/>
          <w:p>
            <w:pPr>
              <w:pStyle w:val="Compact"/>
            </w:pPr>
          </w:p>
        </w:tc>
        <w:tc>
          <w:tcPr/>
          <w:p>
            <w:pPr>
              <w:pStyle w:val="Compact"/>
              <w:jc w:val="left"/>
            </w:pPr>
            <w:r>
              <w:t xml:space="preserve">Soft Skills are good situational awareness, threat recognition, verbal judo, weak signal analysis, person analysis, AI co-piloting when working on the</w:t>
            </w:r>
            <w:r>
              <w:t xml:space="preserve"> </w:t>
            </w:r>
            <w:r>
              <w:t xml:space="preserve">‘</w:t>
            </w:r>
            <w:r>
              <w:t xml:space="preserve">field</w:t>
            </w:r>
            <w:r>
              <w:t xml:space="preserve">’</w:t>
            </w:r>
            <w:r>
              <w:t xml:space="preserve">. Azure Key VaultASP.NET Core Secret ManagerAWS Key Management Service (AWS KMS) makes it easy for you to create and manage cryptographic keys and control their use across a wide range of AWS services and in your applications.AWS Secrets Manager helps you protect secrets needed to access your applications, services, and IT resources. The service enables you to easily rotate, manage, and retrieve database credentials, API keys, and other secrets throughout their lifecycle.</w:t>
            </w:r>
          </w:p>
        </w:tc>
      </w:tr>
      <w:tr>
        <w:tc>
          <w:tcPr/>
          <w:p>
            <w:pPr>
              <w:pStyle w:val="Compact"/>
              <w:jc w:val="left"/>
            </w:pPr>
            <w:r>
              <w:t xml:space="preserve">BO: Solution Sales Skills</w:t>
            </w:r>
          </w:p>
        </w:tc>
        <w:tc>
          <w:tcPr/>
          <w:p>
            <w:pPr>
              <w:pStyle w:val="Compact"/>
              <w:jc w:val="left"/>
            </w:pPr>
            <w:r>
              <w:t xml:space="preserve">15 / 4,0</w:t>
            </w:r>
          </w:p>
        </w:tc>
        <w:tc>
          <w:tcPr/>
          <w:p>
            <w:pPr>
              <w:pStyle w:val="Compact"/>
              <w:jc w:val="left"/>
            </w:pPr>
            <w:r>
              <w:t xml:space="preserve">sales process experience; Insightly CRM, Salesforce, Google Analytics, Squarespace eStore, Paypal, Stripe.</w:t>
            </w:r>
          </w:p>
        </w:tc>
      </w:tr>
      <w:tr>
        <w:tc>
          <w:tcPr/>
          <w:p>
            <w:pPr>
              <w:pStyle w:val="Compact"/>
              <w:jc w:val="left"/>
            </w:pPr>
            <w:r>
              <w:t xml:space="preserve">BO: Marketing Skills</w:t>
            </w:r>
          </w:p>
        </w:tc>
        <w:tc>
          <w:tcPr/>
          <w:p>
            <w:pPr>
              <w:pStyle w:val="Compact"/>
              <w:jc w:val="left"/>
            </w:pPr>
            <w:r>
              <w:t xml:space="preserve">15 / 3,2</w:t>
            </w:r>
          </w:p>
        </w:tc>
        <w:tc>
          <w:tcPr/>
          <w:p>
            <w:pPr>
              <w:pStyle w:val="Compact"/>
              <w:jc w:val="left"/>
            </w:pPr>
            <w:r>
              <w:t xml:space="preserve">years of marketing process experience Google AnalyticsGoogle AdSenseGoogle AdWords</w:t>
            </w:r>
          </w:p>
        </w:tc>
      </w:tr>
      <w:tr>
        <w:tc>
          <w:tcPr/>
          <w:p>
            <w:pPr>
              <w:pStyle w:val="Compact"/>
              <w:jc w:val="left"/>
            </w:pPr>
            <w:r>
              <w:t xml:space="preserve">Teamwork, Networking, Opportunities into leads, closing deals</w:t>
            </w:r>
          </w:p>
        </w:tc>
        <w:tc>
          <w:tcPr/>
          <w:p>
            <w:pPr>
              <w:pStyle w:val="Compact"/>
              <w:jc w:val="left"/>
            </w:pPr>
            <w:r>
              <w:t xml:space="preserve">7</w:t>
            </w:r>
          </w:p>
        </w:tc>
        <w:tc>
          <w:tcPr/>
          <w:p>
            <w:pPr>
              <w:pStyle w:val="Compact"/>
              <w:jc w:val="left"/>
            </w:pPr>
            <w:r>
              <w:t xml:space="preserve">Team leader influencer; 15k LinkedIn followers, 2k twitter followers</w:t>
            </w:r>
          </w:p>
        </w:tc>
      </w:tr>
    </w:tbl>
    <w:bookmarkEnd w:id="54"/>
    <w:bookmarkStart w:id="55" w:name="section-2"/>
    <w:p>
      <w:pPr>
        <w:pStyle w:val="Heading2"/>
      </w:pPr>
    </w:p>
    <w:bookmarkEnd w:id="55"/>
    <w:bookmarkStart w:id="56" w:name="marketing"/>
    <w:p>
      <w:pPr>
        <w:pStyle w:val="Heading2"/>
      </w:pPr>
      <w:r>
        <w:rPr>
          <w:bCs/>
          <w:b/>
        </w:rPr>
        <w:t xml:space="preserve">Marketing</w:t>
      </w:r>
    </w:p>
    <w:tbl>
      <w:tblPr>
        <w:tblStyle w:val="Table"/>
        <w:tblW w:type="pct" w:w="5000"/>
        <w:tblLook w:firstRow="1" w:lastRow="0" w:firstColumn="0" w:lastColumn="0" w:noHBand="0" w:noVBand="0" w:val="0020"/>
        <w:jc w:val="start"/>
      </w:tblPr>
      <w:tblGrid>
        <w:gridCol w:w="747"/>
        <w:gridCol w:w="498"/>
        <w:gridCol w:w="221"/>
        <w:gridCol w:w="5316"/>
        <w:gridCol w:w="1135"/>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Omnichannel Social Strategy</w:t>
            </w:r>
          </w:p>
        </w:tc>
        <w:tc>
          <w:tcPr/>
          <w:p>
            <w:pPr>
              <w:pStyle w:val="Compact"/>
              <w:jc w:val="left"/>
            </w:pPr>
            <w:r>
              <w:t xml:space="preserve">–</w:t>
            </w:r>
          </w:p>
        </w:tc>
        <w:tc>
          <w:tcPr/>
          <w:p>
            <w:pPr>
              <w:pStyle w:val="Compact"/>
              <w:jc w:val="left"/>
            </w:pPr>
            <w:r>
              <w:t xml:space="preserve">–</w:t>
            </w:r>
          </w:p>
        </w:tc>
        <w:tc>
          <w:tcPr/>
          <w:p>
            <w:pPr>
              <w:pStyle w:val="Compact"/>
              <w:jc w:val="left"/>
            </w:pPr>
            <w:r>
              <w:t xml:space="preserve">Kanavat: Facebook, Instagram, Twitter, YouTube; yhtenäinen brändi-identiteetti kaikilla kanavilla; personoitu asiakaskokemus; saumaton kanavanvaihto; yhtenäinen asiakasdata eri some-alustoilta</w:t>
            </w:r>
          </w:p>
        </w:tc>
        <w:tc>
          <w:tcPr/>
          <w:p>
            <w:pPr>
              <w:pStyle w:val="Compact"/>
              <w:jc w:val="left"/>
            </w:pPr>
            <w:r>
              <w:t xml:space="preserve">Apollo (sisältö &amp; myynti), Sales Outreach</w:t>
            </w:r>
          </w:p>
        </w:tc>
      </w:tr>
    </w:tbl>
    <w:p>
      <w:pPr>
        <w:pStyle w:val="BodyText"/>
      </w:pPr>
      <w:r>
        <w:rPr>
          <w:bCs/>
          <w:b/>
        </w:rPr>
        <w:t xml:space="preserve">Information Security and Product Development:</w:t>
      </w:r>
      <w:r>
        <w:t xml:space="preserve"> </w:t>
      </w:r>
      <w:r>
        <w:t xml:space="preserve">Lifetime Digital Workspace for Intelligent Industries (Lifetime World) on Euroopan komission hyväksymä, palkittu projekti; ensimmäinen rahoitus versiolle 3 saatiin 2021 EBAN Business Angel Networkilta. Tiimi rakentaa nyt Lifetime World -ekosysteemin versiota 5 ja osallistuu rahoitustapahtumiin; projekti on Microsoft for Founders level 4 -tasoa.</w:t>
      </w:r>
    </w:p>
    <w:tbl>
      <w:tblPr>
        <w:tblStyle w:val="Table"/>
        <w:tblW w:type="pct" w:w="5000"/>
        <w:tblLook w:firstRow="1" w:lastRow="0" w:firstColumn="0" w:lastColumn="0" w:noHBand="0" w:noVBand="0" w:val="0020"/>
        <w:jc w:val="start"/>
      </w:tblPr>
      <w:tblGrid>
        <w:gridCol w:w="566"/>
        <w:gridCol w:w="203"/>
        <w:gridCol w:w="759"/>
        <w:gridCol w:w="5551"/>
        <w:gridCol w:w="838"/>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DWS Product Development &amp; Identity Security</w:t>
            </w:r>
          </w:p>
        </w:tc>
        <w:tc>
          <w:tcPr/>
          <w:p>
            <w:pPr>
              <w:pStyle w:val="Compact"/>
              <w:jc w:val="left"/>
            </w:pPr>
            <w:r>
              <w:t xml:space="preserve">~8 (05/2018–)</w:t>
            </w:r>
          </w:p>
        </w:tc>
        <w:tc>
          <w:tcPr/>
          <w:p>
            <w:pPr>
              <w:pStyle w:val="Compact"/>
              <w:jc w:val="left"/>
            </w:pPr>
            <w:r>
              <w:t xml:space="preserve">–</w:t>
            </w:r>
          </w:p>
        </w:tc>
        <w:tc>
          <w:tcPr/>
          <w:p>
            <w:pPr>
              <w:pStyle w:val="Compact"/>
              <w:jc w:val="left"/>
            </w:pPr>
            <w:r>
              <w:t xml:space="preserve">Lifetime Digital Workspace for Intelligent Industries (DWS); Investor Portal: Lifetime Digital Workspace Platform (dws10.com); Customer: sustainable-energy transforming industries; Internal customer: Lifetime Group Certified Partners Consortium; IBM Cloud Machine Learning; Microsoft Azure Entra (identiteetin/käyttöoikeuksien hallinta, Passkey-kirjautuminen, monipilvi + paikallisresurssien hallinta, Zero Trust -malli, käyttäjätietojen elinkaaren automaatio, Microsoft Security Copilot)</w:t>
            </w:r>
          </w:p>
        </w:tc>
        <w:tc>
          <w:tcPr/>
          <w:p>
            <w:pPr>
              <w:pStyle w:val="Compact"/>
              <w:jc w:val="left"/>
            </w:pPr>
            <w:r>
              <w:t xml:space="preserve">DWS Deployment Engineer, Network Security, Integration Architect</w:t>
            </w:r>
          </w:p>
        </w:tc>
      </w:tr>
      <w:tr>
        <w:tc>
          <w:tcPr/>
          <w:p>
            <w:pPr>
              <w:pStyle w:val="Compact"/>
              <w:jc w:val="left"/>
            </w:pPr>
            <w:r>
              <w:t xml:space="preserve">DWS v3 AWS-toteutus &amp; Fundraising</w:t>
            </w:r>
          </w:p>
        </w:tc>
        <w:tc>
          <w:tcPr/>
          <w:p>
            <w:pPr>
              <w:pStyle w:val="Compact"/>
              <w:jc w:val="left"/>
            </w:pPr>
            <w:r>
              <w:t xml:space="preserve">~8 (05/2018–)</w:t>
            </w:r>
          </w:p>
        </w:tc>
        <w:tc>
          <w:tcPr/>
          <w:p>
            <w:pPr>
              <w:pStyle w:val="Compact"/>
              <w:jc w:val="left"/>
            </w:pPr>
            <w:r>
              <w:t xml:space="preserve">Product Owner, Agile Project Manager, Solution Architect, Developer</w:t>
            </w:r>
          </w:p>
        </w:tc>
        <w:tc>
          <w:tcPr/>
          <w:p>
            <w:pPr>
              <w:pStyle w:val="Compact"/>
              <w:jc w:val="left"/>
            </w:pPr>
            <w:r>
              <w:t xml:space="preserve">DWS v3 on AWS; EBAN-tuki build-vaiheelle; live-sivusto dws10.com + media services; Cloud: AWS, Microsoft Azure AD, Linux AMIs; Backend: Amazon DynamoDB, S3 datalake, AWS Services; Frontend: Android, iOS MAUI; European fundraising markets, Business Angel Networks, VCs, crypto funding; jäsen Metaverse Standards Foundation (AR/VR); TBM-kustannushallintakehys; serverless AWS Lambda + CDK; data lakehouse &amp; UI design (mobiili/VR/AR)</w:t>
            </w:r>
          </w:p>
        </w:tc>
        <w:tc>
          <w:tcPr/>
          <w:p>
            <w:pPr>
              <w:pStyle w:val="Compact"/>
              <w:jc w:val="left"/>
            </w:pPr>
            <w:r>
              <w:t xml:space="preserve">DevOps Engineer, Cloud Migration, Project Manager</w:t>
            </w:r>
          </w:p>
        </w:tc>
      </w:tr>
      <w:tr>
        <w:tc>
          <w:tcPr/>
          <w:p>
            <w:pPr>
              <w:pStyle w:val="Compact"/>
              <w:jc w:val="left"/>
            </w:pPr>
            <w:r>
              <w:t xml:space="preserve">DWS v4 Cloud Architecture (Microsoft Founders Hub)</w:t>
            </w:r>
          </w:p>
        </w:tc>
        <w:tc>
          <w:tcPr/>
          <w:p>
            <w:pPr>
              <w:pStyle w:val="Compact"/>
              <w:jc w:val="left"/>
            </w:pPr>
            <w:r>
              <w:t xml:space="preserve">~6 (05/2020–)</w:t>
            </w:r>
          </w:p>
        </w:tc>
        <w:tc>
          <w:tcPr/>
          <w:p>
            <w:pPr>
              <w:pStyle w:val="Compact"/>
              <w:jc w:val="left"/>
            </w:pPr>
            <w:r>
              <w:t xml:space="preserve">Cloud Architect, Cloud Developer</w:t>
            </w:r>
          </w:p>
        </w:tc>
        <w:tc>
          <w:tcPr/>
          <w:p>
            <w:pPr>
              <w:pStyle w:val="Compact"/>
              <w:jc w:val="left"/>
            </w:pPr>
            <w:r>
              <w:t xml:space="preserve">Business Partner, Microsoft Founders Hub; IAM, observability &amp; monitoring, containerization, SaaS-integraatio, Disaster Recovery Planning (DR), BCDR-työkalut; data pipelines; Snyk, Git, IaC-skriptit; PowerApps (no-code/low-code)</w:t>
            </w:r>
          </w:p>
        </w:tc>
        <w:tc>
          <w:tcPr/>
          <w:p>
            <w:pPr>
              <w:pStyle w:val="Compact"/>
              <w:jc w:val="left"/>
            </w:pPr>
            <w:r>
              <w:t xml:space="preserve">Network Security, Cloud Migration, Process Automation</w:t>
            </w:r>
          </w:p>
        </w:tc>
      </w:tr>
      <w:tr>
        <w:tc>
          <w:tcPr/>
          <w:p>
            <w:pPr>
              <w:pStyle w:val="Compact"/>
              <w:jc w:val="left"/>
            </w:pPr>
            <w:r>
              <w:t xml:space="preserve">DWS v5 / Lifetime World Ecosystem</w:t>
            </w:r>
          </w:p>
        </w:tc>
        <w:tc>
          <w:tcPr/>
          <w:p>
            <w:pPr>
              <w:pStyle w:val="Compact"/>
              <w:jc w:val="left"/>
            </w:pPr>
            <w:r>
              <w:t xml:space="preserve">–</w:t>
            </w:r>
          </w:p>
        </w:tc>
        <w:tc>
          <w:tcPr/>
          <w:p>
            <w:pPr>
              <w:pStyle w:val="Compact"/>
              <w:jc w:val="left"/>
            </w:pPr>
            <w:r>
              <w:t xml:space="preserve">–</w:t>
            </w:r>
          </w:p>
        </w:tc>
        <w:tc>
          <w:tcPr/>
          <w:p>
            <w:pPr>
              <w:pStyle w:val="Compact"/>
              <w:jc w:val="left"/>
            </w:pPr>
            <w:r>
              <w:t xml:space="preserve">DWS Version 5; Mission Statement; Lifetime World / Lifetime Certified Partners Consortium; projektikoodinimi</w:t>
            </w:r>
            <w:r>
              <w:t xml:space="preserve"> </w:t>
            </w:r>
            <w:r>
              <w:t xml:space="preserve">“</w:t>
            </w:r>
            <w:r>
              <w:t xml:space="preserve">Montreux</w:t>
            </w:r>
            <w:r>
              <w:t xml:space="preserve">”</w:t>
            </w:r>
            <w:r>
              <w:t xml:space="preserve"> </w:t>
            </w:r>
            <w:r>
              <w:t xml:space="preserve">(v5); repo github.com/blogtheristo/dws</w:t>
            </w:r>
          </w:p>
        </w:tc>
        <w:tc>
          <w:tcPr/>
          <w:p>
            <w:pPr>
              <w:pStyle w:val="Compact"/>
              <w:jc w:val="left"/>
            </w:pPr>
            <w:r>
              <w:t xml:space="preserve">Atlas (esikuntapäällikkö), Apollo (sisältö &amp; myynti)</w:t>
            </w:r>
          </w:p>
        </w:tc>
      </w:tr>
      <w:tr>
        <w:tc>
          <w:tcPr/>
          <w:p>
            <w:pPr>
              <w:pStyle w:val="Compact"/>
              <w:jc w:val="left"/>
            </w:pPr>
            <w:r>
              <w:t xml:space="preserve">CIMS &amp; CMS-hallinta</w:t>
            </w:r>
          </w:p>
        </w:tc>
        <w:tc>
          <w:tcPr/>
          <w:p>
            <w:pPr>
              <w:pStyle w:val="Compact"/>
              <w:jc w:val="left"/>
            </w:pPr>
            <w:r>
              <w:t xml:space="preserve">~7 (01/2019–)</w:t>
            </w:r>
          </w:p>
        </w:tc>
        <w:tc>
          <w:tcPr/>
          <w:p>
            <w:pPr>
              <w:pStyle w:val="Compact"/>
              <w:jc w:val="left"/>
            </w:pPr>
            <w:r>
              <w:t xml:space="preserve">Product Owner, Developer, CMS Administrator</w:t>
            </w:r>
          </w:p>
        </w:tc>
        <w:tc>
          <w:tcPr/>
          <w:p>
            <w:pPr>
              <w:pStyle w:val="Compact"/>
              <w:jc w:val="left"/>
            </w:pPr>
            <w:r>
              <w:t xml:space="preserve">Projekti CIMS (Crowd Investment Management Studio); Customer: SaaS; Platform: Microsoft Azure, Azure SQL; Support: Microsoft BizSpark Program; Finance: Finnvera, EBAN, Microsoft; Tech stack: HTML5, C#, Azure Web Apps; 7 ylläpidettyä sivustoa: Oqtane, WordPress, Squarespace, Google Sites, Microsoft SharePoint (MS SQL Server .NET8), Weblow, Magnolia; Intranet: SharePoint, Google Sites</w:t>
            </w:r>
          </w:p>
        </w:tc>
        <w:tc>
          <w:tcPr/>
          <w:p>
            <w:pPr>
              <w:pStyle w:val="Compact"/>
              <w:jc w:val="left"/>
            </w:pPr>
            <w:r>
              <w:t xml:space="preserve">Database Architect, Contract Management, Service Desk</w:t>
            </w:r>
          </w:p>
        </w:tc>
      </w:tr>
      <w:tr>
        <w:tc>
          <w:tcPr/>
          <w:p>
            <w:pPr>
              <w:pStyle w:val="Compact"/>
              <w:jc w:val="left"/>
            </w:pPr>
            <w:r>
              <w:t xml:space="preserve">Microsoft AI Services / Azure OpenAI</w:t>
            </w:r>
          </w:p>
        </w:tc>
        <w:tc>
          <w:tcPr/>
          <w:p>
            <w:pPr>
              <w:pStyle w:val="Compact"/>
              <w:jc w:val="left"/>
            </w:pPr>
            <w:r>
              <w:t xml:space="preserve">–</w:t>
            </w:r>
          </w:p>
        </w:tc>
        <w:tc>
          <w:tcPr/>
          <w:p>
            <w:pPr>
              <w:pStyle w:val="Compact"/>
              <w:jc w:val="left"/>
            </w:pPr>
            <w:r>
              <w:t xml:space="preserve">–</w:t>
            </w:r>
          </w:p>
        </w:tc>
        <w:tc>
          <w:tcPr/>
          <w:p>
            <w:pPr>
              <w:pStyle w:val="Compact"/>
              <w:jc w:val="left"/>
            </w:pPr>
            <w:r>
              <w:t xml:space="preserve">Microsoft AI Services; Azure OpenAI Service; OpenAI Service; Microsoft AI Studio; M365 Custom AI Agents</w:t>
            </w:r>
          </w:p>
        </w:tc>
        <w:tc>
          <w:tcPr/>
          <w:p>
            <w:pPr>
              <w:pStyle w:val="Compact"/>
              <w:jc w:val="left"/>
            </w:pPr>
            <w:r>
              <w:t xml:space="preserve">GenAI Solution Architect, Enterprise Model Engineer, Daedalus (MCP Bridge)</w:t>
            </w:r>
          </w:p>
        </w:tc>
      </w:tr>
    </w:tbl>
    <w:bookmarkEnd w:id="56"/>
    <w:bookmarkStart w:id="57" w:name="career-highlights"/>
    <w:p>
      <w:pPr>
        <w:pStyle w:val="Heading2"/>
      </w:pPr>
      <w:r>
        <w:rPr>
          <w:bCs/>
          <w:b/>
        </w:rPr>
        <w:t xml:space="preserve">Career Highlights</w:t>
      </w:r>
    </w:p>
    <w:tbl>
      <w:tblPr>
        <w:tblStyle w:val="Table"/>
        <w:tblW w:type="pct" w:w="5000"/>
        <w:tblLook w:firstRow="0" w:lastRow="0" w:firstColumn="0" w:lastColumn="0" w:noHBand="0" w:noVBand="0" w:val="0000"/>
        <w:jc w:val="start"/>
      </w:tblPr>
      <w:tblGrid>
        <w:gridCol w:w="181"/>
        <w:gridCol w:w="7738"/>
      </w:tblGrid>
      <w:tr>
        <w:tc>
          <w:tcPr/>
          <w:p>
            <w:pPr>
              <w:pStyle w:val="Compact"/>
              <w:jc w:val="left"/>
            </w:pPr>
            <w:r>
              <w:rPr>
                <w:bCs/>
                <w:b/>
              </w:rPr>
              <w:t xml:space="preserve">Lifetime Consulting</w:t>
            </w:r>
            <w:r>
              <w:t xml:space="preserve">04/2018 - present</w:t>
            </w:r>
          </w:p>
        </w:tc>
        <w:tc>
          <w:tcPr/>
          <w:p>
            <w:pPr>
              <w:pStyle w:val="Compact"/>
              <w:jc w:val="left"/>
            </w:pPr>
            <w:r>
              <w:rPr>
                <w:bCs/>
                <w:b/>
              </w:rPr>
              <w:t xml:space="preserve">Job Title:</w:t>
            </w:r>
            <w:r>
              <w:t xml:space="preserve"> </w:t>
            </w:r>
            <w:r>
              <w:t xml:space="preserve">Agile Project Manager</w:t>
            </w:r>
            <w:r>
              <w:rPr>
                <w:bCs/>
                <w:b/>
              </w:rPr>
              <w:t xml:space="preserve">Main responsibilities</w:t>
            </w:r>
            <w:r>
              <w:t xml:space="preserve">: - Gantt charts; Gantter App, Microsoft Project. • - Project Planning, Project Costs, Project Resourcing. • - Project Portfolio • - Sprint Auditwith agile, kanban, GitHub Actions, JIRA - backlog owner. • - Budgeting, Reporting. - Toiminut vastaavassa roolissa Verolla palkka.fi hankkeessa, jossa toimin suunnittelupäällikkönä vastaten \* hankkeen kilpailutusvaiheen suorittamisesta. Tarjouspyynnöt ja tarjousvaiheen viestintä. - Sopimukseen ja palvelun järjestämiseen liittyvät hallinnolliset tehtävät, • - Projektipäällikkö valmistelee ja johtaa palvelukokonaisuuden seurantaryhmän kokoukset yhteistyössä ohjausryhmän pj. n kanssa. • - Toimiminen ensimmäisenä kontaktina tilaajan suuntaan sekä vastuiden jako tiimin kesken (sopimusasiat, tekniset asiat, kehittämisen asiat, kumppaniyhteistyö). • - Palvelun organisointi ja kehittäminen; roadmapin luominen • - Dokumentaation ajantasaisuudesta huolehtiminen yhteistyössä toimittajan ja SOCin kanssa. • - Yhteydenpito ja raportointi tilaajalle; johtoryhmä, ohjausryhmä, muut tilaajatahot? • - Monitoimittajaympäristön yhteistyön johtaminen ja koordinointi, palavereiden veto projektin osalta. • - Erillistehtävien koordinointi ja vastuutus sekä resursointi ml. erillisprojektit. • - Kehitystehtävien kehitysjonon (backlog) ylläpito ja priorisointi yhdessä tilaajan kanssa. • - Poikkeamien raportointi, tarvittaessa reklamointi, sopimusten tarkastelu, aikataulukysymykset, jne. projektin aikana ilmenevät nopeatkin tilanteet esim. sovellusarkkitehtuurista, palveluarkkitehtuurista, järjestelmäarkkitehtuurista, yksittäisistä komponeista johtuvat vikatilanteet sekä niistä toipuminen ja tai uudelleenmäärittelyn veto.</w:t>
            </w:r>
          </w:p>
        </w:tc>
      </w:tr>
      <w:tr>
        <w:tc>
          <w:tcPr/>
          <w:p>
            <w:pPr>
              <w:pStyle w:val="Compact"/>
              <w:jc w:val="left"/>
            </w:pPr>
            <w:r>
              <w:rPr>
                <w:bCs/>
                <w:b/>
              </w:rPr>
              <w:t xml:space="preserve">Lifetime Studios</w:t>
            </w:r>
            <w:r>
              <w:t xml:space="preserve">04/2018 – present</w:t>
            </w:r>
          </w:p>
        </w:tc>
        <w:tc>
          <w:tcPr/>
          <w:p>
            <w:pPr>
              <w:pStyle w:val="Compact"/>
              <w:jc w:val="left"/>
            </w:pPr>
            <w:r>
              <w:rPr>
                <w:bCs/>
                <w:b/>
              </w:rPr>
              <w:t xml:space="preserve">Job Title:</w:t>
            </w:r>
            <w:r>
              <w:t xml:space="preserve"> </w:t>
            </w:r>
            <w:r>
              <w:t xml:space="preserve">Cloud Developer</w:t>
            </w:r>
            <w:r>
              <w:rPr>
                <w:bCs/>
                <w:b/>
              </w:rPr>
              <w:t xml:space="preserve">Main responsibilities</w:t>
            </w:r>
            <w:r>
              <w:t xml:space="preserve">: - Writing error-free code, Sprints work • - design and implementation of client solutions. • - administering all testing and environments blue/green • - testing DevSecOps tooling the client solution/ software</w:t>
            </w:r>
          </w:p>
        </w:tc>
      </w:tr>
      <w:tr>
        <w:tc>
          <w:tcPr/>
          <w:p>
            <w:pPr>
              <w:pStyle w:val="Compact"/>
              <w:jc w:val="left"/>
            </w:pPr>
            <w:r>
              <w:rPr>
                <w:bCs/>
                <w:b/>
              </w:rPr>
              <w:t xml:space="preserve">Lifetime Studios</w:t>
            </w:r>
          </w:p>
        </w:tc>
        <w:tc>
          <w:tcPr/>
          <w:p>
            <w:pPr>
              <w:pStyle w:val="Compact"/>
              <w:jc w:val="left"/>
            </w:pPr>
            <w:r>
              <w:rPr>
                <w:bCs/>
                <w:b/>
              </w:rPr>
              <w:t xml:space="preserve">Job Title:</w:t>
            </w:r>
            <w:r>
              <w:t xml:space="preserve"> </w:t>
            </w:r>
            <w:r>
              <w:t xml:space="preserve">Cloud Solutions Architect</w:t>
            </w:r>
            <w:r>
              <w:rPr>
                <w:bCs/>
                <w:b/>
              </w:rPr>
              <w:t xml:space="preserve">Main responsibilities</w:t>
            </w:r>
            <w:r>
              <w:t xml:space="preserve">: - Writing error-free IaC code for Solutions • - Security of AWS Services • - Architectural design and implementation of client solutions • - administration of all testing and environments blue/green • - Strategy and Roadmap of DevSecOps, AMIs, Subscriptions tooling the client solution/ software. • - AWS Control Tower Management for Accounts • - Account Manager for client accounts. • - Containerization • - Team Leader for Projects.</w:t>
            </w:r>
          </w:p>
        </w:tc>
      </w:tr>
      <w:tr>
        <w:tc>
          <w:tcPr/>
          <w:p>
            <w:pPr>
              <w:pStyle w:val="Compact"/>
              <w:jc w:val="left"/>
            </w:pPr>
            <w:r>
              <w:rPr>
                <w:bCs/>
                <w:b/>
              </w:rPr>
              <w:t xml:space="preserve">Lifetime Group (Oy)</w:t>
            </w:r>
            <w:r>
              <w:t xml:space="preserve">04/2018 –</w:t>
            </w:r>
          </w:p>
        </w:tc>
        <w:tc>
          <w:tcPr/>
          <w:p>
            <w:pPr>
              <w:pStyle w:val="Compact"/>
              <w:jc w:val="left"/>
            </w:pPr>
            <w:r>
              <w:rPr>
                <w:bCs/>
                <w:b/>
              </w:rPr>
              <w:t xml:space="preserve">Job Title:</w:t>
            </w:r>
            <w:r>
              <w:t xml:space="preserve"> </w:t>
            </w:r>
            <w:r>
              <w:t xml:space="preserve">CEO</w:t>
            </w:r>
            <w:r>
              <w:rPr>
                <w:bCs/>
                <w:b/>
              </w:rPr>
              <w:t xml:space="preserve">Main responsibilities</w:t>
            </w:r>
            <w:r>
              <w:t xml:space="preserve">: - solution sales • - workflow with the client consulting assignments, • - partnerships and agreements and cooperation with AWS, Microsoft, Google, WithSecure, SSH, Hashicorp GitHub, SaaS vendors (many partnerships).</w:t>
            </w:r>
          </w:p>
        </w:tc>
      </w:tr>
    </w:tbl>
    <w:bookmarkEnd w:id="57"/>
    <w:bookmarkStart w:id="64" w:name="appendixes"/>
    <w:p>
      <w:pPr>
        <w:pStyle w:val="Heading2"/>
      </w:pPr>
      <w:r>
        <w:rPr>
          <w:bCs/>
          <w:b/>
        </w:rPr>
        <w:t xml:space="preserve">Appendixes</w:t>
      </w:r>
    </w:p>
    <w:bookmarkStart w:id="58" w:name="liite-1-yamk-tutkinto"/>
    <w:p>
      <w:pPr>
        <w:pStyle w:val="Heading3"/>
      </w:pPr>
      <w:r>
        <w:rPr>
          <w:bCs/>
          <w:b/>
        </w:rPr>
        <w:t xml:space="preserve">Liite 1 YAMK tutkinto</w:t>
      </w:r>
    </w:p>
    <w:bookmarkEnd w:id="58"/>
    <w:bookmarkStart w:id="59" w:name="X7c4d0c6290318e3504f216d629117ffc08020d5"/>
    <w:p>
      <w:pPr>
        <w:pStyle w:val="Heading3"/>
      </w:pPr>
      <w:r>
        <w:rPr>
          <w:bCs/>
          <w:b/>
        </w:rPr>
        <w:t xml:space="preserve">Master of Science, Smart Factory Program, Metropolia University of Applied Sciences, Insinööri, YAMK</w:t>
      </w:r>
    </w:p>
    <w:tbl>
      <w:tblPr>
        <w:tblStyle w:val="Table"/>
        <w:tblW w:type="pct" w:w="5000"/>
        <w:tblLook w:firstRow="0" w:lastRow="0" w:firstColumn="0" w:lastColumn="0" w:noHBand="0" w:noVBand="0" w:val="0000"/>
        <w:jc w:val="start"/>
      </w:tblPr>
      <w:tblGrid>
        <w:gridCol w:w="223"/>
        <w:gridCol w:w="1399"/>
        <w:gridCol w:w="729"/>
        <w:gridCol w:w="5567"/>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jc w:val="left"/>
            </w:pPr>
            <w:r>
              <w:t xml:space="preserve">edge computing study</w:t>
            </w: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Work done.WhitepaperPresentation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rPr>
                <w:bCs/>
                <w:b/>
              </w:rPr>
              <w:t xml:space="preserve">5 / Kiitettävä</w:t>
            </w:r>
            <w:r>
              <w:t xml:space="preserve"> </w:t>
            </w:r>
            <w:r>
              <w:t xml:space="preserve">(arviointilausunto 12.07.2026)</w:t>
            </w:r>
          </w:p>
        </w:tc>
        <w:tc>
          <w:tcPr/>
          <w:p>
            <w:pPr>
              <w:pStyle w:val="Compact"/>
              <w:jc w:val="left"/>
            </w:pPr>
            <w:r>
              <w:t xml:space="preserve">Metropolia, Älykkään teollisuuden tutkinto-ohjelma (60 op). Ohjaaja Erkki Räsänen (yliopettaja). Kypsyysnäyte hyväksytty 21.05.2026, plagiointitarkastus suoritettu. Osa-arviot: tutkimustarve 5, tavoitteet 5, tietoperusta 5, menetelmät/toteutus 5, tulokset/johtopäätökset 4.5, prosessi 4, luotettavuus/eettisyys 5, raportin viestivyys 3.75.</w:t>
            </w:r>
          </w:p>
        </w:tc>
      </w:tr>
      <w:tr>
        <w:tc>
          <w:tcPr/>
          <w:p>
            <w:pPr>
              <w:pStyle w:val="Compact"/>
              <w:jc w:val="left"/>
            </w:pPr>
            <w:r>
              <w:t xml:space="preserve">2025</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2025</w:t>
            </w:r>
          </w:p>
        </w:tc>
        <w:tc>
          <w:tcPr/>
          <w:p>
            <w:pPr>
              <w:pStyle w:val="Compact"/>
              <w:jc w:val="left"/>
            </w:pPr>
            <w:r>
              <w:t xml:space="preserve">AWS Architect Certification(s)AWS Cloud PractitionerAWS Cloud Architect AWS Security Specialty</w:t>
            </w:r>
          </w:p>
        </w:tc>
        <w:tc>
          <w:tcPr/>
          <w:p>
            <w:pPr>
              <w:pStyle w:val="Compact"/>
            </w:pPr>
          </w:p>
        </w:tc>
        <w:tc>
          <w:tcPr/>
          <w:p>
            <w:pPr>
              <w:pStyle w:val="Compact"/>
              <w:jc w:val="left"/>
            </w:pPr>
            <w:r>
              <w:t xml:space="preserve">Risto Anton has hands-on experience for three years as global admin on Amazon Web Services, AWS Data Lake and related services, S3, AWS Athena, AWS Lambda, AWS Event Bridge, AWS API Gateway, AWS Architectures, Serverless Containerisation</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IPMA Level C Certification</w:t>
            </w:r>
          </w:p>
        </w:tc>
      </w:tr>
    </w:tbl>
    <w:p/>
    <w:tbl>
      <w:tblPr>
        <w:tblStyle w:val="Table"/>
        <w:tblW w:type="pct" w:w="5000"/>
        <w:tblLook w:firstRow="0" w:lastRow="0" w:firstColumn="0" w:lastColumn="0" w:noHBand="0" w:noVBand="0" w:val="0000"/>
        <w:jc w:val="start"/>
      </w:tblPr>
      <w:tblGrid>
        <w:gridCol w:w="189"/>
        <w:gridCol w:w="1185"/>
        <w:gridCol w:w="1828"/>
        <w:gridCol w:w="4716"/>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pP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t xml:space="preserve">5 / Kiitettävä (arviointilausunto 12.07.2026)</w:t>
            </w:r>
          </w:p>
        </w:tc>
        <w:tc>
          <w:tcPr/>
          <w:p>
            <w:pPr>
              <w:pStyle w:val="Compact"/>
              <w:jc w:val="left"/>
            </w:pPr>
            <w:r>
              <w:t xml:space="preserve">Metropolia, ohjaaja Erkki Räsänen. Ks. tarkempi erittely edellisessä taulukossa.</w:t>
            </w:r>
          </w:p>
        </w:tc>
      </w:tr>
      <w:tr>
        <w:tc>
          <w:tcPr/>
          <w:p>
            <w:pPr>
              <w:pStyle w:val="Compact"/>
              <w:jc w:val="left"/>
            </w:pPr>
            <w:r>
              <w:t xml:space="preserve">2020-</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2020-</w:t>
            </w:r>
          </w:p>
        </w:tc>
        <w:tc>
          <w:tcPr/>
          <w:p>
            <w:pPr>
              <w:pStyle w:val="Compact"/>
              <w:jc w:val="left"/>
            </w:pPr>
            <w:r>
              <w:t xml:space="preserve">AWS Architect Certification(s)AWS Cloud PractitionerAWS Cloud Architect AWS Security Specialty</w:t>
            </w:r>
          </w:p>
        </w:tc>
        <w:tc>
          <w:tcPr/>
          <w:p>
            <w:pPr>
              <w:pStyle w:val="Compact"/>
              <w:jc w:val="left"/>
            </w:pPr>
            <w:r>
              <w:t xml:space="preserve">AWS Data Lake and related services, S3, AWS Athena, AWS Lambda, AWS Event Bridge, AWS API Gateway, AWS Architectures, Serverless Containerisation</w:t>
            </w:r>
          </w:p>
        </w:tc>
        <w:tc>
          <w:tcPr/>
          <w:p>
            <w:pPr>
              <w:pStyle w:val="Compact"/>
              <w:jc w:val="left"/>
            </w:pPr>
            <w:r>
              <w:t xml:space="preserve">Risto Anton has good knowledge of Amazon Web Services, its AI Solutions.</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GitHub Copilot Pro Agent HQ, agentic code review, Plan Mode, MCP in VS Code</w:t>
            </w:r>
          </w:p>
        </w:tc>
      </w:tr>
    </w:tbl>
    <w:bookmarkEnd w:id="59"/>
    <w:bookmarkStart w:id="60" w:name="verbeistä-agenttikyvykkyyksiin"/>
    <w:p>
      <w:pPr>
        <w:pStyle w:val="Heading3"/>
      </w:pPr>
      <w:r>
        <w:rPr>
          <w:bCs/>
          <w:b/>
        </w:rPr>
        <w:t xml:space="preserve">Verbeistä agenttikyvykkyyksiin</w:t>
      </w:r>
    </w:p>
    <w:p>
      <w:pPr>
        <w:pStyle w:val="FirstParagraph"/>
      </w:pPr>
      <w:r>
        <w:t xml:space="preserve">Ura-alan klassinen</w:t>
      </w:r>
      <w:r>
        <w:t xml:space="preserve"> </w:t>
      </w:r>
      <w:r>
        <w:t xml:space="preserve">“</w:t>
      </w:r>
      <w:r>
        <w:t xml:space="preserve">transferable skills</w:t>
      </w:r>
      <w:r>
        <w:t xml:space="preserve">”</w:t>
      </w:r>
      <w:r>
        <w:t xml:space="preserve"> </w:t>
      </w:r>
      <w:r>
        <w:t xml:space="preserve">-verbilista (248 geneeristä toimintaverbiä: achieving, administering, analyzing…) on sama esi-agentti-kerros, jonka DWS:n kyvykkyysmalli (§6, Konsultin käsikirja) on jo kertaalleen muuntanut:</w:t>
      </w:r>
      <w:r>
        <w:t xml:space="preserve"> </w:t>
      </w:r>
      <w:r>
        <w:rPr>
          <w:bCs/>
          <w:b/>
        </w:rPr>
        <w:t xml:space="preserve">72 geneeristä ihmisroolia (2019–2022) → 88 kyvykkyyttä (2026)</w:t>
      </w:r>
      <w:r>
        <w:t xml:space="preserve">. Sen sijaan että verbit lueteltaisiin irrallisena sanalistana, alla on silta, joka näyttää polun: verbiryppäät → nimetty DWS-agentti → ajettava Claude Code -skilli → työnkulku, jossa useampi agentti ketjuuntuu.</w:t>
      </w:r>
    </w:p>
    <w:tbl>
      <w:tblPr>
        <w:tblStyle w:val="Table"/>
        <w:tblW w:type="pct" w:w="5000"/>
        <w:tblLook w:firstRow="1" w:lastRow="0" w:firstColumn="0" w:lastColumn="0" w:noHBand="0" w:noVBand="0" w:val="0020"/>
        <w:jc w:val="start"/>
      </w:tblPr>
      <w:tblGrid>
        <w:gridCol w:w="2034"/>
        <w:gridCol w:w="1520"/>
        <w:gridCol w:w="987"/>
        <w:gridCol w:w="3377"/>
      </w:tblGrid>
      <w:tr>
        <w:trPr>
          <w:tblHeader w:val="true"/>
        </w:trPr>
        <w:tc>
          <w:tcPr/>
          <w:p>
            <w:pPr>
              <w:pStyle w:val="Compact"/>
              <w:jc w:val="left"/>
            </w:pPr>
            <w:r>
              <w:t xml:space="preserve">Verbiryppäät</w:t>
            </w:r>
          </w:p>
        </w:tc>
        <w:tc>
          <w:tcPr/>
          <w:p>
            <w:pPr>
              <w:pStyle w:val="Compact"/>
              <w:jc w:val="left"/>
            </w:pPr>
            <w:r>
              <w:t xml:space="preserve">Kyvykkyys / agentti</w:t>
            </w:r>
          </w:p>
        </w:tc>
        <w:tc>
          <w:tcPr/>
          <w:p>
            <w:pPr>
              <w:pStyle w:val="Compact"/>
              <w:jc w:val="left"/>
            </w:pPr>
            <w:r>
              <w:t xml:space="preserve">Claude Code -skilli</w:t>
            </w:r>
          </w:p>
        </w:tc>
        <w:tc>
          <w:tcPr/>
          <w:p>
            <w:pPr>
              <w:pStyle w:val="Compact"/>
              <w:jc w:val="left"/>
            </w:pPr>
            <w:r>
              <w:t xml:space="preserve">Työnkulku</w:t>
            </w:r>
          </w:p>
        </w:tc>
      </w:tr>
      <w:tr>
        <w:tc>
          <w:tcPr/>
          <w:p>
            <w:pPr>
              <w:pStyle w:val="Compact"/>
              <w:jc w:val="left"/>
            </w:pPr>
            <w:r>
              <w:t xml:space="preserve">analyzing, investigating, researching, forecasting, evaluating, diagnosing</w:t>
            </w:r>
          </w:p>
        </w:tc>
        <w:tc>
          <w:tcPr/>
          <w:p>
            <w:pPr>
              <w:pStyle w:val="Compact"/>
              <w:jc w:val="left"/>
            </w:pPr>
            <w:r>
              <w:t xml:space="preserve">Compliance Researcher, Emissions Data Analyst, Cassandra (ennusteanalytiikka)</w:t>
            </w:r>
          </w:p>
        </w:tc>
        <w:tc>
          <w:tcPr/>
          <w:p>
            <w:pPr>
              <w:pStyle w:val="Compact"/>
              <w:jc w:val="left"/>
            </w:pPr>
            <w:r>
              <w:t xml:space="preserve">/compliance-check, /regulatory-radar, /truth-check</w:t>
            </w:r>
          </w:p>
        </w:tc>
        <w:tc>
          <w:tcPr/>
          <w:p>
            <w:pPr>
              <w:pStyle w:val="Compact"/>
              <w:jc w:val="left"/>
            </w:pPr>
            <w:r>
              <w:t xml:space="preserve">compliance-assessment (tutkimus → verifiointi → synteesi)</w:t>
            </w:r>
          </w:p>
        </w:tc>
      </w:tr>
      <w:tr>
        <w:tc>
          <w:tcPr/>
          <w:p>
            <w:pPr>
              <w:pStyle w:val="Compact"/>
              <w:jc w:val="left"/>
            </w:pPr>
            <w:r>
              <w:t xml:space="preserve">auditing, inspecting, verifying, troubleshooting, proofreading</w:t>
            </w:r>
          </w:p>
        </w:tc>
        <w:tc>
          <w:tcPr/>
          <w:p>
            <w:pPr>
              <w:pStyle w:val="Compact"/>
              <w:jc w:val="left"/>
            </w:pPr>
            <w:r>
              <w:t xml:space="preserve">Auditor, Quality Gate, Test Automation Agent</w:t>
            </w:r>
          </w:p>
        </w:tc>
        <w:tc>
          <w:tcPr/>
          <w:p>
            <w:pPr>
              <w:pStyle w:val="Compact"/>
              <w:jc w:val="left"/>
            </w:pPr>
            <w:r>
              <w:t xml:space="preserve">/qa, /review, /security-review, /code-review</w:t>
            </w:r>
          </w:p>
        </w:tc>
        <w:tc>
          <w:tcPr/>
          <w:p>
            <w:pPr>
              <w:pStyle w:val="Compact"/>
              <w:jc w:val="left"/>
            </w:pPr>
            <w:r>
              <w:t xml:space="preserve">review-workflow (dimensiot → löydökset → adversariaalinen verifiointi)</w:t>
            </w:r>
          </w:p>
        </w:tc>
      </w:tr>
      <w:tr>
        <w:tc>
          <w:tcPr/>
          <w:p>
            <w:pPr>
              <w:pStyle w:val="Compact"/>
              <w:jc w:val="left"/>
            </w:pPr>
            <w:r>
              <w:t xml:space="preserve">scheduling, planning, coordinating, budgeting, prioritizing</w:t>
            </w:r>
          </w:p>
        </w:tc>
        <w:tc>
          <w:tcPr/>
          <w:p>
            <w:pPr>
              <w:pStyle w:val="Compact"/>
              <w:jc w:val="left"/>
            </w:pPr>
            <w:r>
              <w:t xml:space="preserve">Chronos (aikatyönkulku), Schedule Genius, Project Manager Agent</w:t>
            </w:r>
          </w:p>
        </w:tc>
        <w:tc>
          <w:tcPr/>
          <w:p>
            <w:pPr>
              <w:pStyle w:val="Compact"/>
              <w:jc w:val="left"/>
            </w:pPr>
            <w:r>
              <w:t xml:space="preserve">/cron, /flow-status</w:t>
            </w:r>
          </w:p>
        </w:tc>
        <w:tc>
          <w:tcPr/>
          <w:p>
            <w:pPr>
              <w:pStyle w:val="Compact"/>
              <w:jc w:val="left"/>
            </w:pPr>
            <w:r>
              <w:t xml:space="preserve">—</w:t>
            </w:r>
          </w:p>
        </w:tc>
      </w:tr>
      <w:tr>
        <w:tc>
          <w:tcPr/>
          <w:p>
            <w:pPr>
              <w:pStyle w:val="Compact"/>
              <w:jc w:val="left"/>
            </w:pPr>
            <w:r>
              <w:t xml:space="preserve">teaching, coaching, mentoring, training, instructing</w:t>
            </w:r>
          </w:p>
        </w:tc>
        <w:tc>
          <w:tcPr/>
          <w:p>
            <w:pPr>
              <w:pStyle w:val="Compact"/>
              <w:jc w:val="left"/>
            </w:pPr>
            <w:r>
              <w:t xml:space="preserve">Minerva (tiedonsiirto), Training &amp; Enablement Agent</w:t>
            </w:r>
          </w:p>
        </w:tc>
        <w:tc>
          <w:tcPr/>
          <w:p>
            <w:pPr>
              <w:pStyle w:val="Compact"/>
              <w:jc w:val="left"/>
            </w:pPr>
            <w:r>
              <w:t xml:space="preserve">/coaching</w:t>
            </w:r>
          </w:p>
        </w:tc>
        <w:tc>
          <w:tcPr/>
          <w:p>
            <w:pPr>
              <w:pStyle w:val="Compact"/>
              <w:jc w:val="left"/>
            </w:pPr>
            <w:r>
              <w:t xml:space="preserve">Konsultin käsikirja, Pilari 1 (koulutamme teidät)</w:t>
            </w:r>
          </w:p>
        </w:tc>
      </w:tr>
      <w:tr>
        <w:tc>
          <w:tcPr/>
          <w:p>
            <w:pPr>
              <w:pStyle w:val="Compact"/>
              <w:jc w:val="left"/>
            </w:pPr>
            <w:r>
              <w:t xml:space="preserve">leading, directing, overseeing, coordinating, synthesizing</w:t>
            </w:r>
          </w:p>
        </w:tc>
        <w:tc>
          <w:tcPr/>
          <w:p>
            <w:pPr>
              <w:pStyle w:val="Compact"/>
              <w:jc w:val="left"/>
            </w:pPr>
            <w:r>
              <w:t xml:space="preserve">Atlas (esikuntapäällikkö)</w:t>
            </w:r>
          </w:p>
        </w:tc>
        <w:tc>
          <w:tcPr/>
          <w:p>
            <w:pPr>
              <w:pStyle w:val="Compact"/>
              <w:jc w:val="left"/>
            </w:pPr>
            <w:r>
              <w:t xml:space="preserve">/workflow (orkestroinnin meta-skilli)</w:t>
            </w:r>
          </w:p>
        </w:tc>
        <w:tc>
          <w:tcPr/>
          <w:p>
            <w:pPr>
              <w:pStyle w:val="Compact"/>
              <w:jc w:val="left"/>
            </w:pPr>
            <w:r>
              <w:t xml:space="preserve">kaikki moniagenttityönkulut</w:t>
            </w:r>
          </w:p>
        </w:tc>
      </w:tr>
      <w:tr>
        <w:tc>
          <w:tcPr/>
          <w:p>
            <w:pPr>
              <w:pStyle w:val="Compact"/>
              <w:jc w:val="left"/>
            </w:pPr>
            <w:r>
              <w:t xml:space="preserve">designing, creating, constructing, drawing, modeling, sketching</w:t>
            </w:r>
          </w:p>
        </w:tc>
        <w:tc>
          <w:tcPr/>
          <w:p>
            <w:pPr>
              <w:pStyle w:val="Compact"/>
              <w:jc w:val="left"/>
            </w:pPr>
            <w:r>
              <w:t xml:space="preserve">Designer Agent</w:t>
            </w:r>
          </w:p>
        </w:tc>
        <w:tc>
          <w:tcPr/>
          <w:p>
            <w:pPr>
              <w:pStyle w:val="Compact"/>
              <w:jc w:val="left"/>
            </w:pPr>
            <w:r>
              <w:t xml:space="preserve">/designer</w:t>
            </w:r>
          </w:p>
        </w:tc>
        <w:tc>
          <w:tcPr/>
          <w:p>
            <w:pPr>
              <w:pStyle w:val="Compact"/>
              <w:jc w:val="left"/>
            </w:pPr>
            <w:r>
              <w:t xml:space="preserve">product-page-polish</w:t>
            </w:r>
          </w:p>
        </w:tc>
      </w:tr>
      <w:tr>
        <w:tc>
          <w:tcPr/>
          <w:p>
            <w:pPr>
              <w:pStyle w:val="Compact"/>
              <w:jc w:val="left"/>
            </w:pPr>
            <w:r>
              <w:t xml:space="preserve">selling, negotiating, persuading, promoting, recruiting</w:t>
            </w:r>
          </w:p>
        </w:tc>
        <w:tc>
          <w:tcPr/>
          <w:p>
            <w:pPr>
              <w:pStyle w:val="Compact"/>
              <w:jc w:val="left"/>
            </w:pPr>
            <w:r>
              <w:t xml:space="preserve">Sales Outreach, Apollo (sisältö &amp; myynti), Lead Feedback</w:t>
            </w:r>
          </w:p>
        </w:tc>
        <w:tc>
          <w:tcPr/>
          <w:p>
            <w:pPr>
              <w:pStyle w:val="Compact"/>
              <w:jc w:val="left"/>
            </w:pPr>
            <w:r>
              <w:t xml:space="preserve">/investor-outreach</w:t>
            </w:r>
          </w:p>
        </w:tc>
        <w:tc>
          <w:tcPr/>
          <w:p>
            <w:pPr>
              <w:pStyle w:val="Compact"/>
              <w:jc w:val="left"/>
            </w:pPr>
            <w:r>
              <w:t xml:space="preserve">—</w:t>
            </w:r>
          </w:p>
        </w:tc>
      </w:tr>
      <w:tr>
        <w:tc>
          <w:tcPr/>
          <w:p>
            <w:pPr>
              <w:pStyle w:val="Compact"/>
              <w:jc w:val="left"/>
            </w:pPr>
            <w:r>
              <w:t xml:space="preserve">recording, reporting, documenting, filing, logging</w:t>
            </w:r>
          </w:p>
        </w:tc>
        <w:tc>
          <w:tcPr/>
          <w:p>
            <w:pPr>
              <w:pStyle w:val="Compact"/>
              <w:jc w:val="left"/>
            </w:pPr>
            <w:r>
              <w:t xml:space="preserve">Technical Writer Agent, Auditor (EU AI Act Article 12 -lokitus)</w:t>
            </w:r>
          </w:p>
        </w:tc>
        <w:tc>
          <w:tcPr/>
          <w:p>
            <w:pPr>
              <w:pStyle w:val="Compact"/>
              <w:jc w:val="left"/>
            </w:pPr>
            <w:r>
              <w:t xml:space="preserve">/retro, /learn</w:t>
            </w:r>
          </w:p>
        </w:tc>
        <w:tc>
          <w:tcPr/>
          <w:p>
            <w:pPr>
              <w:pStyle w:val="Compact"/>
              <w:jc w:val="left"/>
            </w:pPr>
            <w:r>
              <w:t xml:space="preserve">—</w:t>
            </w:r>
          </w:p>
        </w:tc>
      </w:tr>
      <w:tr>
        <w:tc>
          <w:tcPr/>
          <w:p>
            <w:pPr>
              <w:pStyle w:val="Compact"/>
              <w:jc w:val="left"/>
            </w:pPr>
            <w:r>
              <w:t xml:space="preserve">building, constructing, digging, driving, lifting, painting, running, walking, sewing (fyysiset verbit)</w:t>
            </w:r>
          </w:p>
        </w:tc>
        <w:tc>
          <w:tcPr/>
          <w:p>
            <w:pPr>
              <w:pStyle w:val="Compact"/>
              <w:jc w:val="left"/>
            </w:pPr>
            <w:r>
              <w:rPr>
                <w:iCs/>
                <w:i/>
              </w:rPr>
              <w:t xml:space="preserve">Ei vielä agenttikatalogissa — varattu fyysisen tekoälyn laajennukselle</w:t>
            </w:r>
          </w:p>
        </w:tc>
        <w:tc>
          <w:tcPr/>
          <w:p>
            <w:pPr>
              <w:pStyle w:val="Compact"/>
              <w:jc w:val="left"/>
            </w:pPr>
            <w:r>
              <w:t xml:space="preserve">—</w:t>
            </w:r>
          </w:p>
        </w:tc>
        <w:tc>
          <w:tcPr/>
          <w:p>
            <w:pPr>
              <w:pStyle w:val="Compact"/>
              <w:jc w:val="left"/>
            </w:pPr>
            <w:r>
              <w:t xml:space="preserve">Edge AI Engineer -kyvykkyys (NVIDIA Jetson / DGX Spark) on luonnollinen laajennuspiste robotiikkaan, kun fyysinen AI (humanoidirobotit, embodied agents) kypsyy markkinana</w:t>
            </w:r>
          </w:p>
        </w:tc>
      </w:tr>
    </w:tbl>
    <w:p>
      <w:pPr>
        <w:pStyle w:val="BodyText"/>
      </w:pPr>
      <w:r>
        <w:t xml:space="preserve">Fyysiset verbit eivät ole poistettuja vaan tietoisesti säilytettyjä: kun fyysinen tekoäly (robotiikka) yleistyy, osa niistä muuttuu jälleen relevantiksi kyvykkyydeksi olemassa olevan Edge AI -infrastruktuurin (NVIDIA Jetson Orin Nano, DGX Spark) kautta — sarake on siis varattu paikka, ei kuollut sisältö.</w:t>
      </w:r>
    </w:p>
    <w:bookmarkEnd w:id="60"/>
    <w:bookmarkStart w:id="63" w:name="liite-dws-iq--kyvykkyydet-ja-agentit"/>
    <w:p>
      <w:pPr>
        <w:pStyle w:val="Heading3"/>
      </w:pPr>
      <w:r>
        <w:rPr>
          <w:bCs/>
          <w:b/>
        </w:rPr>
        <w:t xml:space="preserve">Liite: DWS IQ -kyvykkyydet ja agentit</w:t>
      </w:r>
    </w:p>
    <w:p>
      <w:pPr>
        <w:pStyle w:val="FirstParagraph"/>
      </w:pPr>
      <w:r>
        <w:t xml:space="preserve">Kanoninen lause:</w:t>
      </w:r>
      <w:r>
        <w:t xml:space="preserve"> </w:t>
      </w:r>
      <w:r>
        <w:rPr>
          <w:bCs/>
          <w:b/>
        </w:rPr>
        <w:t xml:space="preserve">58 agenttia ja 88 kyvykkyyttä (roolia) 25 toimialalla.</w:t>
      </w:r>
      <w:r>
        <w:t xml:space="preserve"> </w:t>
      </w:r>
      <w:r>
        <w:t xml:space="preserve">Katalogi kasvaa jatkuvasti uusien sääntelyvaatimusten ja toimialojen myötä. Alla kyvykkyysontologian 10 luokkaa ja 80 nimettyä agenttikyvykkyyttä (lähde: Konsultin käsikirja 2026, §6 Kyvykkyysmalli).</w:t>
      </w:r>
    </w:p>
    <w:bookmarkStart w:id="61" w:name="kyvykkyysluokat-10"/>
    <w:p>
      <w:pPr>
        <w:pStyle w:val="Heading4"/>
      </w:pPr>
      <w:r>
        <w:rPr>
          <w:bCs/>
          <w:b/>
        </w:rPr>
        <w:t xml:space="preserve">Kyvykkyysluokat (10)</w:t>
      </w:r>
    </w:p>
    <w:p>
      <w:pPr>
        <w:numPr>
          <w:ilvl w:val="0"/>
          <w:numId w:val="1016"/>
        </w:numPr>
        <w:pStyle w:val="Compact"/>
      </w:pPr>
      <w:r>
        <w:rPr>
          <w:bCs/>
          <w:b/>
        </w:rPr>
        <w:t xml:space="preserve">Konsultointi</w:t>
      </w:r>
      <w:r>
        <w:t xml:space="preserve"> </w:t>
      </w:r>
      <w:r>
        <w:t xml:space="preserve">— asiakasrajapinta, scoping, käyttöönotto</w:t>
      </w:r>
    </w:p>
    <w:p>
      <w:pPr>
        <w:numPr>
          <w:ilvl w:val="0"/>
          <w:numId w:val="1016"/>
        </w:numPr>
        <w:pStyle w:val="Compact"/>
      </w:pPr>
      <w:r>
        <w:rPr>
          <w:bCs/>
          <w:b/>
        </w:rPr>
        <w:t xml:space="preserve">Sääntely ja compliance</w:t>
      </w:r>
      <w:r>
        <w:t xml:space="preserve"> </w:t>
      </w:r>
      <w:r>
        <w:t xml:space="preserve">— EU-sääntelyn automaatio, auditointi, ennusteet</w:t>
      </w:r>
    </w:p>
    <w:p>
      <w:pPr>
        <w:numPr>
          <w:ilvl w:val="0"/>
          <w:numId w:val="1016"/>
        </w:numPr>
        <w:pStyle w:val="Compact"/>
      </w:pPr>
      <w:r>
        <w:rPr>
          <w:bCs/>
          <w:b/>
        </w:rPr>
        <w:t xml:space="preserve">Toimiala</w:t>
      </w:r>
      <w:r>
        <w:t xml:space="preserve"> </w:t>
      </w:r>
      <w:r>
        <w:t xml:space="preserve">— sektorikohtainen syvä osaaminen (teräs, energia, kemia, merenkulku…)</w:t>
      </w:r>
    </w:p>
    <w:p>
      <w:pPr>
        <w:numPr>
          <w:ilvl w:val="0"/>
          <w:numId w:val="1016"/>
        </w:numPr>
        <w:pStyle w:val="Compact"/>
      </w:pPr>
      <w:r>
        <w:rPr>
          <w:bCs/>
          <w:b/>
        </w:rPr>
        <w:t xml:space="preserve">Orkestrointi</w:t>
      </w:r>
      <w:r>
        <w:t xml:space="preserve"> </w:t>
      </w:r>
      <w:r>
        <w:t xml:space="preserve">— moniagenttityönkulut, reititys, synteesi</w:t>
      </w:r>
    </w:p>
    <w:p>
      <w:pPr>
        <w:numPr>
          <w:ilvl w:val="0"/>
          <w:numId w:val="1016"/>
        </w:numPr>
        <w:pStyle w:val="Compact"/>
      </w:pPr>
      <w:r>
        <w:rPr>
          <w:bCs/>
          <w:b/>
        </w:rPr>
        <w:t xml:space="preserve">Kenttä ja projekti</w:t>
      </w:r>
      <w:r>
        <w:t xml:space="preserve"> </w:t>
      </w:r>
      <w:r>
        <w:t xml:space="preserve">— työmaat, aikataulut, materiaalit, laadunvarmistus</w:t>
      </w:r>
    </w:p>
    <w:p>
      <w:pPr>
        <w:numPr>
          <w:ilvl w:val="0"/>
          <w:numId w:val="1016"/>
        </w:numPr>
        <w:pStyle w:val="Compact"/>
      </w:pPr>
      <w:r>
        <w:rPr>
          <w:bCs/>
          <w:b/>
        </w:rPr>
        <w:t xml:space="preserve">Myynti ja viestintä</w:t>
      </w:r>
      <w:r>
        <w:t xml:space="preserve"> </w:t>
      </w:r>
      <w:r>
        <w:t xml:space="preserve">— prospektointi, SEO, kilpailijaseuranta, sisältö</w:t>
      </w:r>
    </w:p>
    <w:p>
      <w:pPr>
        <w:numPr>
          <w:ilvl w:val="0"/>
          <w:numId w:val="1016"/>
        </w:numPr>
        <w:pStyle w:val="Compact"/>
      </w:pPr>
      <w:r>
        <w:rPr>
          <w:bCs/>
          <w:b/>
        </w:rPr>
        <w:t xml:space="preserve">Tiedonhallinta ja muisti</w:t>
      </w:r>
      <w:r>
        <w:t xml:space="preserve"> </w:t>
      </w:r>
      <w:r>
        <w:t xml:space="preserve">— pitkäkestomuisti, selitettävyys, tietopankit, kuvantunnistus</w:t>
      </w:r>
    </w:p>
    <w:p>
      <w:pPr>
        <w:numPr>
          <w:ilvl w:val="0"/>
          <w:numId w:val="1016"/>
        </w:numPr>
        <w:pStyle w:val="Compact"/>
      </w:pPr>
      <w:r>
        <w:rPr>
          <w:bCs/>
          <w:b/>
        </w:rPr>
        <w:t xml:space="preserve">Järjestelmä</w:t>
      </w:r>
      <w:r>
        <w:t xml:space="preserve"> </w:t>
      </w:r>
      <w:r>
        <w:t xml:space="preserve">— MCP-integraatiot, konsensus, optimointi, maailmanmalli</w:t>
      </w:r>
    </w:p>
    <w:p>
      <w:pPr>
        <w:numPr>
          <w:ilvl w:val="0"/>
          <w:numId w:val="1016"/>
        </w:numPr>
        <w:pStyle w:val="Compact"/>
      </w:pPr>
      <w:r>
        <w:rPr>
          <w:bCs/>
          <w:b/>
        </w:rPr>
        <w:t xml:space="preserve">Puolustus ja turvallisuus</w:t>
      </w:r>
      <w:r>
        <w:t xml:space="preserve"> </w:t>
      </w:r>
      <w:r>
        <w:t xml:space="preserve">— suvereniteetti, auditointi, turvallisuuspisteytys</w:t>
      </w:r>
    </w:p>
    <w:p>
      <w:pPr>
        <w:numPr>
          <w:ilvl w:val="0"/>
          <w:numId w:val="1016"/>
        </w:numPr>
        <w:pStyle w:val="Compact"/>
      </w:pPr>
      <w:r>
        <w:rPr>
          <w:bCs/>
          <w:b/>
        </w:rPr>
        <w:t xml:space="preserve">Muutos ja jatkuvuus</w:t>
      </w:r>
      <w:r>
        <w:t xml:space="preserve"> </w:t>
      </w:r>
      <w:r>
        <w:t xml:space="preserve">— muutoshallinta, häiriötuki, koulutus, prosessiautomaatio</w:t>
      </w:r>
    </w:p>
    <w:bookmarkEnd w:id="61"/>
    <w:bookmarkStart w:id="62" w:name="Xe6e80101081dde68e65322ad1d3a720a79266a5"/>
    <w:p>
      <w:pPr>
        <w:pStyle w:val="Heading4"/>
      </w:pPr>
      <w:r>
        <w:rPr>
          <w:bCs/>
          <w:b/>
        </w:rPr>
        <w:t xml:space="preserve">Agenttikatalogi (80 nimettyä agenttikyvykkyyttä)</w:t>
      </w:r>
    </w:p>
    <w:p>
      <w:pPr>
        <w:numPr>
          <w:ilvl w:val="0"/>
          <w:numId w:val="1017"/>
        </w:numPr>
        <w:pStyle w:val="Compact"/>
      </w:pPr>
      <w:r>
        <w:rPr>
          <w:bCs/>
          <w:b/>
        </w:rPr>
        <w:t xml:space="preserve">A. Konsultointi (8):</w:t>
      </w:r>
      <w:r>
        <w:t xml:space="preserve"> </w:t>
      </w:r>
      <w:r>
        <w:t xml:space="preserve">AI Scoping Consultant, DWS Deployment Engineer, Compliance Specialist, Edge AI Engineer, Enterprise Model Engineer, GenAI Solution Architect, DevOps Engineer, Project Manager</w:t>
      </w:r>
    </w:p>
    <w:p>
      <w:pPr>
        <w:numPr>
          <w:ilvl w:val="0"/>
          <w:numId w:val="1017"/>
        </w:numPr>
        <w:pStyle w:val="Compact"/>
      </w:pPr>
      <w:r>
        <w:rPr>
          <w:bCs/>
          <w:b/>
        </w:rPr>
        <w:t xml:space="preserve">B. Sääntely ja compliance (8):</w:t>
      </w:r>
      <w:r>
        <w:t xml:space="preserve"> </w:t>
      </w:r>
      <w:r>
        <w:t xml:space="preserve">Compliance Agent, Compliance Researcher, Emissions Data Analyst, Auditor, Cassandra (ennusteanalytiikka), Chronos (aikatyönkulku), Themis (oikeudellinen äly), Sovereignty Monitor</w:t>
      </w:r>
    </w:p>
    <w:p>
      <w:pPr>
        <w:numPr>
          <w:ilvl w:val="0"/>
          <w:numId w:val="1017"/>
        </w:numPr>
        <w:pStyle w:val="Compact"/>
      </w:pPr>
      <w:r>
        <w:rPr>
          <w:bCs/>
          <w:b/>
        </w:rPr>
        <w:t xml:space="preserve">C. Toimiala (11):</w:t>
      </w:r>
      <w:r>
        <w:t xml:space="preserve"> </w:t>
      </w:r>
      <w:r>
        <w:t xml:space="preserve">Vulcan (teräs), Helios (energia), Neptune (meriliikenne), Ceres (maatalous), Prometheus (vety), Mars (rakentaminen), Gaia (sementti), BESS (akkuvarastointi), Talos (alumiini), Juno (kemia/lääke), Mercury Trade (kauppa)</w:t>
      </w:r>
    </w:p>
    <w:p>
      <w:pPr>
        <w:numPr>
          <w:ilvl w:val="0"/>
          <w:numId w:val="1017"/>
        </w:numPr>
        <w:pStyle w:val="Compact"/>
      </w:pPr>
      <w:r>
        <w:rPr>
          <w:bCs/>
          <w:b/>
        </w:rPr>
        <w:t xml:space="preserve">D. Orkestrointi (6):</w:t>
      </w:r>
      <w:r>
        <w:t xml:space="preserve"> </w:t>
      </w:r>
      <w:r>
        <w:t xml:space="preserve">Atlas (esikuntapäällikkö), Athena (compliance intelligence), Hephaestus (kenttä-äly), Mercury (logistiikka), Iris (tutkimus), Apollo (sisältö &amp; myynti)</w:t>
      </w:r>
    </w:p>
    <w:p>
      <w:pPr>
        <w:numPr>
          <w:ilvl w:val="0"/>
          <w:numId w:val="1017"/>
        </w:numPr>
        <w:pStyle w:val="Compact"/>
      </w:pPr>
      <w:r>
        <w:rPr>
          <w:bCs/>
          <w:b/>
        </w:rPr>
        <w:t xml:space="preserve">E. Kenttä ja projekti (6):</w:t>
      </w:r>
      <w:r>
        <w:t xml:space="preserve"> </w:t>
      </w:r>
      <w:r>
        <w:t xml:space="preserve">SiteSense, Schedule Genius, Material Oracle, Construction Agent, Logistics Agent, Quality Gate</w:t>
      </w:r>
    </w:p>
    <w:p>
      <w:pPr>
        <w:numPr>
          <w:ilvl w:val="0"/>
          <w:numId w:val="1017"/>
        </w:numPr>
        <w:pStyle w:val="Compact"/>
      </w:pPr>
      <w:r>
        <w:rPr>
          <w:bCs/>
          <w:b/>
        </w:rPr>
        <w:t xml:space="preserve">F. Myynti ja viestintä (7):</w:t>
      </w:r>
      <w:r>
        <w:t xml:space="preserve"> </w:t>
      </w:r>
      <w:r>
        <w:t xml:space="preserve">Sales Outreach, Keyword Intent (SEO), Competitor Surveillance, Content Brief, SEO Audit, Lead Feedback, Designer</w:t>
      </w:r>
    </w:p>
    <w:p>
      <w:pPr>
        <w:numPr>
          <w:ilvl w:val="0"/>
          <w:numId w:val="1017"/>
        </w:numPr>
        <w:pStyle w:val="Compact"/>
      </w:pPr>
      <w:r>
        <w:rPr>
          <w:bCs/>
          <w:b/>
        </w:rPr>
        <w:t xml:space="preserve">G. Tiedonhallinta ja muisti (6):</w:t>
      </w:r>
      <w:r>
        <w:t xml:space="preserve"> </w:t>
      </w:r>
      <w:r>
        <w:t xml:space="preserve">Mnemosyne (pitkäkestomuisti), Minerva (tiedonsiirto), Knowledge Base, DeepWiki Extractor, Vision Oracle, Synthetic Data</w:t>
      </w:r>
    </w:p>
    <w:p>
      <w:pPr>
        <w:numPr>
          <w:ilvl w:val="0"/>
          <w:numId w:val="1017"/>
        </w:numPr>
        <w:pStyle w:val="Compact"/>
      </w:pPr>
      <w:r>
        <w:rPr>
          <w:bCs/>
          <w:b/>
        </w:rPr>
        <w:t xml:space="preserve">H. Järjestelmä (5):</w:t>
      </w:r>
      <w:r>
        <w:t xml:space="preserve"> </w:t>
      </w:r>
      <w:r>
        <w:t xml:space="preserve">Daedalus (MCP Bridge), Agora (kollektiivinen äly), Panacea (optimoija), World Model Loop, Argus (orbitaalinen silmä)</w:t>
      </w:r>
    </w:p>
    <w:p>
      <w:pPr>
        <w:numPr>
          <w:ilvl w:val="0"/>
          <w:numId w:val="1017"/>
        </w:numPr>
        <w:pStyle w:val="Compact"/>
      </w:pPr>
      <w:r>
        <w:rPr>
          <w:bCs/>
          <w:b/>
        </w:rPr>
        <w:t xml:space="preserve">I. Puolustus ja turvallisuus (5):</w:t>
      </w:r>
      <w:r>
        <w:t xml:space="preserve"> </w:t>
      </w:r>
      <w:r>
        <w:t xml:space="preserve">Customer Sat, Viability, Sovereignty Monitor, Auditor, Argus Defence</w:t>
      </w:r>
    </w:p>
    <w:p>
      <w:pPr>
        <w:numPr>
          <w:ilvl w:val="0"/>
          <w:numId w:val="1017"/>
        </w:numPr>
        <w:pStyle w:val="Compact"/>
      </w:pPr>
      <w:r>
        <w:rPr>
          <w:bCs/>
          <w:b/>
        </w:rPr>
        <w:t xml:space="preserve">J. Muutos ja jatkuvuus (18):</w:t>
      </w:r>
      <w:r>
        <w:t xml:space="preserve"> </w:t>
      </w:r>
      <w:r>
        <w:t xml:space="preserve">Data Engineer, Business Analyst, Change Management, Training &amp; Enablement, Integration Architect, Test Automation, UX Research, Process Automation, Database Architect, Network Security, Cloud Migration, Financial Controller, HR Systems, Supply Chain Risk, Technical Writer, Service Desk, Contract Management, Disruption Response</w:t>
      </w:r>
    </w:p>
    <w:bookmarkEnd w:id="62"/>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48" Target="http://Aiven.io" TargetMode="External" /><Relationship Type="http://schemas.openxmlformats.org/officeDocument/2006/relationships/hyperlink" Id="rId43" Target="http://cursor.ai" TargetMode="External" /><Relationship Type="http://schemas.openxmlformats.org/officeDocument/2006/relationships/hyperlink" Id="rId25" Target="http://dws10.com" TargetMode="External" /><Relationship Type="http://schemas.openxmlformats.org/officeDocument/2006/relationships/hyperlink" Id="rId36" Target="https://drive.proton.me/urls/V8MXX009W8#aMjqZ5PPd7Pa" TargetMode="External" /><Relationship Type="http://schemas.openxmlformats.org/officeDocument/2006/relationships/hyperlink" Id="rId28" Target="https://dws10.com/" TargetMode="External" /><Relationship Type="http://schemas.openxmlformats.org/officeDocument/2006/relationships/hyperlink" Id="rId27" Target="https://dws10.com/compliance" TargetMode="External" /><Relationship Type="http://schemas.openxmlformats.org/officeDocument/2006/relationships/hyperlink" Id="rId26" Target="https://dws10.com/legal" TargetMode="External" /><Relationship Type="http://schemas.openxmlformats.org/officeDocument/2006/relationships/hyperlink" Id="rId24" Target="https://github.com/blogtheristo/dws6" TargetMode="External" /><Relationship Type="http://schemas.openxmlformats.org/officeDocument/2006/relationships/hyperlink" Id="rId40" Target="https://lifetime.fi/buy" TargetMode="External" /><Relationship Type="http://schemas.openxmlformats.org/officeDocument/2006/relationships/hyperlink" Id="rId41" Target="https://lifetime.fi/osta" TargetMode="External" /><Relationship Type="http://schemas.openxmlformats.org/officeDocument/2006/relationships/hyperlink" Id="rId42" Target="https://platform.claude.com/workbench/e935d1e5-f83e-4ef4-b8d5-94ec52b66c57" TargetMode="External" /><Relationship Type="http://schemas.openxmlformats.org/officeDocument/2006/relationships/hyperlink" Id="rId35" Target="https://www.dbreunig.com/2025/05/07/claude-s-system-prompt-chatbots-are-more-than-just-models.html" TargetMode="External" /><Relationship Type="http://schemas.openxmlformats.org/officeDocument/2006/relationships/hyperlink" Id="rId39" Target="https://www.kaggle.com/competitions/agents-intensive-capstone-project/writeups/dws6-agents" TargetMode="External" /><Relationship Type="http://schemas.openxmlformats.org/officeDocument/2006/relationships/hyperlink" Id="rId31" Target="https://www.lut.fi/en/about-lut/faculties/lut-school-engineering-science/industrial-engineering-and-management" TargetMode="External" /><Relationship Type="http://schemas.openxmlformats.org/officeDocument/2006/relationships/hyperlink" Id="rId32" Target="https://www.metropolia.fi/en/academics/bachelors-degrees/information-technology" TargetMode="External" /><Relationship Type="http://schemas.openxmlformats.org/officeDocument/2006/relationships/hyperlink" Id="rId30" Target="https://www.metropolia.fi/en/academics/degree-programmes-in-finnish/intelligent-industry" TargetMode="External" /></Relationships>
</file>

<file path=word/_rels/footnotes.xml.rels><?xml version="1.0" encoding="UTF-8"?><Relationships xmlns="http://schemas.openxmlformats.org/package/2006/relationships"><Relationship Type="http://schemas.openxmlformats.org/officeDocument/2006/relationships/hyperlink" Id="rId48" Target="http://Aiven.io" TargetMode="External" /><Relationship Type="http://schemas.openxmlformats.org/officeDocument/2006/relationships/hyperlink" Id="rId43" Target="http://cursor.ai" TargetMode="External" /><Relationship Type="http://schemas.openxmlformats.org/officeDocument/2006/relationships/hyperlink" Id="rId25" Target="http://dws10.com" TargetMode="External" /><Relationship Type="http://schemas.openxmlformats.org/officeDocument/2006/relationships/hyperlink" Id="rId36" Target="https://drive.proton.me/urls/V8MXX009W8#aMjqZ5PPd7Pa" TargetMode="External" /><Relationship Type="http://schemas.openxmlformats.org/officeDocument/2006/relationships/hyperlink" Id="rId28" Target="https://dws10.com/" TargetMode="External" /><Relationship Type="http://schemas.openxmlformats.org/officeDocument/2006/relationships/hyperlink" Id="rId27" Target="https://dws10.com/compliance" TargetMode="External" /><Relationship Type="http://schemas.openxmlformats.org/officeDocument/2006/relationships/hyperlink" Id="rId26" Target="https://dws10.com/legal" TargetMode="External" /><Relationship Type="http://schemas.openxmlformats.org/officeDocument/2006/relationships/hyperlink" Id="rId24" Target="https://github.com/blogtheristo/dws6" TargetMode="External" /><Relationship Type="http://schemas.openxmlformats.org/officeDocument/2006/relationships/hyperlink" Id="rId40" Target="https://lifetime.fi/buy" TargetMode="External" /><Relationship Type="http://schemas.openxmlformats.org/officeDocument/2006/relationships/hyperlink" Id="rId41" Target="https://lifetime.fi/osta" TargetMode="External" /><Relationship Type="http://schemas.openxmlformats.org/officeDocument/2006/relationships/hyperlink" Id="rId42" Target="https://platform.claude.com/workbench/e935d1e5-f83e-4ef4-b8d5-94ec52b66c57" TargetMode="External" /><Relationship Type="http://schemas.openxmlformats.org/officeDocument/2006/relationships/hyperlink" Id="rId35" Target="https://www.dbreunig.com/2025/05/07/claude-s-system-prompt-chatbots-are-more-than-just-models.html" TargetMode="External" /><Relationship Type="http://schemas.openxmlformats.org/officeDocument/2006/relationships/hyperlink" Id="rId39" Target="https://www.kaggle.com/competitions/agents-intensive-capstone-project/writeups/dws6-agents" TargetMode="External" /><Relationship Type="http://schemas.openxmlformats.org/officeDocument/2006/relationships/hyperlink" Id="rId31" Target="https://www.lut.fi/en/about-lut/faculties/lut-school-engineering-science/industrial-engineering-and-management" TargetMode="External" /><Relationship Type="http://schemas.openxmlformats.org/officeDocument/2006/relationships/hyperlink" Id="rId32" Target="https://www.metropolia.fi/en/academics/bachelors-degrees/information-technology" TargetMode="External" /><Relationship Type="http://schemas.openxmlformats.org/officeDocument/2006/relationships/hyperlink" Id="rId30" Target="https://www.metropolia.fi/en/academics/degree-programmes-in-finnish/intelligent-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2026-07-14T04:39:02Z</dcterms:created>
  <dcterms:modified xsi:type="dcterms:W3CDTF">2026-07-14T04:39:02Z</dcterms:modified>
</cp:coreProperties>
</file>

<file path=docProps/custom.xml><?xml version="1.0" encoding="utf-8"?>
<Properties xmlns="http://schemas.openxmlformats.org/officeDocument/2006/custom-properties" xmlns:vt="http://schemas.openxmlformats.org/officeDocument/2006/docPropsVTypes"/>
</file>