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Dataset Issues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Plant Associations and Plant Data have data for rows with no species name: a few papers (e.g., de Lajudie 1998, Sene et al 2012, Lammel et al 2013, others?); Banasiewics et al 2021 paper ID 302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 Lajudie (1998): KB will redo and extract data properly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Lammel at al (2013): Remove from data, the authors studied multiple plant species but did not specify which bacterial isolates were found with which plant species so cannot use for our analyses (KB)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Sene et al (2012): Remove from data, the authors studied multiple plant species but did not specify which bacterial isolates were found with which plant species so cannot use for our analyses (KB)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Sene et al (2013): the authors inoculated 40 different bacterial isolates and determined the success of those 40 bacterial isolates on 8 different plant species (5 native and 3 exotic) from a plantation. (SPL and KB decided this isn’t applicable to our work)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paper 140 is about a moss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should be removed (KB)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Are non-native legumes utilizing the same rhizobial strains as native legumes within a given area?  Within the same study (non-natives studied alongside natives)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Figure: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Total number of strains associated with non-natives (anything that is non-native anywhere) compared to 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Percent of strains associated with non-native species that are also associated with native strains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000000"/>
          <w:rtl w:val="0"/>
        </w:rPr>
        <w:t xml:space="preserve">Average percentage utilization across non-natives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affects this relationship (growth form, lifespan, geographical range, etc.)?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Are non-native legumes utilizing the same rhizobial strains as they do in their native range?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Home vs away (within the same study)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Key Figure: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Total number of strains associated with non-natives (anything that is non-native anywhere) compared to 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Percent of strains associated with one species in its non-native range that also associate with the sample species in its native range (using strains reported)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72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affects this relationship (growth form, lifespan, geographical range, etc.)?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440" w:hanging="360"/>
        <w:rPr/>
      </w:pPr>
      <w:r w:rsidDel="00000000" w:rsidR="00000000" w:rsidRPr="00000000">
        <w:rPr>
          <w:color w:val="000000"/>
          <w:rtl w:val="0"/>
        </w:rPr>
        <w:t xml:space="preserve">Across studies? Using genetic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  <w:t xml:space="preserve">Key Figure: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2160" w:hanging="360"/>
        <w:rPr/>
      </w:pPr>
      <w:r w:rsidDel="00000000" w:rsidR="00000000" w:rsidRPr="00000000">
        <w:rPr>
          <w:color w:val="000000"/>
          <w:rtl w:val="0"/>
        </w:rPr>
        <w:t xml:space="preserve">Percent of strains associated with one species in its non-native range that also associate with the sample species in its native range (using genetic data)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What affects this relationship (growth form, lifespan, geographical range, etc.)?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How many strains are associating with non-native species compared to native species? Informs if they are generalists or specialists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44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Key Figure(s):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1. Average number of strains per species comparing native species vs. non non-native species (non-native anywhere): richness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5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 for sample size (number of nodules, number of plants, number of studies?)</w:t>
      </w:r>
    </w:p>
    <w:p w:rsidR="00000000" w:rsidDel="00000000" w:rsidP="00000000" w:rsidRDefault="00000000" w:rsidRPr="00000000" w14:paraId="00000020">
      <w:pPr>
        <w:ind w:left="720" w:firstLine="720"/>
        <w:rPr/>
      </w:pPr>
      <w:r w:rsidDel="00000000" w:rsidR="00000000" w:rsidRPr="00000000">
        <w:rPr>
          <w:rtl w:val="0"/>
        </w:rPr>
        <w:t xml:space="preserve">What affects this relationship (growth form, lifespan, geographical range, etc.)?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80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2. Average number of strains per species comparing native species vs. non non-native species (non-native anywhere):  phylogenetic diversity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25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Correct for sample size (number of nodules, number of plants, number of studies?)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What affects this relationship (growth form, lifespan, geographical range, etc.)?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oFIEzLwPNtb2tEAVEaN+6+khcA==">CgMxLjA4AHIhMVhqS2JVYllrcExOOHpwbjdaQ1NXbUFiSThmcVhoQWky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2022-10-05T14:04:00Z</dcterms:created>
  <dc:creator>Kathryn Bloodworth</dc:creator>
</cp:coreProperties>
</file>