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right"/>
        <w:rPr>
          <w:rFonts w:ascii="Times New Roman" w:hAnsi="Times New Roman"/>
        </w:rPr>
      </w:pPr>
      <w:r>
        <w:rPr>
          <w:rFonts w:ascii="Times\ New Roman" w:hAnsi="Times\ New Roman"/>
        </w:rPr>
        <w:t>InfoTraffic Application</w:t>
      </w:r>
    </w:p>
    <w:p>
      <w:pPr>
        <w:pStyle w:val="Title"/>
        <w:jc w:val="right"/>
        <w:rPr>
          <w:rFonts w:ascii="Times New Roman" w:hAnsi="Times New Roman"/>
        </w:rPr>
      </w:pPr>
      <w:r>
        <w:rPr>
          <w:rFonts w:ascii="Times\ New Roman" w:hAnsi="Times\ New Roman"/>
        </w:rPr>
        <w:t>Supplementary Specification</w:t>
      </w:r>
    </w:p>
    <w:p>
      <w:pPr>
        <w:pStyle w:val="Title"/>
        <w:jc w:val="right"/>
        <w:rPr>
          <w:rFonts w:ascii="Times\ New Roman" w:hAnsi="Times\ New Roman"/>
        </w:rPr>
      </w:pPr>
      <w:r>
        <w:rPr>
          <w:rFonts w:ascii="Times\ New Roman" w:hAnsi="Times\ New Roman"/>
        </w:rPr>
      </w:r>
    </w:p>
    <w:p>
      <w:pPr>
        <w:pStyle w:val="Title"/>
        <w:jc w:val="right"/>
        <w:rPr/>
      </w:pPr>
      <w:r>
        <w:rPr>
          <w:rFonts w:ascii="Times\ New Roman" w:hAnsi="Times\ New Roman"/>
          <w:sz w:val="28"/>
        </w:rPr>
        <w:t>Version 1.0</w:t>
      </w:r>
    </w:p>
    <w:p>
      <w:pPr>
        <w:pStyle w:val="Normal"/>
        <w:rPr>
          <w:rFonts w:ascii="Times\ New Roman" w:hAnsi="Times\ New Roman"/>
        </w:rPr>
      </w:pPr>
      <w:r>
        <w:rPr>
          <w:rFonts w:ascii="Times\ New Roman" w:hAnsi="Times\ New Roman"/>
        </w:rPr>
      </w:r>
    </w:p>
    <w:p>
      <w:pPr>
        <w:pStyle w:val="InfoBlue"/>
        <w:rPr>
          <w:rFonts w:ascii="Times New Roman" w:hAnsi="Times New Roman"/>
        </w:rPr>
      </w:pPr>
      <w:r>
        <w:rPr>
          <w:rFonts w:ascii="Times\ New Roman" w:hAnsi="Times\ New Roman"/>
        </w:rPr>
        <w:t xml:space="preserve"> </w:t>
      </w:r>
    </w:p>
    <w:p>
      <w:pPr>
        <w:sectPr>
          <w:headerReference w:type="default" r:id="rId2"/>
          <w:type w:val="nextPage"/>
          <w:pgSz w:w="12240" w:h="15840"/>
          <w:pgMar w:left="1440" w:right="1440" w:header="720" w:top="1440" w:footer="0" w:bottom="1440" w:gutter="0"/>
          <w:pgNumType w:fmt="decimal"/>
          <w:formProt w:val="false"/>
          <w:vAlign w:val="center"/>
          <w:textDirection w:val="lrTb"/>
          <w:docGrid w:type="default" w:linePitch="249" w:charSpace="2047"/>
        </w:sectPr>
        <w:pStyle w:val="Normal"/>
        <w:rPr>
          <w:rFonts w:ascii="Times\ New Roman" w:hAnsi="Times\ New Roman"/>
        </w:rPr>
      </w:pPr>
      <w:r>
        <w:rPr>
          <w:rFonts w:ascii="Times\ New Roman" w:hAnsi="Times\ New Roman"/>
        </w:rPr>
      </w:r>
    </w:p>
    <w:p>
      <w:pPr>
        <w:pStyle w:val="Title"/>
        <w:rPr>
          <w:rFonts w:ascii="Times New Roman" w:hAnsi="Times New Roman"/>
        </w:rPr>
      </w:pPr>
      <w:r>
        <w:rPr>
          <w:rFonts w:ascii="Times\ New Roman" w:hAnsi="Times\ New Roman"/>
        </w:rPr>
        <w:t>Revision History</w:t>
      </w:r>
    </w:p>
    <w:tbl>
      <w:tblPr>
        <w:tblW w:w="9504" w:type="dxa"/>
        <w:jc w:val="left"/>
        <w:tblInd w:w="-24"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83" w:type="dxa"/>
          <w:bottom w:w="0" w:type="dxa"/>
          <w:right w:w="108" w:type="dxa"/>
        </w:tblCellMar>
        <w:tblLook w:val="0000"/>
      </w:tblPr>
      <w:tblGrid>
        <w:gridCol w:w="2300"/>
        <w:gridCol w:w="1152"/>
        <w:gridCol w:w="3747"/>
        <w:gridCol w:w="2304"/>
      </w:tblGrid>
      <w:tr>
        <w:trPr/>
        <w:tc>
          <w:tcPr>
            <w:tcW w:w="230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83" w:type="dxa"/>
            </w:tcMar>
          </w:tcPr>
          <w:p>
            <w:pPr>
              <w:pStyle w:val="Tabletext"/>
              <w:spacing w:before="0" w:after="120"/>
              <w:jc w:val="center"/>
              <w:rPr>
                <w:b/>
                <w:b/>
              </w:rPr>
            </w:pPr>
            <w:r>
              <w:rPr>
                <w:rFonts w:ascii="Times\ New Roman" w:hAnsi="Times\ New Roman"/>
                <w:b/>
              </w:rPr>
              <w:t>Date</w:t>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83" w:type="dxa"/>
            </w:tcMar>
          </w:tcPr>
          <w:p>
            <w:pPr>
              <w:pStyle w:val="Tabletext"/>
              <w:spacing w:before="0" w:after="120"/>
              <w:jc w:val="center"/>
              <w:rPr>
                <w:b/>
                <w:b/>
              </w:rPr>
            </w:pPr>
            <w:r>
              <w:rPr>
                <w:rFonts w:ascii="Times\ New Roman" w:hAnsi="Times\ New Roman"/>
                <w:b/>
              </w:rPr>
              <w:t>Version</w:t>
            </w:r>
          </w:p>
        </w:tc>
        <w:tc>
          <w:tcPr>
            <w:tcW w:w="374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83" w:type="dxa"/>
            </w:tcMar>
          </w:tcPr>
          <w:p>
            <w:pPr>
              <w:pStyle w:val="Tabletext"/>
              <w:spacing w:before="0" w:after="120"/>
              <w:jc w:val="center"/>
              <w:rPr>
                <w:b/>
                <w:b/>
              </w:rPr>
            </w:pPr>
            <w:r>
              <w:rPr>
                <w:rFonts w:ascii="Times\ New Roman" w:hAnsi="Times\ New Roman"/>
                <w:b/>
              </w:rPr>
              <w:t>Description</w:t>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83" w:type="dxa"/>
            </w:tcMar>
          </w:tcPr>
          <w:p>
            <w:pPr>
              <w:pStyle w:val="Tabletext"/>
              <w:spacing w:before="0" w:after="120"/>
              <w:jc w:val="center"/>
              <w:rPr>
                <w:b/>
                <w:b/>
              </w:rPr>
            </w:pPr>
            <w:r>
              <w:rPr>
                <w:rFonts w:ascii="Times\ New Roman" w:hAnsi="Times\ New Roman"/>
                <w:b/>
              </w:rPr>
              <w:t>Author</w:t>
            </w:r>
          </w:p>
        </w:tc>
      </w:tr>
      <w:tr>
        <w:trPr/>
        <w:tc>
          <w:tcPr>
            <w:tcW w:w="230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83" w:type="dxa"/>
            </w:tcMar>
          </w:tcPr>
          <w:p>
            <w:pPr>
              <w:pStyle w:val="Tabletext"/>
              <w:spacing w:before="0" w:after="120"/>
              <w:rPr>
                <w:rFonts w:ascii="Times New Roman" w:hAnsi="Times New Roman"/>
              </w:rPr>
            </w:pPr>
            <w:r>
              <w:rPr>
                <w:rFonts w:ascii="Times\ New Roman" w:hAnsi="Times\ New Roman"/>
              </w:rPr>
              <w:t>1</w:t>
            </w:r>
            <w:r>
              <w:rPr>
                <w:rFonts w:ascii="Times\ New Roman" w:hAnsi="Times\ New Roman"/>
              </w:rPr>
              <w:t>9</w:t>
            </w:r>
            <w:r>
              <w:rPr>
                <w:rFonts w:ascii="Times\ New Roman" w:hAnsi="Times\ New Roman"/>
              </w:rPr>
              <w:t>/Mar/18</w:t>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83" w:type="dxa"/>
            </w:tcMar>
          </w:tcPr>
          <w:p>
            <w:pPr>
              <w:pStyle w:val="Tabletext"/>
              <w:keepLines/>
              <w:spacing w:before="0" w:after="120"/>
              <w:rPr/>
            </w:pPr>
            <w:r>
              <w:rPr>
                <w:rFonts w:ascii="Times\ New Roman" w:hAnsi="Times\ New Roman"/>
              </w:rPr>
              <w:t>1.0</w:t>
            </w:r>
          </w:p>
        </w:tc>
        <w:tc>
          <w:tcPr>
            <w:tcW w:w="374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83" w:type="dxa"/>
            </w:tcMar>
          </w:tcPr>
          <w:p>
            <w:pPr>
              <w:pStyle w:val="Tabletext"/>
              <w:spacing w:before="0" w:after="120"/>
              <w:rPr>
                <w:rFonts w:ascii="Times New Roman" w:hAnsi="Times New Roman"/>
              </w:rPr>
            </w:pPr>
            <w:bookmarkStart w:id="0" w:name="__DdeLink__1125_3725475107"/>
            <w:bookmarkEnd w:id="0"/>
            <w:r>
              <w:rPr>
                <w:rFonts w:ascii="Times\ New Roman" w:hAnsi="Times\ New Roman"/>
              </w:rPr>
              <w:t>Beginning document</w:t>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83" w:type="dxa"/>
            </w:tcMar>
          </w:tcPr>
          <w:p>
            <w:pPr>
              <w:pStyle w:val="Tabletext"/>
              <w:spacing w:before="0" w:after="120"/>
              <w:rPr>
                <w:rFonts w:ascii="Times New Roman" w:hAnsi="Times New Roman"/>
              </w:rPr>
            </w:pPr>
            <w:r>
              <w:rPr>
                <w:rFonts w:ascii="Times\ New Roman" w:hAnsi="Times\ New Roman"/>
              </w:rPr>
              <w:t>Zavaczki Péter- Tibor</w:t>
            </w:r>
          </w:p>
        </w:tc>
      </w:tr>
      <w:tr>
        <w:trPr/>
        <w:tc>
          <w:tcPr>
            <w:tcW w:w="230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83" w:type="dxa"/>
            </w:tcMar>
          </w:tcPr>
          <w:p>
            <w:pPr>
              <w:pStyle w:val="Tabletext"/>
              <w:keepLines/>
              <w:spacing w:before="0" w:after="120"/>
              <w:rPr>
                <w:rFonts w:ascii="Times\ New Roman" w:hAnsi="Times\ New Roman"/>
              </w:rPr>
            </w:pPr>
            <w:r>
              <w:rPr>
                <w:rFonts w:ascii="Times\ New Roman" w:hAnsi="Times\ New Roman"/>
              </w:rPr>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83" w:type="dxa"/>
            </w:tcMar>
          </w:tcPr>
          <w:p>
            <w:pPr>
              <w:pStyle w:val="Tabletext"/>
              <w:keepLines/>
              <w:spacing w:before="0" w:after="120"/>
              <w:rPr>
                <w:rFonts w:ascii="Times\ New Roman" w:hAnsi="Times\ New Roman"/>
              </w:rPr>
            </w:pPr>
            <w:r>
              <w:rPr>
                <w:rFonts w:ascii="Times\ New Roman" w:hAnsi="Times\ New Roman"/>
              </w:rPr>
            </w:r>
          </w:p>
        </w:tc>
        <w:tc>
          <w:tcPr>
            <w:tcW w:w="374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83" w:type="dxa"/>
            </w:tcMar>
          </w:tcPr>
          <w:p>
            <w:pPr>
              <w:pStyle w:val="Tabletext"/>
              <w:keepLines/>
              <w:spacing w:before="0" w:after="120"/>
              <w:rPr>
                <w:rFonts w:ascii="Times\ New Roman" w:hAnsi="Times\ New Roman"/>
              </w:rPr>
            </w:pPr>
            <w:r>
              <w:rPr>
                <w:rFonts w:ascii="Times\ New Roman" w:hAnsi="Times\ New Roman"/>
              </w:rPr>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83" w:type="dxa"/>
            </w:tcMar>
          </w:tcPr>
          <w:p>
            <w:pPr>
              <w:pStyle w:val="Tabletext"/>
              <w:keepLines/>
              <w:spacing w:before="0" w:after="120"/>
              <w:rPr>
                <w:rFonts w:ascii="Times\ New Roman" w:hAnsi="Times\ New Roman"/>
              </w:rPr>
            </w:pPr>
            <w:r>
              <w:rPr>
                <w:rFonts w:ascii="Times\ New Roman" w:hAnsi="Times\ New Roman"/>
              </w:rPr>
            </w:r>
          </w:p>
        </w:tc>
      </w:tr>
      <w:tr>
        <w:trPr/>
        <w:tc>
          <w:tcPr>
            <w:tcW w:w="230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83" w:type="dxa"/>
            </w:tcMar>
          </w:tcPr>
          <w:p>
            <w:pPr>
              <w:pStyle w:val="Tabletext"/>
              <w:keepLines/>
              <w:spacing w:before="0" w:after="120"/>
              <w:rPr>
                <w:rFonts w:ascii="Times\ New Roman" w:hAnsi="Times\ New Roman"/>
              </w:rPr>
            </w:pPr>
            <w:r>
              <w:rPr>
                <w:rFonts w:ascii="Times\ New Roman" w:hAnsi="Times\ New Roman"/>
              </w:rPr>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83" w:type="dxa"/>
            </w:tcMar>
          </w:tcPr>
          <w:p>
            <w:pPr>
              <w:pStyle w:val="Tabletext"/>
              <w:keepLines/>
              <w:spacing w:before="0" w:after="120"/>
              <w:rPr>
                <w:rFonts w:ascii="Times\ New Roman" w:hAnsi="Times\ New Roman"/>
              </w:rPr>
            </w:pPr>
            <w:r>
              <w:rPr>
                <w:rFonts w:ascii="Times\ New Roman" w:hAnsi="Times\ New Roman"/>
              </w:rPr>
            </w:r>
          </w:p>
        </w:tc>
        <w:tc>
          <w:tcPr>
            <w:tcW w:w="374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83" w:type="dxa"/>
            </w:tcMar>
          </w:tcPr>
          <w:p>
            <w:pPr>
              <w:pStyle w:val="Tabletext"/>
              <w:keepLines/>
              <w:spacing w:before="0" w:after="120"/>
              <w:rPr>
                <w:rFonts w:ascii="Times\ New Roman" w:hAnsi="Times\ New Roman"/>
              </w:rPr>
            </w:pPr>
            <w:r>
              <w:rPr>
                <w:rFonts w:ascii="Times\ New Roman" w:hAnsi="Times\ New Roman"/>
              </w:rPr>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83" w:type="dxa"/>
            </w:tcMar>
          </w:tcPr>
          <w:p>
            <w:pPr>
              <w:pStyle w:val="Tabletext"/>
              <w:keepLines/>
              <w:spacing w:before="0" w:after="120"/>
              <w:rPr>
                <w:rFonts w:ascii="Times\ New Roman" w:hAnsi="Times\ New Roman"/>
              </w:rPr>
            </w:pPr>
            <w:r>
              <w:rPr>
                <w:rFonts w:ascii="Times\ New Roman" w:hAnsi="Times\ New Roman"/>
              </w:rPr>
            </w:r>
          </w:p>
        </w:tc>
      </w:tr>
      <w:tr>
        <w:trPr/>
        <w:tc>
          <w:tcPr>
            <w:tcW w:w="230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83" w:type="dxa"/>
            </w:tcMar>
          </w:tcPr>
          <w:p>
            <w:pPr>
              <w:pStyle w:val="Tabletext"/>
              <w:keepLines/>
              <w:spacing w:before="0" w:after="120"/>
              <w:rPr>
                <w:rFonts w:ascii="Times\ New Roman" w:hAnsi="Times\ New Roman"/>
              </w:rPr>
            </w:pPr>
            <w:r>
              <w:rPr>
                <w:rFonts w:ascii="Times\ New Roman" w:hAnsi="Times\ New Roman"/>
              </w:rPr>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83" w:type="dxa"/>
            </w:tcMar>
          </w:tcPr>
          <w:p>
            <w:pPr>
              <w:pStyle w:val="Tabletext"/>
              <w:keepLines/>
              <w:spacing w:before="0" w:after="120"/>
              <w:rPr>
                <w:rFonts w:ascii="Times\ New Roman" w:hAnsi="Times\ New Roman"/>
              </w:rPr>
            </w:pPr>
            <w:r>
              <w:rPr>
                <w:rFonts w:ascii="Times\ New Roman" w:hAnsi="Times\ New Roman"/>
              </w:rPr>
            </w:r>
          </w:p>
        </w:tc>
        <w:tc>
          <w:tcPr>
            <w:tcW w:w="374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83" w:type="dxa"/>
            </w:tcMar>
          </w:tcPr>
          <w:p>
            <w:pPr>
              <w:pStyle w:val="Tabletext"/>
              <w:keepLines/>
              <w:spacing w:before="0" w:after="120"/>
              <w:rPr>
                <w:rFonts w:ascii="Times\ New Roman" w:hAnsi="Times\ New Roman"/>
              </w:rPr>
            </w:pPr>
            <w:r>
              <w:rPr>
                <w:rFonts w:ascii="Times\ New Roman" w:hAnsi="Times\ New Roman"/>
              </w:rPr>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83" w:type="dxa"/>
            </w:tcMar>
          </w:tcPr>
          <w:p>
            <w:pPr>
              <w:pStyle w:val="Tabletext"/>
              <w:keepLines/>
              <w:spacing w:before="0" w:after="120"/>
              <w:rPr>
                <w:rFonts w:ascii="Times\ New Roman" w:hAnsi="Times\ New Roman"/>
              </w:rPr>
            </w:pPr>
            <w:r>
              <w:rPr>
                <w:rFonts w:ascii="Times\ New Roman" w:hAnsi="Times\ New Roman"/>
              </w:rPr>
            </w:r>
          </w:p>
        </w:tc>
      </w:tr>
    </w:tbl>
    <w:p>
      <w:pPr>
        <w:pStyle w:val="Normal"/>
        <w:rPr>
          <w:rFonts w:ascii="Times\ New Roman" w:hAnsi="Times\ New Roman"/>
        </w:rPr>
      </w:pPr>
      <w:r>
        <w:rPr>
          <w:rFonts w:ascii="Times\ New Roman" w:hAnsi="Times\ New Roman"/>
        </w:rPr>
      </w:r>
      <w:r>
        <w:br w:type="page"/>
      </w:r>
    </w:p>
    <w:p>
      <w:pPr>
        <w:pStyle w:val="Title"/>
        <w:rPr/>
      </w:pPr>
      <w:r>
        <w:rPr>
          <w:rFonts w:ascii="Times\ New Roman" w:hAnsi="Times\ New Roman"/>
        </w:rPr>
        <w:t>Table of Contents</w:t>
      </w:r>
    </w:p>
    <w:p>
      <w:pPr>
        <w:pStyle w:val="Contents1"/>
        <w:tabs>
          <w:tab w:val="left" w:pos="432" w:leader="none"/>
          <w:tab w:val="right" w:pos="9360" w:leader="none"/>
        </w:tabs>
        <w:rPr>
          <w:rFonts w:eastAsia="" w:eastAsiaTheme="minorEastAsia"/>
          <w:sz w:val="22"/>
          <w:szCs w:val="22"/>
        </w:rPr>
      </w:pPr>
      <w:r>
        <w:fldChar w:fldCharType="begin"/>
      </w:r>
      <w:r>
        <w:instrText> TOC \o "1-3" \h</w:instrText>
      </w:r>
      <w:r>
        <w:fldChar w:fldCharType="separate"/>
      </w:r>
      <w:r>
        <w:rPr>
          <w:rFonts w:ascii="Times\ New Roman" w:hAnsi="Times\ New Roman"/>
        </w:rPr>
        <w:t>1.</w:t>
      </w:r>
      <w:r>
        <w:rPr>
          <w:rFonts w:eastAsia="" w:ascii="Times\ New Roman" w:hAnsi="Times\ New Roman" w:eastAsiaTheme="minorEastAsia"/>
          <w:sz w:val="22"/>
          <w:szCs w:val="22"/>
        </w:rPr>
        <w:tab/>
      </w:r>
      <w:r>
        <w:rPr>
          <w:rFonts w:ascii="Times\ New Roman" w:hAnsi="Times\ New Roman"/>
        </w:rPr>
        <w:t>Introduction</w:t>
        <w:tab/>
        <w:t>4</w:t>
      </w:r>
    </w:p>
    <w:p>
      <w:pPr>
        <w:pStyle w:val="Contents1"/>
        <w:tabs>
          <w:tab w:val="left" w:pos="432" w:leader="none"/>
          <w:tab w:val="right" w:pos="9360" w:leader="none"/>
        </w:tabs>
        <w:rPr>
          <w:rFonts w:eastAsia="" w:eastAsiaTheme="minorEastAsia"/>
          <w:sz w:val="22"/>
          <w:szCs w:val="22"/>
        </w:rPr>
      </w:pPr>
      <w:r>
        <w:rPr>
          <w:rFonts w:ascii="Times\ New Roman" w:hAnsi="Times\ New Roman"/>
        </w:rPr>
        <w:t>2.</w:t>
      </w:r>
      <w:r>
        <w:rPr>
          <w:rFonts w:eastAsia="" w:ascii="Times\ New Roman" w:hAnsi="Times\ New Roman" w:eastAsiaTheme="minorEastAsia"/>
          <w:sz w:val="22"/>
          <w:szCs w:val="22"/>
        </w:rPr>
        <w:tab/>
      </w:r>
      <w:r>
        <w:rPr>
          <w:rFonts w:ascii="Times\ New Roman" w:hAnsi="Times\ New Roman"/>
        </w:rPr>
        <w:t>Non-functional Requirements</w:t>
        <w:tab/>
        <w:t>4</w:t>
      </w:r>
    </w:p>
    <w:p>
      <w:pPr>
        <w:pStyle w:val="Contents2"/>
        <w:tabs>
          <w:tab w:val="left" w:pos="1000" w:leader="none"/>
          <w:tab w:val="right" w:pos="9360" w:leader="none"/>
        </w:tabs>
        <w:rPr>
          <w:rFonts w:eastAsia="" w:eastAsiaTheme="minorEastAsia"/>
          <w:sz w:val="22"/>
          <w:szCs w:val="22"/>
        </w:rPr>
      </w:pPr>
      <w:r>
        <w:rPr>
          <w:rFonts w:ascii="Times\ New Roman" w:hAnsi="Times\ New Roman"/>
        </w:rPr>
        <w:t>2.1</w:t>
      </w:r>
      <w:r>
        <w:rPr>
          <w:rFonts w:eastAsia="" w:ascii="Times\ New Roman" w:hAnsi="Times\ New Roman" w:eastAsiaTheme="minorEastAsia"/>
          <w:sz w:val="22"/>
          <w:szCs w:val="22"/>
        </w:rPr>
        <w:tab/>
      </w:r>
      <w:r>
        <w:rPr>
          <w:rFonts w:ascii="Times\ New Roman" w:hAnsi="Times\ New Roman"/>
        </w:rPr>
        <w:t>Availability</w:t>
        <w:tab/>
        <w:t>4</w:t>
      </w:r>
    </w:p>
    <w:p>
      <w:pPr>
        <w:pStyle w:val="Contents2"/>
        <w:tabs>
          <w:tab w:val="left" w:pos="1000" w:leader="none"/>
          <w:tab w:val="right" w:pos="9360" w:leader="none"/>
        </w:tabs>
        <w:rPr>
          <w:rFonts w:eastAsia="" w:eastAsiaTheme="minorEastAsia"/>
          <w:sz w:val="22"/>
          <w:szCs w:val="22"/>
        </w:rPr>
      </w:pPr>
      <w:r>
        <w:rPr>
          <w:rFonts w:ascii="Times\ New Roman" w:hAnsi="Times\ New Roman"/>
        </w:rPr>
        <w:t>2.2</w:t>
      </w:r>
      <w:r>
        <w:rPr>
          <w:rFonts w:eastAsia="" w:ascii="Times\ New Roman" w:hAnsi="Times\ New Roman" w:eastAsiaTheme="minorEastAsia"/>
          <w:sz w:val="22"/>
          <w:szCs w:val="22"/>
        </w:rPr>
        <w:tab/>
      </w:r>
      <w:r>
        <w:rPr>
          <w:rFonts w:ascii="Times\ New Roman" w:hAnsi="Times\ New Roman"/>
        </w:rPr>
        <w:t>Performance</w:t>
        <w:tab/>
        <w:t>4</w:t>
      </w:r>
    </w:p>
    <w:p>
      <w:pPr>
        <w:pStyle w:val="Contents2"/>
        <w:tabs>
          <w:tab w:val="left" w:pos="1000" w:leader="none"/>
          <w:tab w:val="right" w:pos="9360" w:leader="none"/>
        </w:tabs>
        <w:rPr>
          <w:rFonts w:eastAsia="" w:eastAsiaTheme="minorEastAsia"/>
          <w:sz w:val="22"/>
          <w:szCs w:val="22"/>
        </w:rPr>
      </w:pPr>
      <w:r>
        <w:rPr>
          <w:rFonts w:ascii="Times\ New Roman" w:hAnsi="Times\ New Roman"/>
        </w:rPr>
        <w:t>2.3</w:t>
      </w:r>
      <w:r>
        <w:rPr>
          <w:rFonts w:eastAsia="" w:ascii="Times\ New Roman" w:hAnsi="Times\ New Roman" w:eastAsiaTheme="minorEastAsia"/>
          <w:sz w:val="22"/>
          <w:szCs w:val="22"/>
        </w:rPr>
        <w:tab/>
      </w:r>
      <w:r>
        <w:rPr>
          <w:rFonts w:ascii="Times\ New Roman" w:hAnsi="Times\ New Roman"/>
        </w:rPr>
        <w:t>Security</w:t>
        <w:tab/>
        <w:t>4</w:t>
      </w:r>
    </w:p>
    <w:p>
      <w:pPr>
        <w:pStyle w:val="Contents2"/>
        <w:tabs>
          <w:tab w:val="left" w:pos="1000" w:leader="none"/>
          <w:tab w:val="right" w:pos="9360" w:leader="none"/>
        </w:tabs>
        <w:rPr>
          <w:rFonts w:eastAsia="" w:eastAsiaTheme="minorEastAsia"/>
          <w:sz w:val="22"/>
          <w:szCs w:val="22"/>
        </w:rPr>
      </w:pPr>
      <w:r>
        <w:rPr>
          <w:rFonts w:ascii="Times\ New Roman" w:hAnsi="Times\ New Roman"/>
        </w:rPr>
        <w:t>2.4</w:t>
      </w:r>
      <w:r>
        <w:rPr>
          <w:rFonts w:eastAsia="" w:ascii="Times\ New Roman" w:hAnsi="Times\ New Roman" w:eastAsiaTheme="minorEastAsia"/>
          <w:sz w:val="22"/>
          <w:szCs w:val="22"/>
        </w:rPr>
        <w:tab/>
      </w:r>
      <w:r>
        <w:rPr>
          <w:rFonts w:ascii="Times\ New Roman" w:hAnsi="Times\ New Roman"/>
        </w:rPr>
        <w:t>Testability</w:t>
        <w:tab/>
        <w:t>4</w:t>
      </w:r>
    </w:p>
    <w:p>
      <w:pPr>
        <w:pStyle w:val="Contents2"/>
        <w:tabs>
          <w:tab w:val="left" w:pos="1000" w:leader="none"/>
          <w:tab w:val="right" w:pos="9360" w:leader="none"/>
        </w:tabs>
        <w:rPr>
          <w:rFonts w:eastAsia="" w:eastAsiaTheme="minorEastAsia"/>
          <w:sz w:val="22"/>
          <w:szCs w:val="22"/>
        </w:rPr>
      </w:pPr>
      <w:r>
        <w:rPr>
          <w:rFonts w:ascii="Times\ New Roman" w:hAnsi="Times\ New Roman"/>
        </w:rPr>
        <w:t>2.5</w:t>
      </w:r>
      <w:r>
        <w:rPr>
          <w:rFonts w:eastAsia="" w:ascii="Times\ New Roman" w:hAnsi="Times\ New Roman" w:eastAsiaTheme="minorEastAsia"/>
          <w:sz w:val="22"/>
          <w:szCs w:val="22"/>
        </w:rPr>
        <w:tab/>
      </w:r>
      <w:r>
        <w:rPr>
          <w:rFonts w:ascii="Times\ New Roman" w:hAnsi="Times\ New Roman"/>
        </w:rPr>
        <w:t>Usability</w:t>
        <w:tab/>
        <w:t>4</w:t>
      </w:r>
    </w:p>
    <w:p>
      <w:pPr>
        <w:pStyle w:val="Contents1"/>
        <w:tabs>
          <w:tab w:val="left" w:pos="432" w:leader="none"/>
          <w:tab w:val="right" w:pos="9360" w:leader="none"/>
        </w:tabs>
        <w:rPr>
          <w:rFonts w:eastAsia="" w:eastAsiaTheme="minorEastAsia"/>
          <w:sz w:val="22"/>
          <w:szCs w:val="22"/>
        </w:rPr>
      </w:pPr>
      <w:r>
        <w:rPr>
          <w:rFonts w:ascii="Times\ New Roman" w:hAnsi="Times\ New Roman"/>
        </w:rPr>
        <w:t>3.</w:t>
      </w:r>
      <w:r>
        <w:rPr>
          <w:rFonts w:eastAsia="" w:ascii="Times\ New Roman" w:hAnsi="Times\ New Roman" w:eastAsiaTheme="minorEastAsia"/>
          <w:sz w:val="22"/>
          <w:szCs w:val="22"/>
        </w:rPr>
        <w:tab/>
      </w:r>
      <w:r>
        <w:rPr>
          <w:rFonts w:ascii="Times\ New Roman" w:hAnsi="Times\ New Roman"/>
        </w:rPr>
        <w:t>Design Constraints</w:t>
        <w:tab/>
        <w:t>4</w:t>
      </w:r>
    </w:p>
    <w:p>
      <w:pPr>
        <w:pStyle w:val="Title"/>
        <w:rPr>
          <w:rFonts w:ascii="Times New Roman" w:hAnsi="Times New Roman"/>
        </w:rPr>
      </w:pPr>
      <w:r>
        <w:rPr>
          <w:rFonts w:ascii="Times\ New Roman" w:hAnsi="Times\ New Roman"/>
        </w:rPr>
        <w:t xml:space="preserve"> </w:t>
      </w:r>
      <w:r>
        <w:fldChar w:fldCharType="end"/>
      </w:r>
    </w:p>
    <w:p>
      <w:pPr>
        <w:pStyle w:val="Heading1"/>
        <w:numPr>
          <w:ilvl w:val="0"/>
          <w:numId w:val="2"/>
        </w:numPr>
        <w:ind w:left="720" w:hanging="720"/>
        <w:rPr>
          <w:rFonts w:ascii="Times New Roman" w:hAnsi="Times New Roman"/>
        </w:rPr>
      </w:pPr>
      <w:bookmarkStart w:id="1" w:name="_Toc456598586"/>
      <w:bookmarkStart w:id="2" w:name="_Toc456600917"/>
      <w:bookmarkStart w:id="3" w:name="_Toc254775819"/>
      <w:bookmarkEnd w:id="1"/>
      <w:bookmarkEnd w:id="2"/>
      <w:bookmarkEnd w:id="3"/>
      <w:r>
        <w:rPr>
          <w:rFonts w:ascii="Times\ New Roman" w:hAnsi="Times\ New Roman"/>
        </w:rPr>
        <w:t>Introduction</w:t>
      </w:r>
    </w:p>
    <w:p>
      <w:pPr>
        <w:pStyle w:val="InfoBlue"/>
        <w:rPr>
          <w:rFonts w:ascii="Times New Roman" w:hAnsi="Times New Roman"/>
          <w:i w:val="false"/>
          <w:i w:val="false"/>
          <w:iCs w:val="false"/>
          <w:color w:val="000000"/>
        </w:rPr>
      </w:pPr>
      <w:r>
        <w:rPr>
          <w:rFonts w:ascii="Times\ New Roman" w:hAnsi="Times\ New Roman"/>
          <w:i w:val="false"/>
          <w:iCs w:val="false"/>
          <w:color w:val="000000"/>
        </w:rPr>
        <w:t>The Supplementary Specification describes the requirements which the application has to fulfill, which are not described in the use-case model. These requirements can be:</w:t>
      </w:r>
    </w:p>
    <w:p>
      <w:pPr>
        <w:pStyle w:val="InfoBlue"/>
        <w:numPr>
          <w:ilvl w:val="0"/>
          <w:numId w:val="3"/>
        </w:numPr>
        <w:rPr>
          <w:rFonts w:ascii="Times New Roman" w:hAnsi="Times New Roman"/>
          <w:i w:val="false"/>
          <w:i w:val="false"/>
          <w:iCs w:val="false"/>
          <w:color w:val="000000"/>
        </w:rPr>
      </w:pPr>
      <w:r>
        <w:rPr>
          <w:rFonts w:ascii="Times\ New Roman" w:hAnsi="Times\ New Roman"/>
          <w:i w:val="false"/>
          <w:iCs w:val="false"/>
          <w:color w:val="000000"/>
        </w:rPr>
        <w:t>The Non-Functional requirements of the application, regarding Availability, Performace, Security, Testability and Usability requirements.</w:t>
      </w:r>
    </w:p>
    <w:p>
      <w:pPr>
        <w:pStyle w:val="InfoBlue"/>
        <w:numPr>
          <w:ilvl w:val="0"/>
          <w:numId w:val="3"/>
        </w:numPr>
        <w:rPr>
          <w:rFonts w:ascii="Times New Roman" w:hAnsi="Times New Roman"/>
          <w:i w:val="false"/>
          <w:i w:val="false"/>
          <w:iCs w:val="false"/>
          <w:color w:val="000000"/>
        </w:rPr>
      </w:pPr>
      <w:r>
        <w:rPr>
          <w:rFonts w:ascii="Times\ New Roman" w:hAnsi="Times\ New Roman"/>
          <w:i w:val="false"/>
          <w:iCs w:val="false"/>
          <w:color w:val="000000"/>
        </w:rPr>
        <w:t>The operating system(s) on which the application runs, its compatibility requirements and design constraints.</w:t>
      </w:r>
    </w:p>
    <w:p>
      <w:pPr>
        <w:pStyle w:val="Heading1"/>
        <w:numPr>
          <w:ilvl w:val="0"/>
          <w:numId w:val="2"/>
        </w:numPr>
        <w:ind w:left="720" w:hanging="720"/>
        <w:rPr>
          <w:rFonts w:ascii="Times\ New Roman" w:hAnsi="Times\ New Roman"/>
        </w:rPr>
      </w:pPr>
      <w:bookmarkStart w:id="4" w:name="_Toc254775820"/>
      <w:bookmarkEnd w:id="4"/>
      <w:r>
        <w:rPr>
          <w:rFonts w:ascii="Times\ New Roman" w:hAnsi="Times\ New Roman"/>
        </w:rPr>
        <w:t>Non-functional Requirements</w:t>
      </w:r>
    </w:p>
    <w:p>
      <w:pPr>
        <w:pStyle w:val="Heading2"/>
        <w:numPr>
          <w:ilvl w:val="1"/>
          <w:numId w:val="2"/>
        </w:numPr>
        <w:rPr>
          <w:rFonts w:ascii="Times\ New Roman" w:hAnsi="Times\ New Roman"/>
        </w:rPr>
      </w:pPr>
      <w:bookmarkStart w:id="5" w:name="_Toc254775821"/>
      <w:bookmarkEnd w:id="5"/>
      <w:r>
        <w:rPr>
          <w:rFonts w:ascii="Times\ New Roman" w:hAnsi="Times\ New Roman"/>
        </w:rPr>
        <w:t>Availability</w:t>
      </w:r>
    </w:p>
    <w:p>
      <w:pPr>
        <w:pStyle w:val="TextBody"/>
        <w:rPr/>
      </w:pPr>
      <w:r>
        <w:rPr/>
        <w:t>The application should be available 24 hours of 24, since it is an online service.</w:t>
      </w:r>
    </w:p>
    <w:p>
      <w:pPr>
        <w:pStyle w:val="Heading2"/>
        <w:numPr>
          <w:ilvl w:val="1"/>
          <w:numId w:val="2"/>
        </w:numPr>
        <w:rPr>
          <w:rFonts w:ascii="Times\ New Roman" w:hAnsi="Times\ New Roman"/>
        </w:rPr>
      </w:pPr>
      <w:bookmarkStart w:id="6" w:name="_Toc254775822"/>
      <w:bookmarkEnd w:id="6"/>
      <w:r>
        <w:rPr>
          <w:rFonts w:ascii="Times\ New Roman" w:hAnsi="Times\ New Roman"/>
        </w:rPr>
        <w:t>Performance</w:t>
      </w:r>
    </w:p>
    <w:p>
      <w:pPr>
        <w:pStyle w:val="TextBody"/>
        <w:rPr/>
      </w:pPr>
      <w:r>
        <w:rPr/>
        <w:t>The system should have a very low impact on the device’s performance, and the submitted data should be shown to other users as soon as possible.</w:t>
      </w:r>
    </w:p>
    <w:p>
      <w:pPr>
        <w:pStyle w:val="Heading2"/>
        <w:numPr>
          <w:ilvl w:val="1"/>
          <w:numId w:val="2"/>
        </w:numPr>
        <w:rPr>
          <w:rFonts w:ascii="Times\ New Roman" w:hAnsi="Times\ New Roman"/>
        </w:rPr>
      </w:pPr>
      <w:bookmarkStart w:id="7" w:name="_Toc254775823"/>
      <w:bookmarkEnd w:id="7"/>
      <w:r>
        <w:rPr>
          <w:rFonts w:ascii="Times\ New Roman" w:hAnsi="Times\ New Roman"/>
        </w:rPr>
        <w:t>Security</w:t>
      </w:r>
    </w:p>
    <w:p>
      <w:pPr>
        <w:pStyle w:val="TextBody"/>
        <w:rPr/>
      </w:pPr>
      <w:r>
        <w:rPr/>
        <w:t>Each user should have its own account based on a username and secured by a hashed password.</w:t>
      </w:r>
    </w:p>
    <w:p>
      <w:pPr>
        <w:pStyle w:val="Heading2"/>
        <w:numPr>
          <w:ilvl w:val="1"/>
          <w:numId w:val="2"/>
        </w:numPr>
        <w:rPr>
          <w:rFonts w:ascii="Times\ New Roman" w:hAnsi="Times\ New Roman"/>
        </w:rPr>
      </w:pPr>
      <w:bookmarkStart w:id="8" w:name="_Toc254775824"/>
      <w:bookmarkEnd w:id="8"/>
      <w:r>
        <w:rPr>
          <w:rFonts w:ascii="Times\ New Roman" w:hAnsi="Times\ New Roman"/>
        </w:rPr>
        <w:t>Testability</w:t>
      </w:r>
    </w:p>
    <w:p>
      <w:pPr>
        <w:pStyle w:val="TextBody"/>
        <w:rPr/>
      </w:pPr>
      <w:r>
        <w:rPr/>
        <w:t>The application should have be well designed, having a clear structure and having its components rely on each other as little as possible, thus creating a more testable system.</w:t>
      </w:r>
    </w:p>
    <w:p>
      <w:pPr>
        <w:pStyle w:val="Heading2"/>
        <w:numPr>
          <w:ilvl w:val="1"/>
          <w:numId w:val="2"/>
        </w:numPr>
        <w:rPr>
          <w:rFonts w:ascii="Times\ New Roman" w:hAnsi="Times\ New Roman"/>
        </w:rPr>
      </w:pPr>
      <w:bookmarkStart w:id="9" w:name="_Toc254775825"/>
      <w:bookmarkEnd w:id="9"/>
      <w:r>
        <w:rPr>
          <w:rFonts w:ascii="Times\ New Roman" w:hAnsi="Times\ New Roman"/>
        </w:rPr>
        <w:t>Usability</w:t>
      </w:r>
    </w:p>
    <w:p>
      <w:pPr>
        <w:pStyle w:val="TextBody"/>
        <w:rPr/>
      </w:pPr>
      <w:r>
        <w:rPr/>
        <w:t>The application will be a mobile application, more specifically for Android. The users submissions being sent through the internet to the central database, from where the other users will be able to receive this data and see it.</w:t>
      </w:r>
    </w:p>
    <w:p>
      <w:pPr>
        <w:pStyle w:val="Normal"/>
        <w:rPr>
          <w:rFonts w:ascii="Times\ New Roman" w:hAnsi="Times\ New Roman"/>
        </w:rPr>
      </w:pPr>
      <w:r>
        <w:rPr>
          <w:rFonts w:ascii="Times\ New Roman" w:hAnsi="Times\ New Roman"/>
        </w:rPr>
      </w:r>
    </w:p>
    <w:p>
      <w:pPr>
        <w:pStyle w:val="Heading1"/>
        <w:numPr>
          <w:ilvl w:val="0"/>
          <w:numId w:val="2"/>
        </w:numPr>
        <w:ind w:left="720" w:hanging="720"/>
        <w:rPr>
          <w:rFonts w:ascii="Times New Roman" w:hAnsi="Times New Roman"/>
        </w:rPr>
      </w:pPr>
      <w:bookmarkStart w:id="10" w:name="_Toc254775826"/>
      <w:bookmarkEnd w:id="10"/>
      <w:r>
        <w:rPr>
          <w:rFonts w:ascii="Times\ New Roman" w:hAnsi="Times\ New Roman"/>
        </w:rPr>
        <w:t>Design Constraints</w:t>
      </w:r>
    </w:p>
    <w:p>
      <w:pPr>
        <w:pStyle w:val="TextBody"/>
        <w:numPr>
          <w:ilvl w:val="0"/>
          <w:numId w:val="4"/>
        </w:numPr>
        <w:rPr/>
      </w:pPr>
      <w:r>
        <w:rPr/>
        <w:t>OS</w:t>
      </w:r>
    </w:p>
    <w:p>
      <w:pPr>
        <w:pStyle w:val="TextBody"/>
        <w:numPr>
          <w:ilvl w:val="0"/>
          <w:numId w:val="0"/>
        </w:numPr>
        <w:ind w:left="1440" w:hanging="0"/>
        <w:rPr/>
      </w:pPr>
      <w:r>
        <w:rPr/>
        <w:t>The application is designed to be run on devices running Android.</w:t>
      </w:r>
    </w:p>
    <w:p>
      <w:pPr>
        <w:pStyle w:val="TextBody"/>
        <w:numPr>
          <w:ilvl w:val="0"/>
          <w:numId w:val="4"/>
        </w:numPr>
        <w:rPr/>
      </w:pPr>
      <w:r>
        <w:rPr/>
        <w:t>Programming language</w:t>
      </w:r>
    </w:p>
    <w:p>
      <w:pPr>
        <w:pStyle w:val="TextBody"/>
        <w:rPr/>
      </w:pPr>
      <w:r>
        <w:rPr/>
        <w:t>The application is planned to be written in Java 8, thus having access to the latest features.</w:t>
      </w:r>
    </w:p>
    <w:p>
      <w:pPr>
        <w:pStyle w:val="TextBody"/>
        <w:numPr>
          <w:ilvl w:val="0"/>
          <w:numId w:val="4"/>
        </w:numPr>
        <w:rPr/>
      </w:pPr>
      <w:r>
        <w:rPr/>
        <w:t>Hardware Requirements</w:t>
      </w:r>
    </w:p>
    <w:p>
      <w:pPr>
        <w:pStyle w:val="TextBody"/>
        <w:numPr>
          <w:ilvl w:val="0"/>
          <w:numId w:val="0"/>
        </w:numPr>
        <w:spacing w:before="0" w:after="120"/>
        <w:ind w:left="1440" w:hanging="0"/>
        <w:rPr/>
      </w:pPr>
      <w:r>
        <w:rPr/>
        <w:t>The application should run on most devices running Android OS, though the older models might have some issue with it.</w:t>
      </w:r>
    </w:p>
    <w:sectPr>
      <w:headerReference w:type="default" r:id="rId3"/>
      <w:footerReference w:type="default" r:id="rId4"/>
      <w:type w:val="nextPage"/>
      <w:pgSz w:w="12240" w:h="15840"/>
      <w:pgMar w:left="1440" w:right="1440" w:header="720" w:top="1440" w:footer="720" w:bottom="1440" w:gutter="0"/>
      <w:pgNumType w:fmt="decimal"/>
      <w:formProt w:val="false"/>
      <w:textDirection w:val="lrTb"/>
      <w:docGrid w:type="default" w:linePitch="24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Helvetica">
    <w:altName w:val="Arial"/>
    <w:charset w:val="00"/>
    <w:family w:val="roman"/>
    <w:pitch w:val="variable"/>
  </w:font>
  <w:font w:name="Book Antiqua">
    <w:charset w:val="00"/>
    <w:family w:val="roman"/>
    <w:pitch w:val="variable"/>
  </w:font>
  <w:font w:name="Times\ New Roman">
    <w:charset w:val="00"/>
    <w:family w:val="roman"/>
    <w:pitch w:val="variable"/>
  </w:font>
  <w:font w:name="Symbol">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85" w:type="dxa"/>
      <w:jc w:val="left"/>
      <w:tblInd w:w="0" w:type="dxa"/>
      <w:tblBorders/>
      <w:tblCellMar>
        <w:top w:w="0" w:type="dxa"/>
        <w:left w:w="115" w:type="dxa"/>
        <w:bottom w:w="0" w:type="dxa"/>
        <w:right w:w="108" w:type="dxa"/>
      </w:tblCellMar>
      <w:tblLook w:val="0000"/>
    </w:tblPr>
    <w:tblGrid>
      <w:gridCol w:w="3161"/>
      <w:gridCol w:w="3162"/>
      <w:gridCol w:w="3162"/>
    </w:tblGrid>
    <w:tr>
      <w:trPr/>
      <w:tc>
        <w:tcPr>
          <w:tcW w:w="3161" w:type="dxa"/>
          <w:tcBorders/>
          <w:shd w:fill="auto" w:val="clear"/>
        </w:tcPr>
        <w:p>
          <w:pPr>
            <w:pStyle w:val="Normal"/>
            <w:ind w:right="360" w:hanging="0"/>
            <w:rPr/>
          </w:pPr>
          <w:r>
            <w:rPr/>
          </w:r>
        </w:p>
      </w:tc>
      <w:tc>
        <w:tcPr>
          <w:tcW w:w="3162" w:type="dxa"/>
          <w:tcBorders/>
          <w:shd w:fill="auto" w:val="clear"/>
        </w:tcPr>
        <w:p>
          <w:pPr>
            <w:pStyle w:val="Normal"/>
            <w:jc w:val="center"/>
            <w:rPr/>
          </w:pPr>
          <w:r>
            <w:rPr>
              <w:rFonts w:eastAsia="Symbol" w:cs="Symbol" w:ascii="Symbol" w:hAnsi="Symbol"/>
            </w:rPr>
            <w:t></w:t>
          </w:r>
          <w:r>
            <w:rPr>
              <w:rFonts w:eastAsia="Symbol" w:cs="Symbol"/>
            </w:rPr>
            <w:t>Technical University of Cluj-Napoca</w:t>
          </w:r>
          <w:r>
            <w:rPr/>
            <w:t>, 2018</w:t>
          </w:r>
        </w:p>
      </w:tc>
      <w:tc>
        <w:tcPr>
          <w:tcW w:w="3162" w:type="dxa"/>
          <w:tcBorders/>
          <w:shd w:fill="auto" w:val="clear"/>
        </w:tcPr>
        <w:p>
          <w:pPr>
            <w:pStyle w:val="Normal"/>
            <w:jc w:val="right"/>
            <w:rPr/>
          </w:pPr>
          <w:r>
            <w:rPr/>
            <w:t xml:space="preserve">Page </w:t>
          </w:r>
          <w:r>
            <w:rPr/>
            <w:fldChar w:fldCharType="begin"/>
          </w:r>
          <w:r>
            <w:instrText> PAGE </w:instrText>
          </w:r>
          <w:r>
            <w:fldChar w:fldCharType="separate"/>
          </w:r>
          <w:r>
            <w:t>4</w:t>
          </w:r>
          <w: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sz w:val="24"/>
      </w:rPr>
    </w:pPr>
    <w:r>
      <w:rPr>
        <w:sz w:val="24"/>
      </w:rPr>
    </w:r>
  </w:p>
  <w:p>
    <w:pPr>
      <w:pStyle w:val="Normal"/>
      <w:pBdr>
        <w:top w:val="single" w:sz="6" w:space="1" w:color="00000A"/>
      </w:pBdr>
      <w:rPr>
        <w:sz w:val="24"/>
      </w:rPr>
    </w:pPr>
    <w:r>
      <w:rPr>
        <w:sz w:val="24"/>
      </w:rPr>
    </w:r>
  </w:p>
  <w:p>
    <w:pPr>
      <w:pStyle w:val="Normal"/>
      <w:pBdr>
        <w:bottom w:val="single" w:sz="6" w:space="1" w:color="00000A"/>
      </w:pBdr>
      <w:jc w:val="right"/>
      <w:rPr/>
    </w:pPr>
    <w:r>
      <w:rPr>
        <w:rFonts w:ascii="Arial" w:hAnsi="Arial"/>
        <w:b/>
        <w:sz w:val="36"/>
      </w:rPr>
      <w:t>Technical University of Cluj-Napoca</w:t>
    </w:r>
  </w:p>
  <w:p>
    <w:pPr>
      <w:pStyle w:val="Normal"/>
      <w:pBdr>
        <w:bottom w:val="single" w:sz="6" w:space="1" w:color="00000A"/>
      </w:pBdr>
      <w:jc w:val="right"/>
      <w:rPr>
        <w:sz w:val="24"/>
      </w:rPr>
    </w:pPr>
    <w:r>
      <w:rPr>
        <w:sz w:val="24"/>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58" w:type="dxa"/>
      <w:jc w:val="left"/>
      <w:tblInd w:w="-24"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83" w:type="dxa"/>
        <w:bottom w:w="0" w:type="dxa"/>
        <w:right w:w="108" w:type="dxa"/>
      </w:tblCellMar>
      <w:tblLook w:val="0000"/>
    </w:tblPr>
    <w:tblGrid>
      <w:gridCol w:w="6379"/>
      <w:gridCol w:w="3178"/>
    </w:tblGrid>
    <w:tr>
      <w:trPr/>
      <w:tc>
        <w:tcPr>
          <w:tcW w:w="6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83" w:type="dxa"/>
          </w:tcMar>
        </w:tcPr>
        <w:p>
          <w:pPr>
            <w:pStyle w:val="Normal"/>
            <w:rPr/>
          </w:pPr>
          <w:r>
            <w:rPr/>
            <w:t>InfoTraffic Application</w:t>
          </w:r>
        </w:p>
      </w:tc>
      <w:tc>
        <w:tcPr>
          <w:tcW w:w="317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83" w:type="dxa"/>
          </w:tcMar>
        </w:tcPr>
        <w:p>
          <w:pPr>
            <w:pStyle w:val="Normal"/>
            <w:tabs>
              <w:tab w:val="left" w:pos="1135" w:leader="none"/>
            </w:tabs>
            <w:spacing w:before="40" w:after="0"/>
            <w:ind w:right="68" w:hanging="0"/>
            <w:rPr/>
          </w:pPr>
          <w:r>
            <w:rPr/>
            <w:t xml:space="preserve">  </w:t>
          </w:r>
          <w:r>
            <w:rPr/>
            <w:t>Version:           1.0</w:t>
          </w:r>
        </w:p>
      </w:tc>
    </w:tr>
    <w:tr>
      <w:trPr/>
      <w:tc>
        <w:tcPr>
          <w:tcW w:w="6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83" w:type="dxa"/>
          </w:tcMar>
        </w:tcPr>
        <w:p>
          <w:pPr>
            <w:pStyle w:val="Normal"/>
            <w:rPr/>
          </w:pPr>
          <w:bookmarkStart w:id="11" w:name="__DdeLink__2322_2891426706"/>
          <w:bookmarkEnd w:id="11"/>
          <w:r>
            <w:rPr/>
            <w:t>Supplementary Specification</w:t>
          </w:r>
        </w:p>
      </w:tc>
      <w:tc>
        <w:tcPr>
          <w:tcW w:w="317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83" w:type="dxa"/>
          </w:tcMar>
        </w:tcPr>
        <w:p>
          <w:pPr>
            <w:pStyle w:val="Normal"/>
            <w:rPr/>
          </w:pPr>
          <w:r>
            <w:rPr/>
            <w:t xml:space="preserve">  </w:t>
          </w:r>
          <w:r>
            <w:rPr/>
            <w:t>Date:  1</w:t>
          </w:r>
          <w:r>
            <w:rPr/>
            <w:t>9</w:t>
          </w:r>
          <w:r>
            <w:rPr/>
            <w:t>/Mar/18</w:t>
          </w:r>
        </w:p>
      </w:tc>
    </w:tr>
    <w:tr>
      <w:trPr/>
      <w:tc>
        <w:tcPr>
          <w:tcW w:w="9557" w:type="dxa"/>
          <w:gridSpan w:val="2"/>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83" w:type="dxa"/>
          </w:tcMar>
        </w:tcPr>
        <w:p>
          <w:pPr>
            <w:pStyle w:val="Normal"/>
            <w:rPr/>
          </w:pPr>
          <w:r>
            <w:rPr/>
            <w:t>&lt;document identifier&gt;</w: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1.%2"/>
      <w:lvlJc w:val="left"/>
      <w:pPr>
        <w:ind w:left="0" w:hanging="0"/>
      </w:pPr>
    </w:lvl>
    <w:lvl w:ilvl="2">
      <w:start w:val="1"/>
      <w:pStyle w:val="Heading3"/>
      <w:numFmt w:val="decimal"/>
      <w:lvlText w:val="%1.%2.%3"/>
      <w:lvlJc w:val="left"/>
      <w:pPr>
        <w:ind w:left="0" w:hanging="0"/>
      </w:pPr>
    </w:lvl>
    <w:lvl w:ilvl="3">
      <w:start w:val="1"/>
      <w:pStyle w:val="Heading4"/>
      <w:numFmt w:val="decimal"/>
      <w:lvlText w:val="%1.%2.%3.%4"/>
      <w:lvlJc w:val="left"/>
      <w:pPr>
        <w:ind w:left="0" w:hanging="0"/>
      </w:pPr>
    </w:lvl>
    <w:lvl w:ilvl="4">
      <w:start w:val="1"/>
      <w:pStyle w:val="Heading5"/>
      <w:numFmt w:val="decimal"/>
      <w:lvlText w:val="%1.%2.%3.%4.%5"/>
      <w:lvlJc w:val="left"/>
      <w:pPr>
        <w:ind w:left="0" w:hanging="0"/>
      </w:pPr>
    </w:lvl>
    <w:lvl w:ilvl="5">
      <w:start w:val="1"/>
      <w:pStyle w:val="Heading6"/>
      <w:numFmt w:val="decimal"/>
      <w:lvlText w:val="%1.%2.%3.%4.%5.%6"/>
      <w:lvlJc w:val="left"/>
      <w:pPr>
        <w:ind w:left="0" w:hanging="0"/>
      </w:pPr>
    </w:lvl>
    <w:lvl w:ilvl="6">
      <w:start w:val="1"/>
      <w:pStyle w:val="Heading7"/>
      <w:numFmt w:val="decimal"/>
      <w:lvlText w:val="%1.%2.%3.%4.%5.%6.%7"/>
      <w:lvlJc w:val="left"/>
      <w:pPr>
        <w:ind w:left="0" w:hanging="0"/>
      </w:pPr>
    </w:lvl>
    <w:lvl w:ilvl="7">
      <w:start w:val="1"/>
      <w:pStyle w:val="Heading8"/>
      <w:numFmt w:val="decimal"/>
      <w:lvlText w:val="%1.%2.%3.%4.%5.%6.%7.%8"/>
      <w:lvlJc w:val="left"/>
      <w:pPr>
        <w:ind w:left="0" w:hanging="0"/>
      </w:pPr>
    </w:lvl>
    <w:lvl w:ilvl="8">
      <w:start w:val="1"/>
      <w:pStyle w:val="Heading9"/>
      <w:numFmt w:val="decimal"/>
      <w:lvlText w:val="%1.%2.%3.%4.%5.%6.%7.%8.%9"/>
      <w:lvlJc w:val="left"/>
      <w:pPr>
        <w:ind w:left="0" w:hanging="0"/>
      </w:pPr>
    </w:lvl>
  </w:abstractNum>
  <w:abstractNum w:abstractNumId="2">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3">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4">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semiHidden="0" w:unhideWhenUsed="0" w:qFormat="1"/>
    <w:lsdException w:name="heading 5" w:uiPriority="9" w:semiHidden="0" w:unhideWhenUsed="0" w:qFormat="1"/>
    <w:lsdException w:name="heading 6" w:uiPriority="9" w:semiHidden="0" w:unhideWhenUsed="0" w:qFormat="1"/>
    <w:lsdException w:name="heading 7" w:uiPriority="9" w:semiHidden="0" w:unhideWhenUsed="0" w:qFormat="1"/>
    <w:lsdException w:name="heading 8" w:uiPriority="9" w:semiHidden="0" w:unhideWhenUsed="0" w:qFormat="1"/>
    <w:lsdException w:name="heading 9" w:uiPriority="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421c6"/>
    <w:pPr>
      <w:widowControl w:val="false"/>
      <w:bidi w:val="0"/>
      <w:spacing w:lineRule="atLeast" w:line="240"/>
      <w:jc w:val="left"/>
    </w:pPr>
    <w:rPr>
      <w:rFonts w:ascii="Times New Roman" w:hAnsi="Times New Roman" w:eastAsia="Times New Roman" w:cs="Times New Roman"/>
      <w:color w:val="00000A"/>
      <w:sz w:val="20"/>
      <w:szCs w:val="20"/>
      <w:lang w:val="en-US" w:eastAsia="en-US" w:bidi="ar-SA"/>
    </w:rPr>
  </w:style>
  <w:style w:type="paragraph" w:styleId="Heading1">
    <w:name w:val="Heading 1"/>
    <w:basedOn w:val="Normal"/>
    <w:next w:val="Normal"/>
    <w:qFormat/>
    <w:rsid w:val="00e421c6"/>
    <w:pPr>
      <w:keepNext/>
      <w:numPr>
        <w:ilvl w:val="0"/>
        <w:numId w:val="1"/>
      </w:numPr>
      <w:spacing w:before="120" w:after="60"/>
      <w:ind w:left="720" w:hanging="720"/>
      <w:outlineLvl w:val="0"/>
      <w:outlineLvl w:val="0"/>
    </w:pPr>
    <w:rPr>
      <w:rFonts w:ascii="Arial" w:hAnsi="Arial"/>
      <w:b/>
      <w:sz w:val="24"/>
    </w:rPr>
  </w:style>
  <w:style w:type="paragraph" w:styleId="Heading2">
    <w:name w:val="Heading 2"/>
    <w:basedOn w:val="Heading1"/>
    <w:next w:val="Normal"/>
    <w:qFormat/>
    <w:rsid w:val="00e421c6"/>
    <w:pPr>
      <w:numPr>
        <w:ilvl w:val="1"/>
        <w:numId w:val="1"/>
      </w:numPr>
      <w:outlineLvl w:val="1"/>
      <w:outlineLvl w:val="1"/>
    </w:pPr>
    <w:rPr>
      <w:sz w:val="20"/>
    </w:rPr>
  </w:style>
  <w:style w:type="paragraph" w:styleId="Heading3">
    <w:name w:val="Heading 3"/>
    <w:basedOn w:val="Heading1"/>
    <w:next w:val="Normal"/>
    <w:qFormat/>
    <w:rsid w:val="00e421c6"/>
    <w:pPr>
      <w:numPr>
        <w:ilvl w:val="2"/>
        <w:numId w:val="1"/>
      </w:numPr>
      <w:outlineLvl w:val="2"/>
      <w:outlineLvl w:val="2"/>
    </w:pPr>
    <w:rPr>
      <w:b w:val="false"/>
      <w:i/>
      <w:sz w:val="20"/>
    </w:rPr>
  </w:style>
  <w:style w:type="paragraph" w:styleId="Heading4">
    <w:name w:val="Heading 4"/>
    <w:basedOn w:val="Heading1"/>
    <w:next w:val="Normal"/>
    <w:qFormat/>
    <w:rsid w:val="00e421c6"/>
    <w:pPr>
      <w:numPr>
        <w:ilvl w:val="3"/>
        <w:numId w:val="1"/>
      </w:numPr>
      <w:outlineLvl w:val="3"/>
      <w:outlineLvl w:val="3"/>
    </w:pPr>
    <w:rPr>
      <w:b w:val="false"/>
      <w:sz w:val="20"/>
    </w:rPr>
  </w:style>
  <w:style w:type="paragraph" w:styleId="Heading5">
    <w:name w:val="Heading 5"/>
    <w:basedOn w:val="Normal"/>
    <w:next w:val="Normal"/>
    <w:qFormat/>
    <w:rsid w:val="00e421c6"/>
    <w:pPr>
      <w:numPr>
        <w:ilvl w:val="4"/>
        <w:numId w:val="1"/>
      </w:numPr>
      <w:spacing w:before="240" w:after="60"/>
      <w:ind w:left="2880" w:hanging="0"/>
      <w:outlineLvl w:val="4"/>
      <w:outlineLvl w:val="4"/>
    </w:pPr>
    <w:rPr>
      <w:sz w:val="22"/>
    </w:rPr>
  </w:style>
  <w:style w:type="paragraph" w:styleId="Heading6">
    <w:name w:val="Heading 6"/>
    <w:basedOn w:val="Normal"/>
    <w:next w:val="Normal"/>
    <w:qFormat/>
    <w:rsid w:val="00e421c6"/>
    <w:pPr>
      <w:numPr>
        <w:ilvl w:val="5"/>
        <w:numId w:val="1"/>
      </w:numPr>
      <w:spacing w:before="240" w:after="60"/>
      <w:ind w:left="2880" w:hanging="0"/>
      <w:outlineLvl w:val="5"/>
      <w:outlineLvl w:val="5"/>
    </w:pPr>
    <w:rPr>
      <w:i/>
      <w:sz w:val="22"/>
    </w:rPr>
  </w:style>
  <w:style w:type="paragraph" w:styleId="Heading7">
    <w:name w:val="Heading 7"/>
    <w:basedOn w:val="Normal"/>
    <w:next w:val="Normal"/>
    <w:qFormat/>
    <w:rsid w:val="00e421c6"/>
    <w:pPr>
      <w:numPr>
        <w:ilvl w:val="6"/>
        <w:numId w:val="1"/>
      </w:numPr>
      <w:spacing w:before="240" w:after="60"/>
      <w:ind w:left="2880" w:hanging="0"/>
      <w:outlineLvl w:val="6"/>
      <w:outlineLvl w:val="6"/>
    </w:pPr>
    <w:rPr/>
  </w:style>
  <w:style w:type="paragraph" w:styleId="Heading8">
    <w:name w:val="Heading 8"/>
    <w:basedOn w:val="Normal"/>
    <w:next w:val="Normal"/>
    <w:qFormat/>
    <w:rsid w:val="00e421c6"/>
    <w:pPr>
      <w:numPr>
        <w:ilvl w:val="7"/>
        <w:numId w:val="1"/>
      </w:numPr>
      <w:spacing w:before="240" w:after="60"/>
      <w:ind w:left="2880" w:hanging="0"/>
      <w:outlineLvl w:val="7"/>
      <w:outlineLvl w:val="7"/>
    </w:pPr>
    <w:rPr>
      <w:i/>
    </w:rPr>
  </w:style>
  <w:style w:type="paragraph" w:styleId="Heading9">
    <w:name w:val="Heading 9"/>
    <w:basedOn w:val="Normal"/>
    <w:next w:val="Normal"/>
    <w:qFormat/>
    <w:rsid w:val="00e421c6"/>
    <w:pPr>
      <w:numPr>
        <w:ilvl w:val="8"/>
        <w:numId w:val="1"/>
      </w:numPr>
      <w:spacing w:before="240" w:after="60"/>
      <w:ind w:left="2880" w:hanging="0"/>
      <w:outlineLvl w:val="8"/>
      <w:outlineLvl w:val="8"/>
    </w:pPr>
    <w:rPr>
      <w:b/>
      <w:i/>
      <w:sz w:val="18"/>
    </w:rPr>
  </w:style>
  <w:style w:type="character" w:styleId="DefaultParagraphFont" w:default="1">
    <w:name w:val="Default Paragraph Font"/>
    <w:uiPriority w:val="1"/>
    <w:semiHidden/>
    <w:unhideWhenUsed/>
    <w:qFormat/>
    <w:rPr/>
  </w:style>
  <w:style w:type="character" w:styleId="Pagenumber">
    <w:name w:val="page number"/>
    <w:basedOn w:val="DefaultParagraphFont"/>
    <w:semiHidden/>
    <w:qFormat/>
    <w:rsid w:val="00e421c6"/>
    <w:rPr/>
  </w:style>
  <w:style w:type="character" w:styleId="Footnotereference">
    <w:name w:val="footnote reference"/>
    <w:basedOn w:val="DefaultParagraphFont"/>
    <w:semiHidden/>
    <w:qFormat/>
    <w:rsid w:val="00e421c6"/>
    <w:rPr>
      <w:sz w:val="20"/>
      <w:vertAlign w:val="superscript"/>
    </w:rPr>
  </w:style>
  <w:style w:type="character" w:styleId="InternetLink">
    <w:name w:val="Internet Link"/>
    <w:basedOn w:val="DefaultParagraphFont"/>
    <w:semiHidden/>
    <w:rsid w:val="00e421c6"/>
    <w:rPr>
      <w:color w:val="0000FF"/>
      <w:u w:val="single"/>
    </w:rPr>
  </w:style>
  <w:style w:type="character" w:styleId="FollowedHyperlink">
    <w:name w:val="FollowedHyperlink"/>
    <w:basedOn w:val="DefaultParagraphFont"/>
    <w:semiHidden/>
    <w:qFormat/>
    <w:rsid w:val="00e421c6"/>
    <w:rPr>
      <w:color w:val="800080"/>
      <w:u w:val="single"/>
    </w:rPr>
  </w:style>
  <w:style w:type="character" w:styleId="BalloonTextChar" w:customStyle="1">
    <w:name w:val="Balloon Text Char"/>
    <w:basedOn w:val="DefaultParagraphFont"/>
    <w:link w:val="BalloonText"/>
    <w:uiPriority w:val="99"/>
    <w:semiHidden/>
    <w:qFormat/>
    <w:rsid w:val="00697b53"/>
    <w:rPr>
      <w:rFonts w:ascii="Tahoma" w:hAnsi="Tahoma" w:cs="Tahoma"/>
      <w:sz w:val="16"/>
      <w:szCs w:val="16"/>
    </w:rPr>
  </w:style>
  <w:style w:type="character" w:styleId="ListLabel1">
    <w:name w:val="ListLabel 1"/>
    <w:qFormat/>
    <w:rPr>
      <w:rFonts w:eastAsia="Times New Roman"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Times New Roman"/>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Bullets">
    <w:name w:val="Bullets"/>
    <w:qFormat/>
    <w:rPr>
      <w:rFonts w:ascii="OpenSymbol" w:hAnsi="OpenSymbol" w:eastAsia="OpenSymbol" w:cs="OpenSymbol"/>
    </w:rPr>
  </w:style>
  <w:style w:type="character" w:styleId="ListLabel14">
    <w:name w:val="ListLabel 14"/>
    <w:qFormat/>
    <w:rPr>
      <w:rFonts w:cs="Times New Roman"/>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ascii="Times New Roman" w:hAnsi="Times New Roman"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NumberingSymbols">
    <w:name w:val="Numbering Symbols"/>
    <w:qFormat/>
    <w:rPr/>
  </w:style>
  <w:style w:type="character" w:styleId="ListLabel32">
    <w:name w:val="ListLabel 32"/>
    <w:qFormat/>
    <w:rPr>
      <w:rFonts w:ascii="Times New Roman" w:hAnsi="Times New Roman"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semiHidden/>
    <w:rsid w:val="00e421c6"/>
    <w:pPr>
      <w:keepLines/>
      <w:spacing w:before="0" w:after="120"/>
      <w:ind w:left="720" w:hanging="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Paragraph2" w:customStyle="1">
    <w:name w:val="Paragraph2"/>
    <w:basedOn w:val="Normal"/>
    <w:qFormat/>
    <w:rsid w:val="00e421c6"/>
    <w:pPr>
      <w:spacing w:before="80" w:after="0"/>
      <w:ind w:left="720" w:hanging="0"/>
      <w:jc w:val="both"/>
    </w:pPr>
    <w:rPr>
      <w:color w:val="000000"/>
      <w:lang w:val="en-AU"/>
    </w:rPr>
  </w:style>
  <w:style w:type="paragraph" w:styleId="Title">
    <w:name w:val="Title"/>
    <w:basedOn w:val="Normal"/>
    <w:next w:val="Normal"/>
    <w:qFormat/>
    <w:rsid w:val="00e421c6"/>
    <w:pPr>
      <w:spacing w:lineRule="auto" w:line="240"/>
      <w:jc w:val="center"/>
    </w:pPr>
    <w:rPr>
      <w:rFonts w:ascii="Arial" w:hAnsi="Arial"/>
      <w:b/>
      <w:sz w:val="36"/>
    </w:rPr>
  </w:style>
  <w:style w:type="paragraph" w:styleId="Subtitle">
    <w:name w:val="Subtitle"/>
    <w:basedOn w:val="Normal"/>
    <w:qFormat/>
    <w:rsid w:val="00e421c6"/>
    <w:pPr>
      <w:spacing w:before="0" w:after="60"/>
      <w:jc w:val="center"/>
    </w:pPr>
    <w:rPr>
      <w:rFonts w:ascii="Arial" w:hAnsi="Arial"/>
      <w:i/>
      <w:sz w:val="36"/>
      <w:lang w:val="en-AU"/>
    </w:rPr>
  </w:style>
  <w:style w:type="paragraph" w:styleId="NormalIndent">
    <w:name w:val="Normal Indent"/>
    <w:basedOn w:val="Normal"/>
    <w:semiHidden/>
    <w:qFormat/>
    <w:rsid w:val="00e421c6"/>
    <w:pPr>
      <w:ind w:left="900" w:hanging="900"/>
    </w:pPr>
    <w:rPr/>
  </w:style>
  <w:style w:type="paragraph" w:styleId="Contents1">
    <w:name w:val="TOC 1"/>
    <w:basedOn w:val="Normal"/>
    <w:next w:val="Normal"/>
    <w:uiPriority w:val="39"/>
    <w:rsid w:val="00e421c6"/>
    <w:pPr>
      <w:tabs>
        <w:tab w:val="right" w:pos="9360" w:leader="none"/>
      </w:tabs>
      <w:spacing w:before="240" w:after="60"/>
      <w:ind w:right="720" w:hanging="0"/>
    </w:pPr>
    <w:rPr/>
  </w:style>
  <w:style w:type="paragraph" w:styleId="Contents2">
    <w:name w:val="TOC 2"/>
    <w:basedOn w:val="Normal"/>
    <w:next w:val="Normal"/>
    <w:uiPriority w:val="39"/>
    <w:rsid w:val="00e421c6"/>
    <w:pPr>
      <w:tabs>
        <w:tab w:val="right" w:pos="9360" w:leader="none"/>
      </w:tabs>
      <w:ind w:left="432" w:right="720" w:hanging="0"/>
    </w:pPr>
    <w:rPr/>
  </w:style>
  <w:style w:type="paragraph" w:styleId="Contents3">
    <w:name w:val="TOC 3"/>
    <w:basedOn w:val="Normal"/>
    <w:next w:val="Normal"/>
    <w:semiHidden/>
    <w:rsid w:val="00e421c6"/>
    <w:pPr>
      <w:tabs>
        <w:tab w:val="left" w:pos="1440" w:leader="none"/>
        <w:tab w:val="right" w:pos="9360" w:leader="none"/>
      </w:tabs>
      <w:ind w:left="864" w:hanging="0"/>
    </w:pPr>
    <w:rPr/>
  </w:style>
  <w:style w:type="paragraph" w:styleId="Header">
    <w:name w:val="Header"/>
    <w:basedOn w:val="Normal"/>
    <w:semiHidden/>
    <w:rsid w:val="00e421c6"/>
    <w:pPr>
      <w:tabs>
        <w:tab w:val="center" w:pos="4320" w:leader="none"/>
        <w:tab w:val="right" w:pos="8640" w:leader="none"/>
      </w:tabs>
    </w:pPr>
    <w:rPr/>
  </w:style>
  <w:style w:type="paragraph" w:styleId="Footer">
    <w:name w:val="Footer"/>
    <w:basedOn w:val="Normal"/>
    <w:semiHidden/>
    <w:rsid w:val="00e421c6"/>
    <w:pPr>
      <w:tabs>
        <w:tab w:val="center" w:pos="4320" w:leader="none"/>
        <w:tab w:val="right" w:pos="8640" w:leader="none"/>
      </w:tabs>
    </w:pPr>
    <w:rPr/>
  </w:style>
  <w:style w:type="paragraph" w:styleId="Bullet1" w:customStyle="1">
    <w:name w:val="Bullet1"/>
    <w:basedOn w:val="Normal"/>
    <w:qFormat/>
    <w:rsid w:val="00e421c6"/>
    <w:pPr>
      <w:ind w:left="720" w:hanging="432"/>
    </w:pPr>
    <w:rPr/>
  </w:style>
  <w:style w:type="paragraph" w:styleId="Bullet2" w:customStyle="1">
    <w:name w:val="Bullet2"/>
    <w:basedOn w:val="Normal"/>
    <w:qFormat/>
    <w:rsid w:val="00e421c6"/>
    <w:pPr>
      <w:ind w:left="1440" w:hanging="360"/>
    </w:pPr>
    <w:rPr>
      <w:color w:val="000080"/>
    </w:rPr>
  </w:style>
  <w:style w:type="paragraph" w:styleId="Tabletext" w:customStyle="1">
    <w:name w:val="Tabletext"/>
    <w:basedOn w:val="Normal"/>
    <w:qFormat/>
    <w:rsid w:val="00e421c6"/>
    <w:pPr>
      <w:keepLines/>
      <w:spacing w:before="0" w:after="120"/>
    </w:pPr>
    <w:rPr/>
  </w:style>
  <w:style w:type="paragraph" w:styleId="DocumentMap">
    <w:name w:val="Document Map"/>
    <w:basedOn w:val="Normal"/>
    <w:semiHidden/>
    <w:qFormat/>
    <w:rsid w:val="00e421c6"/>
    <w:pPr>
      <w:shd w:val="clear" w:color="auto" w:fill="000080"/>
    </w:pPr>
    <w:rPr>
      <w:rFonts w:ascii="Tahoma" w:hAnsi="Tahoma"/>
    </w:rPr>
  </w:style>
  <w:style w:type="paragraph" w:styleId="Footnotetext">
    <w:name w:val="footnote text"/>
    <w:basedOn w:val="Normal"/>
    <w:semiHidden/>
    <w:qFormat/>
    <w:rsid w:val="00e421c6"/>
    <w:pPr>
      <w:keepNext/>
      <w:keepLines/>
      <w:pBdr>
        <w:bottom w:val="single" w:sz="6" w:space="0" w:color="000001"/>
      </w:pBdr>
      <w:spacing w:before="40" w:after="40"/>
      <w:ind w:left="360" w:hanging="360"/>
    </w:pPr>
    <w:rPr>
      <w:rFonts w:ascii="Helvetica" w:hAnsi="Helvetica"/>
      <w:sz w:val="16"/>
    </w:rPr>
  </w:style>
  <w:style w:type="paragraph" w:styleId="MainTitle" w:customStyle="1">
    <w:name w:val="Main Title"/>
    <w:basedOn w:val="Normal"/>
    <w:qFormat/>
    <w:rsid w:val="00e421c6"/>
    <w:pPr>
      <w:spacing w:lineRule="auto" w:line="240" w:before="480" w:after="60"/>
      <w:jc w:val="center"/>
    </w:pPr>
    <w:rPr>
      <w:rFonts w:ascii="Arial" w:hAnsi="Arial"/>
      <w:b/>
      <w:sz w:val="32"/>
    </w:rPr>
  </w:style>
  <w:style w:type="paragraph" w:styleId="Paragraph1" w:customStyle="1">
    <w:name w:val="Paragraph1"/>
    <w:basedOn w:val="Normal"/>
    <w:qFormat/>
    <w:rsid w:val="00e421c6"/>
    <w:pPr>
      <w:spacing w:lineRule="auto" w:line="240" w:before="80" w:after="0"/>
      <w:jc w:val="both"/>
    </w:pPr>
    <w:rPr/>
  </w:style>
  <w:style w:type="paragraph" w:styleId="Paragraph3" w:customStyle="1">
    <w:name w:val="Paragraph3"/>
    <w:basedOn w:val="Normal"/>
    <w:qFormat/>
    <w:rsid w:val="00e421c6"/>
    <w:pPr>
      <w:spacing w:lineRule="auto" w:line="240" w:before="80" w:after="0"/>
      <w:ind w:left="1530" w:hanging="0"/>
      <w:jc w:val="both"/>
    </w:pPr>
    <w:rPr/>
  </w:style>
  <w:style w:type="paragraph" w:styleId="Paragraph4" w:customStyle="1">
    <w:name w:val="Paragraph4"/>
    <w:basedOn w:val="Normal"/>
    <w:qFormat/>
    <w:rsid w:val="00e421c6"/>
    <w:pPr>
      <w:spacing w:lineRule="auto" w:line="240" w:before="80" w:after="0"/>
      <w:ind w:left="2250" w:hanging="0"/>
      <w:jc w:val="both"/>
    </w:pPr>
    <w:rPr/>
  </w:style>
  <w:style w:type="paragraph" w:styleId="Contents4">
    <w:name w:val="TOC 4"/>
    <w:basedOn w:val="Normal"/>
    <w:next w:val="Normal"/>
    <w:semiHidden/>
    <w:rsid w:val="00e421c6"/>
    <w:pPr>
      <w:ind w:left="600" w:hanging="0"/>
    </w:pPr>
    <w:rPr/>
  </w:style>
  <w:style w:type="paragraph" w:styleId="Contents5">
    <w:name w:val="TOC 5"/>
    <w:basedOn w:val="Normal"/>
    <w:next w:val="Normal"/>
    <w:semiHidden/>
    <w:rsid w:val="00e421c6"/>
    <w:pPr>
      <w:ind w:left="800" w:hanging="0"/>
    </w:pPr>
    <w:rPr/>
  </w:style>
  <w:style w:type="paragraph" w:styleId="Contents6">
    <w:name w:val="TOC 6"/>
    <w:basedOn w:val="Normal"/>
    <w:next w:val="Normal"/>
    <w:semiHidden/>
    <w:rsid w:val="00e421c6"/>
    <w:pPr>
      <w:ind w:left="1000" w:hanging="0"/>
    </w:pPr>
    <w:rPr/>
  </w:style>
  <w:style w:type="paragraph" w:styleId="Contents7">
    <w:name w:val="TOC 7"/>
    <w:basedOn w:val="Normal"/>
    <w:next w:val="Normal"/>
    <w:semiHidden/>
    <w:rsid w:val="00e421c6"/>
    <w:pPr>
      <w:ind w:left="1200" w:hanging="0"/>
    </w:pPr>
    <w:rPr/>
  </w:style>
  <w:style w:type="paragraph" w:styleId="Contents8">
    <w:name w:val="TOC 8"/>
    <w:basedOn w:val="Normal"/>
    <w:next w:val="Normal"/>
    <w:semiHidden/>
    <w:rsid w:val="00e421c6"/>
    <w:pPr>
      <w:ind w:left="1400" w:hanging="0"/>
    </w:pPr>
    <w:rPr/>
  </w:style>
  <w:style w:type="paragraph" w:styleId="Contents9">
    <w:name w:val="TOC 9"/>
    <w:basedOn w:val="Normal"/>
    <w:next w:val="Normal"/>
    <w:semiHidden/>
    <w:rsid w:val="00e421c6"/>
    <w:pPr>
      <w:ind w:left="1600" w:hanging="0"/>
    </w:pPr>
    <w:rPr/>
  </w:style>
  <w:style w:type="paragraph" w:styleId="Body" w:customStyle="1">
    <w:name w:val="Body"/>
    <w:basedOn w:val="Normal"/>
    <w:qFormat/>
    <w:rsid w:val="00e421c6"/>
    <w:pPr>
      <w:widowControl/>
      <w:spacing w:lineRule="auto" w:line="240" w:before="120" w:after="0"/>
      <w:jc w:val="both"/>
    </w:pPr>
    <w:rPr>
      <w:rFonts w:ascii="Book Antiqua" w:hAnsi="Book Antiqua"/>
    </w:rPr>
  </w:style>
  <w:style w:type="paragraph" w:styleId="Bullet" w:customStyle="1">
    <w:name w:val="Bullet"/>
    <w:basedOn w:val="Normal"/>
    <w:qFormat/>
    <w:rsid w:val="00e421c6"/>
    <w:pPr>
      <w:widowControl/>
      <w:tabs>
        <w:tab w:val="left" w:pos="720" w:leader="none"/>
      </w:tabs>
      <w:spacing w:lineRule="auto" w:line="240" w:before="120" w:after="0"/>
      <w:ind w:left="720" w:right="360" w:hanging="720"/>
      <w:jc w:val="both"/>
    </w:pPr>
    <w:rPr>
      <w:rFonts w:ascii="Book Antiqua" w:hAnsi="Book Antiqua"/>
    </w:rPr>
  </w:style>
  <w:style w:type="paragraph" w:styleId="BodyText2">
    <w:name w:val="Body Text 2"/>
    <w:basedOn w:val="Normal"/>
    <w:semiHidden/>
    <w:qFormat/>
    <w:rsid w:val="00e421c6"/>
    <w:pPr/>
    <w:rPr>
      <w:i/>
      <w:color w:val="0000FF"/>
    </w:rPr>
  </w:style>
  <w:style w:type="paragraph" w:styleId="InfoBlue" w:customStyle="1">
    <w:name w:val="InfoBlue"/>
    <w:basedOn w:val="Normal"/>
    <w:autoRedefine/>
    <w:qFormat/>
    <w:rsid w:val="001c12a4"/>
    <w:pPr>
      <w:spacing w:before="0" w:after="120"/>
      <w:ind w:left="720" w:hanging="0"/>
    </w:pPr>
    <w:rPr>
      <w:i/>
      <w:color w:val="C0504D"/>
    </w:rPr>
  </w:style>
  <w:style w:type="paragraph" w:styleId="TextBodyIndent">
    <w:name w:val="Body Text Indent"/>
    <w:basedOn w:val="Normal"/>
    <w:semiHidden/>
    <w:rsid w:val="00e421c6"/>
    <w:pPr>
      <w:ind w:left="720" w:hanging="0"/>
    </w:pPr>
    <w:rPr>
      <w:i/>
      <w:color w:val="0000FF"/>
      <w:u w:val="single"/>
    </w:rPr>
  </w:style>
  <w:style w:type="paragraph" w:styleId="BalloonText">
    <w:name w:val="Balloon Text"/>
    <w:basedOn w:val="Normal"/>
    <w:link w:val="BalloonTextChar"/>
    <w:uiPriority w:val="99"/>
    <w:semiHidden/>
    <w:unhideWhenUsed/>
    <w:qFormat/>
    <w:rsid w:val="00697b53"/>
    <w:pPr>
      <w:spacing w:lineRule="auto" w:line="240"/>
    </w:pPr>
    <w:rPr>
      <w:rFonts w:ascii="Tahoma" w:hAnsi="Tahoma" w:cs="Tahoma"/>
      <w:sz w:val="16"/>
      <w:szCs w:val="16"/>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RUP_SupplementarySpecification</Template>
  <TotalTime>77</TotalTime>
  <Application>LibreOffice/5.3.1.2$Windows_X86_64 LibreOffice_project/e80a0e0fd1875e1696614d24c32df0f95f03deb2</Application>
  <Pages>4</Pages>
  <Words>323</Words>
  <Characters>1842</Characters>
  <CharactersWithSpaces>2117</CharactersWithSpaces>
  <Paragraphs>53</Paragraphs>
  <Company>&lt;Company Name&gt;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2010-02-24T09:18:00Z</dcterms:created>
  <dc:creator>Cristina</dc:creator>
  <dc:description/>
  <dc:language>en-US</dc:language>
  <cp:lastModifiedBy/>
  <cp:lastPrinted>1601-01-01T00:00:00Z</cp:lastPrinted>
  <dcterms:modified xsi:type="dcterms:W3CDTF">2018-03-19T09:19:42Z</dcterms:modified>
  <cp:revision>13</cp:revision>
  <dc:subject>&lt;Project Name&gt;</dc:subject>
  <dc:title>Supplementary Specification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&lt;Company Name&gt;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