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5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1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bookmarkStart w:id="0" w:name="__DdeLink__952_2953331075"/>
            <w:bookmarkStart w:id="1" w:name="__DdeLink__937_2792980858"/>
            <w:bookmarkEnd w:id="0"/>
            <w:bookmarkEnd w:id="1"/>
            <w:r>
              <w:rPr>
                <w:rFonts w:ascii="Times New Roman" w:hAnsi="Times New Roman"/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7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30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1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Times New Roman" w:hAnsi="Times New Roman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rFonts w:ascii="Times New Roman" w:hAnsi="Times New Roman"/>
          <w:color w:val="000000"/>
        </w:rPr>
        <w:t>1.</w:t>
      </w:r>
      <w:r>
        <w:rPr>
          <w:rFonts w:eastAsia="" w:ascii="Times New Roman" w:hAnsi="Times New Roman" w:eastAsiaTheme="minorEastAsia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2.</w:t>
      </w:r>
      <w:r>
        <w:rPr>
          <w:rFonts w:eastAsia="" w:ascii="Times New Roman" w:hAnsi="Times New Roman" w:eastAsiaTheme="minorEastAsia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</w:rPr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bookmarkStart w:id="2" w:name="_Toc423410237"/>
      <w:bookmarkStart w:id="3" w:name="_Toc425054503"/>
      <w:bookmarkEnd w:id="2"/>
      <w:bookmarkEnd w:id="3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4" w:name="_Toc254773290"/>
      <w:bookmarkStart w:id="5" w:name="_Toc423410239"/>
      <w:bookmarkStart w:id="6" w:name="_Toc425054505"/>
      <w:bookmarkEnd w:id="4"/>
      <w:bookmarkEnd w:id="5"/>
      <w:bookmarkEnd w:id="6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</w:rPr>
        <w:t>Use case: Submit traffic alert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</w:rPr>
        <w:t>Level: user-goal level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</w:rPr>
        <w:t>Primary actor: User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</w:rPr>
        <w:t>Main success scenario: The users selects the type of alert he wishes to submit, presses the submit button and the alert is sent to the server.</w:t>
      </w:r>
    </w:p>
    <w:p>
      <w:pPr>
        <w:pStyle w:val="InfoBlue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</w:rPr>
        <w:t>Extensions: An optional message can be written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773291"/>
      <w:bookmarkStart w:id="8" w:name="_Toc4234102391"/>
      <w:bookmarkStart w:id="9" w:name="_Toc4250545051"/>
      <w:bookmarkEnd w:id="7"/>
      <w:bookmarkEnd w:id="8"/>
      <w:bookmarkEnd w:id="9"/>
      <w:r>
        <w:rPr>
          <w:rFonts w:ascii="Times New Roman" w:hAnsi="Times New Roman"/>
          <w:color w:val="000000"/>
        </w:rPr>
        <w:t>UML Use-Case Diagrams</w:t>
      </w:r>
    </w:p>
    <w:p>
      <w:pPr>
        <w:pStyle w:val="TextBody"/>
        <w:numPr>
          <w:ilvl w:val="1"/>
          <w:numId w:val="2"/>
        </w:numPr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Submit traffic alert</w:t>
      </w:r>
    </w:p>
    <w:p>
      <w:pPr>
        <w:pStyle w:val="TextBody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176395" cy="321818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0" w:name="__Fieldmark__650_2747562704"/>
          <w:r>
            <w:rPr/>
          </w:r>
          <w:r>
            <w:rPr/>
          </w:r>
          <w:r>
            <w:fldChar w:fldCharType="end"/>
          </w:r>
          <w:bookmarkStart w:id="11" w:name="__Fieldmark__362_2792980858"/>
          <w:bookmarkStart w:id="12" w:name="__Fieldmark__657_3725475107"/>
          <w:bookmarkStart w:id="13" w:name="__Fieldmark__333_2755651341"/>
          <w:bookmarkStart w:id="14" w:name="__Fieldmark__771_2891426706"/>
          <w:bookmarkStart w:id="15" w:name="__Fieldmark__137_1059938165"/>
          <w:bookmarkStart w:id="16" w:name="__Fieldmark__660_3550878661"/>
          <w:bookmarkStart w:id="17" w:name="__Fieldmark__141_2953331075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r>
            <w:rPr>
              <w:rFonts w:ascii="Symbol" w:hAnsi="Symbol"/>
            </w:rPr>
            <w:t>Ó</w:t>
          </w:r>
          <w:r>
            <w:rPr>
              <w:color w:val="000000"/>
            </w:rPr>
            <w:t>Zavaczki Péter - Tibor</w:t>
          </w:r>
          <w:r>
            <w:rPr/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38</TotalTime>
  <Application>LibreOffice/5.3.1.2$Windows_X86_64 LibreOffice_project/e80a0e0fd1875e1696614d24c32df0f95f03deb2</Application>
  <Pages>3</Pages>
  <Words>155</Words>
  <Characters>831</Characters>
  <CharactersWithSpaces>966</CharactersWithSpaces>
  <Paragraphs>35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2018-03-19T17:15:15Z</dcterms:modified>
  <cp:revision>15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