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color w:val="000000"/>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r>
        <w:rPr>
          <w:rFonts w:ascii="Times New Roman" w:hAnsi="Times New Roman"/>
          <w:color w:val="000000"/>
          <w:sz w:val="28"/>
        </w:rPr>
        <w:t>Student:</w:t>
      </w:r>
      <w:bookmarkEnd w:id="0"/>
      <w:bookmarkEnd w:id="1"/>
      <w:bookmarkEnd w:id="2"/>
      <w:bookmarkEnd w:id="3"/>
      <w:bookmarkEnd w:id="4"/>
      <w:bookmarkEnd w:id="5"/>
      <w:bookmarkEnd w:id="6"/>
      <w:r>
        <w:rPr>
          <w:rFonts w:ascii="Times New Roman" w:hAnsi="Times New Roman"/>
          <w:color w:val="000000"/>
          <w:sz w:val="28"/>
        </w:rPr>
        <w:t xml:space="preserve"> Zavaczki Péter - Tibor</w:t>
      </w:r>
    </w:p>
    <w:p>
      <w:pPr>
        <w:pStyle w:val="Normal"/>
        <w:jc w:val="right"/>
        <w:rPr>
          <w:rFonts w:ascii="Times New Roman" w:hAnsi="Times New Roman"/>
          <w:color w:val="000000"/>
        </w:rPr>
      </w:pPr>
      <w:r>
        <w:rPr>
          <w:b/>
          <w:color w:val="000000"/>
          <w:sz w:val="28"/>
          <w:szCs w:val="28"/>
        </w:rPr>
        <w:t>Group</w:t>
      </w:r>
      <w:r>
        <w:rPr>
          <w:b/>
          <w:color w:val="000000"/>
          <w:sz w:val="28"/>
        </w:rPr>
        <w:t>: 30433</w:t>
      </w:r>
    </w:p>
    <w:p>
      <w:pPr>
        <w:pStyle w:val="Normal"/>
        <w:rPr>
          <w:rFonts w:ascii="Times New Roman" w:hAnsi="Times New Roman"/>
          <w:color w:val="000000"/>
        </w:rPr>
      </w:pPr>
      <w:r>
        <w:rPr>
          <w:color w:val="000000"/>
        </w:rPr>
      </w:r>
    </w:p>
    <w:p>
      <w:pPr>
        <w:pStyle w:val="InfoBlue"/>
        <w:rPr>
          <w:rFonts w:ascii="Times New Roman" w:hAnsi="Times New Roman"/>
          <w:color w:val="000000"/>
        </w:rPr>
      </w:pPr>
      <w:r>
        <w:rPr>
          <w:color w:val="000000"/>
        </w:rPr>
      </w:r>
    </w:p>
    <w:p>
      <w:pPr>
        <w:pStyle w:val="InfoBlue"/>
        <w:rPr>
          <w:rFonts w:ascii="Times New Roman" w:hAnsi="Times New Roman"/>
          <w:color w:val="000000"/>
        </w:rPr>
      </w:pPr>
      <w:r>
        <w:rPr>
          <w:color w:val="000000"/>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InfoBlue"/>
        <w:rPr>
          <w:rFonts w:ascii="Times New Roman" w:hAnsi="Times New Roman"/>
          <w:color w:val="000000"/>
        </w:rPr>
      </w:pPr>
      <w:r>
        <w:rPr>
          <w:color w:val="000000"/>
        </w:rPr>
        <w:t xml:space="preserve"> </w:t>
      </w:r>
    </w:p>
    <w:p>
      <w:pPr>
        <w:pStyle w:val="Title"/>
        <w:rPr/>
      </w:pPr>
      <w:bookmarkStart w:id="7" w:name="_Toc222820223"/>
      <w:bookmarkStart w:id="8" w:name="_Toc222821169"/>
      <w:bookmarkStart w:id="9" w:name="_Toc222883077"/>
      <w:bookmarkStart w:id="10" w:name="_Toc254770228"/>
      <w:bookmarkStart w:id="11" w:name="_Toc254770268"/>
      <w:bookmarkStart w:id="12" w:name="_Toc254771759"/>
      <w:bookmarkStart w:id="13" w:name="_Toc254785385"/>
      <w:bookmarkEnd w:id="7"/>
      <w:bookmarkEnd w:id="8"/>
      <w:bookmarkEnd w:id="9"/>
      <w:bookmarkEnd w:id="10"/>
      <w:bookmarkEnd w:id="11"/>
      <w:bookmarkEnd w:id="12"/>
      <w:bookmarkEnd w:id="13"/>
      <w:r>
        <w:rPr>
          <w:rFonts w:ascii="Times New Roman" w:hAnsi="Times New Roman"/>
          <w:color w:val="000000"/>
        </w:rPr>
        <w:t>Table of Contents</w:t>
      </w:r>
    </w:p>
    <w:p>
      <w:pPr>
        <w:pStyle w:val="Contents1"/>
        <w:rPr>
          <w:rFonts w:ascii="Times New Roman" w:hAnsi="Times New Roman" w:eastAsia="" w:cs="" w:cstheme="minorBidi" w:eastAsiaTheme="minorEastAsia"/>
          <w:color w:val="000000"/>
          <w:sz w:val="22"/>
          <w:szCs w:val="22"/>
        </w:rPr>
      </w:pPr>
      <w:r>
        <w:fldChar w:fldCharType="begin"/>
      </w:r>
      <w:r>
        <w:instrText> TOC \t "Title,1,Heading 1,2,Heading 2,3,Heading 3,4" \h</w:instrText>
      </w:r>
      <w:r>
        <w:fldChar w:fldCharType="separate"/>
      </w:r>
      <w:r>
        <w:rPr>
          <w:rFonts w:eastAsia="" w:cs="" w:cstheme="minorBidi" w:eastAsiaTheme="minorEastAsia"/>
          <w:color w:val="000000"/>
          <w:sz w:val="22"/>
          <w:szCs w:val="22"/>
        </w:rPr>
      </w:r>
      <w:r>
        <w:fldChar w:fldCharType="end"/>
      </w:r>
    </w:p>
    <w:p>
      <w:pPr>
        <w:pStyle w:val="Contents1"/>
        <w:rPr>
          <w:rFonts w:ascii="Times New Roman" w:hAnsi="Times New Roman"/>
          <w:color w:val="000000"/>
        </w:rPr>
      </w:pPr>
      <w:r>
        <w:rPr>
          <w:color w:val="000000"/>
        </w:rPr>
        <w:t>1. Requirements Analysis</w:t>
        <w:tab/>
        <w:t>3</w:t>
      </w:r>
    </w:p>
    <w:p>
      <w:pPr>
        <w:pStyle w:val="Contents2"/>
        <w:tabs>
          <w:tab w:val="left" w:pos="1100" w:leader="none"/>
          <w:tab w:val="right" w:pos="9360" w:leader="none"/>
        </w:tabs>
        <w:rPr>
          <w:rFonts w:ascii="Times New Roman" w:hAnsi="Times New Roman"/>
          <w:color w:val="000000"/>
        </w:rPr>
      </w:pPr>
      <w:r>
        <w:rPr>
          <w:color w:val="000000"/>
        </w:rPr>
        <w:t>1.1</w:t>
      </w:r>
      <w:r>
        <w:rPr>
          <w:rFonts w:eastAsia="" w:cs="" w:cstheme="minorBidi" w:eastAsiaTheme="minorEastAsia"/>
          <w:color w:val="000000"/>
          <w:sz w:val="22"/>
          <w:szCs w:val="22"/>
        </w:rPr>
        <w:tab/>
      </w:r>
      <w:r>
        <w:rPr>
          <w:color w:val="000000"/>
        </w:rPr>
        <w:t>Assignment Specification</w:t>
        <w:tab/>
        <w:t>3</w:t>
      </w:r>
    </w:p>
    <w:p>
      <w:pPr>
        <w:pStyle w:val="Contents2"/>
        <w:tabs>
          <w:tab w:val="left" w:pos="1100" w:leader="none"/>
          <w:tab w:val="right" w:pos="9360" w:leader="none"/>
        </w:tabs>
        <w:rPr>
          <w:rFonts w:ascii="Times New Roman" w:hAnsi="Times New Roman"/>
          <w:color w:val="000000"/>
        </w:rPr>
      </w:pPr>
      <w:r>
        <w:rPr>
          <w:color w:val="000000"/>
        </w:rPr>
        <w:t>1.2</w:t>
      </w:r>
      <w:r>
        <w:rPr>
          <w:rFonts w:eastAsia="" w:cs="" w:cstheme="minorBidi" w:eastAsiaTheme="minorEastAsia"/>
          <w:color w:val="000000"/>
          <w:sz w:val="22"/>
          <w:szCs w:val="22"/>
        </w:rPr>
        <w:tab/>
      </w:r>
      <w:r>
        <w:rPr>
          <w:color w:val="000000"/>
        </w:rPr>
        <w:t>Functional Requirements</w:t>
        <w:tab/>
        <w:t>3</w:t>
      </w:r>
    </w:p>
    <w:p>
      <w:pPr>
        <w:pStyle w:val="Contents2"/>
        <w:tabs>
          <w:tab w:val="left" w:pos="1100" w:leader="none"/>
          <w:tab w:val="right" w:pos="9360" w:leader="none"/>
        </w:tabs>
        <w:rPr>
          <w:rFonts w:ascii="Times New Roman" w:hAnsi="Times New Roman"/>
          <w:color w:val="000000"/>
        </w:rPr>
      </w:pPr>
      <w:r>
        <w:rPr>
          <w:color w:val="000000"/>
        </w:rPr>
        <w:t>1.3</w:t>
      </w:r>
      <w:r>
        <w:rPr>
          <w:rFonts w:eastAsia="" w:cs="" w:cstheme="minorBidi" w:eastAsiaTheme="minorEastAsia"/>
          <w:color w:val="000000"/>
          <w:sz w:val="22"/>
          <w:szCs w:val="22"/>
        </w:rPr>
        <w:tab/>
      </w:r>
      <w:r>
        <w:rPr>
          <w:color w:val="000000"/>
        </w:rPr>
        <w:t>Non-functional Requirements</w:t>
        <w:tab/>
        <w:t>3</w:t>
      </w:r>
    </w:p>
    <w:p>
      <w:pPr>
        <w:pStyle w:val="Contents1"/>
        <w:rPr>
          <w:rFonts w:ascii="Times New Roman" w:hAnsi="Times New Roman"/>
          <w:color w:val="000000"/>
        </w:rPr>
      </w:pPr>
      <w:r>
        <w:rPr>
          <w:color w:val="000000"/>
        </w:rPr>
        <w:t>2. Use-Case Model</w:t>
        <w:tab/>
        <w:t>3</w:t>
      </w:r>
    </w:p>
    <w:p>
      <w:pPr>
        <w:pStyle w:val="Contents1"/>
        <w:rPr>
          <w:rFonts w:ascii="Times New Roman" w:hAnsi="Times New Roman"/>
          <w:color w:val="000000"/>
        </w:rPr>
      </w:pPr>
      <w:r>
        <w:rPr>
          <w:color w:val="000000"/>
        </w:rPr>
        <w:t>3. System Architectural Design</w:t>
        <w:tab/>
        <w:t>3</w:t>
      </w:r>
    </w:p>
    <w:p>
      <w:pPr>
        <w:pStyle w:val="Contents1"/>
        <w:rPr>
          <w:rFonts w:ascii="Times New Roman" w:hAnsi="Times New Roman"/>
          <w:color w:val="000000"/>
        </w:rPr>
      </w:pPr>
      <w:r>
        <w:rPr>
          <w:color w:val="000000"/>
        </w:rPr>
        <w:t>4. UML Sequence Diagrams</w:t>
        <w:tab/>
        <w:t>3</w:t>
      </w:r>
    </w:p>
    <w:p>
      <w:pPr>
        <w:pStyle w:val="Contents1"/>
        <w:rPr>
          <w:rFonts w:ascii="Times New Roman" w:hAnsi="Times New Roman"/>
          <w:color w:val="000000"/>
        </w:rPr>
      </w:pPr>
      <w:r>
        <w:rPr>
          <w:color w:val="000000"/>
        </w:rPr>
        <w:t>5. Class Design</w:t>
        <w:tab/>
        <w:t>3</w:t>
      </w:r>
    </w:p>
    <w:p>
      <w:pPr>
        <w:pStyle w:val="Contents1"/>
        <w:rPr>
          <w:rFonts w:ascii="Times New Roman" w:hAnsi="Times New Roman"/>
          <w:color w:val="000000"/>
        </w:rPr>
      </w:pPr>
      <w:r>
        <w:rPr>
          <w:color w:val="000000"/>
        </w:rPr>
        <w:t>6. Data Model</w:t>
        <w:tab/>
        <w:t>3</w:t>
      </w:r>
    </w:p>
    <w:p>
      <w:pPr>
        <w:pStyle w:val="Contents1"/>
        <w:rPr>
          <w:rFonts w:ascii="Times New Roman" w:hAnsi="Times New Roman"/>
          <w:color w:val="000000"/>
        </w:rPr>
      </w:pPr>
      <w:r>
        <w:rPr>
          <w:color w:val="000000"/>
        </w:rPr>
        <w:t>7. System Testing</w:t>
        <w:tab/>
        <w:t>3</w:t>
      </w:r>
    </w:p>
    <w:p>
      <w:pPr>
        <w:pStyle w:val="Contents1"/>
        <w:rPr>
          <w:rFonts w:ascii="Times New Roman" w:hAnsi="Times New Roman"/>
          <w:color w:val="000000"/>
        </w:rPr>
      </w:pPr>
      <w:r>
        <w:rPr>
          <w:color w:val="000000"/>
        </w:rPr>
        <w:t>8. Bibliography</w:t>
        <w:tab/>
        <w:t>3</w:t>
      </w:r>
      <w:r>
        <w:br w:type="page"/>
      </w:r>
    </w:p>
    <w:p>
      <w:pPr>
        <w:pStyle w:val="Title"/>
        <w:jc w:val="both"/>
        <w:rPr>
          <w:rFonts w:ascii="Times New Roman" w:hAnsi="Times New Roman"/>
          <w:color w:val="000000"/>
        </w:rPr>
      </w:pPr>
      <w:bookmarkStart w:id="14" w:name="_Toc254785386"/>
      <w:r>
        <w:rPr>
          <w:rFonts w:ascii="Times New Roman" w:hAnsi="Times New Roman"/>
          <w:color w:val="000000"/>
        </w:rPr>
        <w:t>1. Requirements Analysis</w:t>
      </w:r>
      <w:bookmarkEnd w:id="14"/>
      <w:r>
        <w:rPr>
          <w:rFonts w:ascii="Times New Roman" w:hAnsi="Times New Roman"/>
          <w:color w:val="000000"/>
        </w:rPr>
        <w:t xml:space="preserve"> </w:t>
      </w:r>
    </w:p>
    <w:p>
      <w:pPr>
        <w:pStyle w:val="Normal"/>
        <w:spacing w:lineRule="auto" w:line="240"/>
        <w:jc w:val="both"/>
        <w:rPr>
          <w:rFonts w:ascii="Times New Roman" w:hAnsi="Times New Roman"/>
          <w:color w:val="000000"/>
        </w:rPr>
      </w:pPr>
      <w:r>
        <w:rPr>
          <w:color w:val="000000"/>
        </w:rPr>
      </w:r>
    </w:p>
    <w:p>
      <w:pPr>
        <w:pStyle w:val="Heading1"/>
        <w:numPr>
          <w:ilvl w:val="1"/>
          <w:numId w:val="2"/>
        </w:numPr>
        <w:spacing w:lineRule="auto" w:line="240"/>
        <w:jc w:val="both"/>
        <w:rPr>
          <w:rFonts w:ascii="Times New Roman" w:hAnsi="Times New Roman"/>
          <w:color w:val="000000"/>
        </w:rPr>
      </w:pPr>
      <w:bookmarkStart w:id="15" w:name="_Toc254785387"/>
      <w:bookmarkEnd w:id="15"/>
      <w:r>
        <w:rPr>
          <w:rFonts w:ascii="Times New Roman" w:hAnsi="Times New Roman"/>
          <w:color w:val="000000"/>
          <w:szCs w:val="24"/>
        </w:rPr>
        <w:t>Assignment Specification</w:t>
      </w:r>
    </w:p>
    <w:p>
      <w:pPr>
        <w:pStyle w:val="InfoBlue"/>
        <w:widowControl w:val="false"/>
        <w:bidi w:val="0"/>
        <w:spacing w:lineRule="auto" w:line="240" w:before="0" w:after="120"/>
        <w:ind w:left="0" w:hanging="0"/>
        <w:jc w:val="both"/>
        <w:rPr/>
      </w:pPr>
      <w:r>
        <w:rPr>
          <w:rFonts w:eastAsia="Times New Roman" w:cs="Times New Roman"/>
          <w:b w:val="false"/>
          <w:bCs w:val="false"/>
          <w:color w:val="000000" w:themeShade="bf"/>
          <w:sz w:val="24"/>
          <w:szCs w:val="24"/>
          <w:lang w:val="en-US" w:eastAsia="en-US" w:bidi="ar-SA"/>
        </w:rPr>
        <w:t xml:space="preserve">This application is a </w:t>
      </w:r>
      <w:r>
        <w:rPr>
          <w:rFonts w:eastAsia="Times New Roman" w:cs="Times New Roman"/>
          <w:b w:val="false"/>
          <w:bCs w:val="false"/>
          <w:color w:val="000000" w:themeShade="bf"/>
          <w:sz w:val="24"/>
          <w:szCs w:val="24"/>
          <w:lang w:val="en-US" w:eastAsia="en-US" w:bidi="ar-SA"/>
        </w:rPr>
        <w:t>client server architecture based application, expected to be used by a news agency’s writers and the readers.</w:t>
      </w:r>
    </w:p>
    <w:p>
      <w:pPr>
        <w:pStyle w:val="Heading1"/>
        <w:numPr>
          <w:ilvl w:val="0"/>
          <w:numId w:val="2"/>
        </w:numPr>
        <w:spacing w:lineRule="auto" w:line="240"/>
        <w:jc w:val="both"/>
        <w:rPr/>
      </w:pPr>
      <w:bookmarkStart w:id="16" w:name="_Toc254785388"/>
      <w:bookmarkEnd w:id="16"/>
      <w:r>
        <w:rPr>
          <w:rFonts w:ascii="Times New Roman" w:hAnsi="Times New Roman"/>
          <w:color w:val="000000"/>
          <w:szCs w:val="24"/>
        </w:rPr>
        <w:t>Functional Requirements</w:t>
      </w:r>
    </w:p>
    <w:p>
      <w:pPr>
        <w:pStyle w:val="Normal"/>
        <w:spacing w:lineRule="auto" w:line="240"/>
        <w:jc w:val="both"/>
        <w:rPr/>
      </w:pPr>
      <w:r>
        <w:rPr>
          <w:i w:val="false"/>
          <w:iCs w:val="false"/>
          <w:color w:val="000000" w:themeShade="bf"/>
          <w:sz w:val="24"/>
          <w:szCs w:val="24"/>
        </w:rPr>
        <w:t xml:space="preserve">The application differentiates two types of users: regular users </w:t>
      </w:r>
      <w:r>
        <w:rPr>
          <w:i w:val="false"/>
          <w:iCs w:val="false"/>
          <w:color w:val="000000" w:themeShade="bf"/>
          <w:sz w:val="24"/>
          <w:szCs w:val="24"/>
        </w:rPr>
        <w:t>(readers), writers and admins</w:t>
      </w:r>
      <w:r>
        <w:rPr>
          <w:i w:val="false"/>
          <w:iCs w:val="false"/>
          <w:color w:val="000000" w:themeShade="bf"/>
          <w:sz w:val="24"/>
          <w:szCs w:val="24"/>
        </w:rPr>
        <w:t xml:space="preserve"> (or power users). </w:t>
      </w:r>
      <w:r>
        <w:rPr>
          <w:i w:val="false"/>
          <w:iCs w:val="false"/>
          <w:color w:val="000000" w:themeShade="bf"/>
          <w:sz w:val="24"/>
          <w:szCs w:val="24"/>
        </w:rPr>
        <w:t>The readers do not need to log in, but the admins and writers</w:t>
      </w:r>
      <w:r>
        <w:rPr>
          <w:i w:val="false"/>
          <w:iCs w:val="false"/>
          <w:color w:val="000000" w:themeShade="bf"/>
          <w:sz w:val="24"/>
          <w:szCs w:val="24"/>
        </w:rPr>
        <w:t xml:space="preserve"> both need a </w:t>
      </w:r>
      <w:r>
        <w:rPr>
          <w:i w:val="false"/>
          <w:iCs w:val="false"/>
          <w:color w:val="000000" w:themeShade="bf"/>
          <w:sz w:val="24"/>
          <w:szCs w:val="24"/>
        </w:rPr>
        <w:t>username</w:t>
      </w:r>
      <w:r>
        <w:rPr>
          <w:i w:val="false"/>
          <w:iCs w:val="false"/>
          <w:color w:val="000000" w:themeShade="bf"/>
          <w:sz w:val="24"/>
          <w:szCs w:val="24"/>
        </w:rPr>
        <w:t xml:space="preserve"> and a password to log in </w:t>
      </w:r>
      <w:r>
        <w:rPr>
          <w:i w:val="false"/>
          <w:iCs w:val="false"/>
          <w:color w:val="000000" w:themeShade="bf"/>
          <w:sz w:val="24"/>
          <w:szCs w:val="24"/>
        </w:rPr>
        <w:t>to be able to access the features available to them</w:t>
      </w:r>
      <w:r>
        <w:rPr>
          <w:i w:val="false"/>
          <w:iCs w:val="false"/>
          <w:color w:val="000000" w:themeShade="bf"/>
          <w:sz w:val="24"/>
          <w:szCs w:val="24"/>
        </w:rPr>
        <w:t>.</w:t>
      </w:r>
    </w:p>
    <w:p>
      <w:pPr>
        <w:pStyle w:val="Normal"/>
        <w:spacing w:lineRule="auto" w:line="240"/>
        <w:jc w:val="both"/>
        <w:rPr/>
      </w:pPr>
      <w:r>
        <w:rPr>
          <w:i w:val="false"/>
          <w:iCs w:val="false"/>
          <w:color w:val="000000" w:themeShade="bf"/>
          <w:sz w:val="24"/>
          <w:szCs w:val="24"/>
        </w:rPr>
        <w:t xml:space="preserve">The regular user can </w:t>
      </w:r>
      <w:r>
        <w:rPr>
          <w:i w:val="false"/>
          <w:iCs w:val="false"/>
          <w:color w:val="000000" w:themeShade="bf"/>
          <w:sz w:val="24"/>
          <w:szCs w:val="24"/>
        </w:rPr>
        <w:t>read the articles posted so far and don’t need to log in to do so.</w:t>
      </w:r>
    </w:p>
    <w:p>
      <w:pPr>
        <w:pStyle w:val="Normal"/>
        <w:spacing w:lineRule="auto" w:line="240"/>
        <w:jc w:val="both"/>
        <w:rPr/>
      </w:pPr>
      <w:r>
        <w:rPr>
          <w:i w:val="false"/>
          <w:iCs w:val="false"/>
          <w:color w:val="000000" w:themeShade="bf"/>
          <w:sz w:val="24"/>
          <w:szCs w:val="24"/>
        </w:rPr>
        <w:t>T</w:t>
      </w:r>
      <w:r>
        <w:rPr>
          <w:i w:val="false"/>
          <w:iCs w:val="false"/>
          <w:color w:val="000000" w:themeShade="bf"/>
          <w:sz w:val="24"/>
          <w:szCs w:val="24"/>
        </w:rPr>
        <w:t>he writers can log in to be able to write an article, which then gets posted to the readers.</w:t>
      </w:r>
    </w:p>
    <w:p>
      <w:pPr>
        <w:pStyle w:val="Normal"/>
        <w:spacing w:lineRule="auto" w:line="240"/>
        <w:jc w:val="both"/>
        <w:rPr/>
      </w:pPr>
      <w:r>
        <w:rPr>
          <w:i w:val="false"/>
          <w:iCs w:val="false"/>
          <w:color w:val="000000" w:themeShade="bf"/>
          <w:sz w:val="24"/>
          <w:szCs w:val="24"/>
        </w:rPr>
        <w:t xml:space="preserve">The admins can </w:t>
      </w:r>
      <w:r>
        <w:rPr>
          <w:i w:val="false"/>
          <w:iCs w:val="false"/>
          <w:color w:val="000000" w:themeShade="bf"/>
          <w:sz w:val="24"/>
          <w:szCs w:val="24"/>
        </w:rPr>
        <w:t>add writer accounts.</w:t>
      </w:r>
      <w:r>
        <w:rPr>
          <w:i w:val="false"/>
          <w:iCs w:val="false"/>
          <w:color w:val="000000" w:themeShade="bf"/>
          <w:sz w:val="24"/>
          <w:szCs w:val="24"/>
        </w:rPr>
        <w:t xml:space="preserve"> </w:t>
      </w:r>
    </w:p>
    <w:p>
      <w:pPr>
        <w:pStyle w:val="Heading1"/>
        <w:numPr>
          <w:ilvl w:val="1"/>
          <w:numId w:val="2"/>
        </w:numPr>
        <w:spacing w:lineRule="auto" w:line="240"/>
        <w:jc w:val="both"/>
        <w:rPr>
          <w:rFonts w:ascii="Times New Roman" w:hAnsi="Times New Roman"/>
          <w:color w:val="000000"/>
        </w:rPr>
      </w:pPr>
      <w:bookmarkStart w:id="17" w:name="_Toc254785389"/>
      <w:bookmarkEnd w:id="17"/>
      <w:r>
        <w:rPr>
          <w:rFonts w:ascii="Times New Roman" w:hAnsi="Times New Roman"/>
          <w:color w:val="000000"/>
          <w:szCs w:val="24"/>
        </w:rPr>
        <w:t>Non-functional Requirements</w:t>
      </w:r>
    </w:p>
    <w:p>
      <w:pPr>
        <w:pStyle w:val="Normal"/>
        <w:numPr>
          <w:ilvl w:val="0"/>
          <w:numId w:val="3"/>
        </w:numPr>
        <w:spacing w:lineRule="auto" w:line="240"/>
        <w:jc w:val="both"/>
        <w:rPr>
          <w:color w:val="000000"/>
        </w:rPr>
      </w:pPr>
      <w:r>
        <w:rPr>
          <w:i w:val="false"/>
          <w:iCs w:val="false"/>
          <w:color w:val="000000" w:themeShade="bf"/>
          <w:sz w:val="24"/>
          <w:szCs w:val="24"/>
        </w:rPr>
        <w:t>The application will be written in Java, with the UI written with JavaFX.</w:t>
      </w:r>
    </w:p>
    <w:p>
      <w:pPr>
        <w:pStyle w:val="Normal"/>
        <w:numPr>
          <w:ilvl w:val="0"/>
          <w:numId w:val="3"/>
        </w:numPr>
        <w:spacing w:lineRule="auto" w:line="240"/>
        <w:jc w:val="both"/>
        <w:rPr/>
      </w:pPr>
      <w:r>
        <w:rPr>
          <w:i w:val="false"/>
          <w:iCs w:val="false"/>
          <w:color w:val="000000" w:themeShade="bf"/>
          <w:sz w:val="24"/>
          <w:szCs w:val="24"/>
        </w:rPr>
        <w:t xml:space="preserve">The application will be </w:t>
      </w:r>
      <w:r>
        <w:rPr>
          <w:i w:val="false"/>
          <w:iCs w:val="false"/>
          <w:color w:val="000000" w:themeShade="bf"/>
          <w:sz w:val="24"/>
          <w:szCs w:val="24"/>
        </w:rPr>
        <w:t>based on client server architecture, the UI being on the client side, the data access layer on the server side, the model of the objects used in the application (Article, User) and the commands can be found on a common side.</w:t>
      </w:r>
    </w:p>
    <w:p>
      <w:pPr>
        <w:pStyle w:val="Normal"/>
        <w:numPr>
          <w:ilvl w:val="0"/>
          <w:numId w:val="3"/>
        </w:numPr>
        <w:spacing w:lineRule="auto" w:line="240"/>
        <w:jc w:val="both"/>
        <w:rPr/>
      </w:pPr>
      <w:r>
        <w:rPr>
          <w:i w:val="false"/>
          <w:iCs w:val="false"/>
          <w:color w:val="000000" w:themeShade="bf"/>
          <w:sz w:val="24"/>
          <w:szCs w:val="24"/>
        </w:rPr>
        <w:t xml:space="preserve">The data to be managed by the application will be stored in </w:t>
      </w:r>
      <w:r>
        <w:rPr>
          <w:i w:val="false"/>
          <w:iCs w:val="false"/>
          <w:color w:val="000000" w:themeShade="bf"/>
          <w:sz w:val="24"/>
          <w:szCs w:val="24"/>
        </w:rPr>
        <w:t>json files</w:t>
      </w:r>
      <w:r>
        <w:rPr>
          <w:i w:val="false"/>
          <w:iCs w:val="false"/>
          <w:color w:val="000000" w:themeShade="bf"/>
          <w:sz w:val="24"/>
          <w:szCs w:val="24"/>
        </w:rPr>
        <w:t>.</w:t>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Title"/>
        <w:jc w:val="both"/>
        <w:rPr>
          <w:rFonts w:ascii="Times New Roman" w:hAnsi="Times New Roman"/>
          <w:color w:val="000000"/>
        </w:rPr>
      </w:pPr>
      <w:bookmarkStart w:id="18" w:name="_Toc254785390"/>
      <w:bookmarkEnd w:id="18"/>
      <w:r>
        <w:rPr>
          <w:rFonts w:ascii="Times New Roman" w:hAnsi="Times New Roman"/>
          <w:color w:val="000000"/>
        </w:rPr>
        <w:t>2. Use-Case Model</w:t>
      </w:r>
    </w:p>
    <w:p>
      <w:pPr>
        <w:pStyle w:val="Normal"/>
        <w:spacing w:lineRule="auto" w:line="240"/>
        <w:jc w:val="both"/>
        <w:rPr>
          <w:rFonts w:ascii="Times New Roman" w:hAnsi="Times New Roman"/>
          <w:i w:val="false"/>
          <w:i w:val="false"/>
          <w:iCs w:val="false"/>
          <w:color w:val="000000"/>
        </w:rPr>
      </w:pPr>
      <w:r>
        <w:rPr/>
      </w:r>
    </w:p>
    <w:p>
      <w:pPr>
        <w:pStyle w:val="Normal"/>
        <w:spacing w:lineRule="auto" w:line="240"/>
        <w:jc w:val="both"/>
        <w:rPr>
          <w:color w:themeColor="accent2" w:themeShade="bf"/>
          <w:sz w:val="24"/>
        </w:rPr>
      </w:pPr>
      <w:r>
        <w:rPr>
          <w:color w:themeColor="accent2" w:themeShade="bf"/>
          <w:sz w:val="24"/>
        </w:rPr>
        <w:drawing>
          <wp:inline distT="0" distB="0" distL="0" distR="0">
            <wp:extent cx="3600450" cy="2609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600450" cy="2609850"/>
                    </a:xfrm>
                    <a:prstGeom prst="rect">
                      <a:avLst/>
                    </a:prstGeom>
                  </pic:spPr>
                </pic:pic>
              </a:graphicData>
            </a:graphic>
          </wp:inline>
        </w:drawing>
      </w:r>
    </w:p>
    <w:p>
      <w:pPr>
        <w:pStyle w:val="Title"/>
        <w:jc w:val="both"/>
        <w:rPr/>
      </w:pPr>
      <w:r>
        <w:rPr>
          <w:rFonts w:ascii="Times New Roman" w:hAnsi="Times New Roman"/>
          <w:i w:val="false"/>
          <w:iCs w:val="false"/>
          <w:color w:val="000000" w:themeShade="bf"/>
          <w:sz w:val="24"/>
        </w:rPr>
        <w:t xml:space="preserve">Use case: </w:t>
      </w:r>
      <w:r>
        <w:rPr>
          <w:rFonts w:ascii="Times New Roman" w:hAnsi="Times New Roman"/>
          <w:i w:val="false"/>
          <w:iCs w:val="false"/>
          <w:color w:val="000000" w:themeShade="bf"/>
          <w:sz w:val="24"/>
        </w:rPr>
        <w:t xml:space="preserve">Read </w:t>
      </w:r>
      <w:r>
        <w:rPr>
          <w:rFonts w:ascii="Times New Roman" w:hAnsi="Times New Roman"/>
          <w:i w:val="false"/>
          <w:iCs w:val="false"/>
          <w:color w:val="000000" w:themeShade="bf"/>
          <w:sz w:val="24"/>
        </w:rPr>
        <w:t>articles</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Level: summary level</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Primary actor: regular user</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 xml:space="preserve">Main success scenario: </w:t>
      </w:r>
    </w:p>
    <w:p>
      <w:pPr>
        <w:pStyle w:val="Normal"/>
        <w:numPr>
          <w:ilvl w:val="0"/>
          <w:numId w:val="4"/>
        </w:numPr>
        <w:jc w:val="both"/>
        <w:rPr/>
      </w:pPr>
      <w:r>
        <w:rPr>
          <w:i w:val="false"/>
          <w:iCs w:val="false"/>
          <w:color w:val="000000" w:themeShade="bf"/>
          <w:sz w:val="24"/>
        </w:rPr>
        <w:t>The user starts the application</w:t>
      </w:r>
    </w:p>
    <w:p>
      <w:pPr>
        <w:pStyle w:val="Normal"/>
        <w:numPr>
          <w:ilvl w:val="0"/>
          <w:numId w:val="4"/>
        </w:numPr>
        <w:jc w:val="both"/>
        <w:rPr/>
      </w:pPr>
      <w:r>
        <w:rPr>
          <w:i w:val="false"/>
          <w:iCs w:val="false"/>
          <w:color w:val="000000" w:themeShade="bf"/>
          <w:sz w:val="24"/>
        </w:rPr>
        <w:t>The UI shows the currently available articles</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 xml:space="preserve">Extensions: </w:t>
      </w:r>
    </w:p>
    <w:p>
      <w:pPr>
        <w:pStyle w:val="Normal"/>
        <w:numPr>
          <w:ilvl w:val="0"/>
          <w:numId w:val="5"/>
        </w:numPr>
        <w:jc w:val="both"/>
        <w:rPr/>
      </w:pPr>
      <w:r>
        <w:rPr>
          <w:b w:val="false"/>
          <w:i w:val="false"/>
          <w:iCs w:val="false"/>
          <w:color w:val="000000" w:themeShade="bf"/>
          <w:sz w:val="24"/>
        </w:rPr>
        <w:t>Add topics, filter by topic</w:t>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Normal"/>
        <w:jc w:val="both"/>
        <w:rPr>
          <w:rFonts w:ascii="Times New Roman" w:hAnsi="Times New Roman"/>
          <w:b w:val="false"/>
          <w:b w:val="false"/>
          <w:i w:val="false"/>
          <w:i w:val="false"/>
          <w:iCs w:val="false"/>
          <w:color w:val="000000"/>
          <w:sz w:val="24"/>
        </w:rPr>
      </w:pPr>
      <w:r>
        <w:rPr>
          <w:b w:val="false"/>
          <w:i w:val="false"/>
          <w:iCs w:val="false"/>
          <w:color w:val="000000"/>
          <w:sz w:val="24"/>
        </w:rPr>
      </w:r>
    </w:p>
    <w:p>
      <w:pPr>
        <w:pStyle w:val="Title"/>
        <w:jc w:val="both"/>
        <w:rPr>
          <w:rFonts w:ascii="Times New Roman" w:hAnsi="Times New Roman"/>
          <w:color w:val="000000"/>
        </w:rPr>
      </w:pPr>
      <w:bookmarkStart w:id="19" w:name="_Toc254785391"/>
      <w:bookmarkEnd w:id="19"/>
      <w:r>
        <w:rPr>
          <w:rFonts w:ascii="Times New Roman" w:hAnsi="Times New Roman"/>
          <w:color w:val="000000"/>
        </w:rPr>
        <w:t>3. System Architectural Design</w:t>
      </w:r>
    </w:p>
    <w:p>
      <w:pPr>
        <w:pStyle w:val="Normal"/>
        <w:spacing w:lineRule="auto" w:line="240"/>
        <w:jc w:val="both"/>
        <w:rPr>
          <w:rFonts w:ascii="Times New Roman" w:hAnsi="Times New Roman"/>
          <w:i/>
          <w:i/>
          <w:color w:val="000000" w:themeShade="bf"/>
          <w:sz w:val="24"/>
        </w:rPr>
      </w:pPr>
      <w:r>
        <w:rPr>
          <w:i/>
          <w:color w:val="000000" w:themeShade="bf"/>
          <w:sz w:val="24"/>
        </w:rPr>
      </w:r>
    </w:p>
    <w:p>
      <w:pPr>
        <w:pStyle w:val="Normal"/>
        <w:spacing w:lineRule="auto" w:line="240"/>
        <w:jc w:val="both"/>
        <w:rPr>
          <w:rFonts w:ascii="Times New Roman" w:hAnsi="Times New Roman"/>
          <w:color w:val="000000"/>
        </w:rPr>
      </w:pPr>
      <w:r>
        <w:rPr>
          <w:b/>
          <w:color w:val="000000"/>
          <w:sz w:val="28"/>
        </w:rPr>
        <w:t>3.1 Architectural Pattern Description</w:t>
      </w:r>
    </w:p>
    <w:p>
      <w:pPr>
        <w:pStyle w:val="Normal"/>
        <w:spacing w:lineRule="auto" w:line="240"/>
        <w:jc w:val="both"/>
        <w:rPr/>
      </w:pPr>
      <w:r>
        <w:rPr>
          <w:i w:val="false"/>
          <w:iCs w:val="false"/>
          <w:color w:val="000000" w:themeShade="bf"/>
          <w:sz w:val="24"/>
        </w:rPr>
        <w:t xml:space="preserve">The application will be designed and implemented using the </w:t>
      </w:r>
      <w:r>
        <w:rPr>
          <w:i w:val="false"/>
          <w:iCs w:val="false"/>
          <w:color w:val="000000" w:themeShade="bf"/>
          <w:sz w:val="24"/>
        </w:rPr>
        <w:t>client server architecture. The sub patterns are MVC, and three tier layered. The UI layer is present on the client side, the data access layer is present on the server side and the business layer is common, since it contains the model and the commands, such as serialization, deserialization.</w:t>
      </w:r>
      <w:r>
        <w:rPr>
          <w:i w:val="false"/>
          <w:iCs w:val="false"/>
          <w:color w:val="000000" w:themeShade="bf"/>
          <w:sz w:val="24"/>
        </w:rPr>
        <w:t xml:space="preserve"> </w:t>
      </w:r>
      <w:r>
        <w:rPr>
          <w:i w:val="false"/>
          <w:iCs w:val="false"/>
          <w:color w:val="000000" w:themeShade="bf"/>
          <w:sz w:val="24"/>
        </w:rPr>
        <w:t>The client and the server are both entirely separate modules in the application, but they both depend on the common module.</w:t>
      </w:r>
    </w:p>
    <w:p>
      <w:pPr>
        <w:pStyle w:val="Normal"/>
        <w:spacing w:lineRule="auto" w:line="240"/>
        <w:jc w:val="both"/>
        <w:rPr>
          <w:rFonts w:ascii="Times New Roman" w:hAnsi="Times New Roman"/>
          <w:i w:val="false"/>
          <w:i w:val="false"/>
          <w:iCs w:val="false"/>
          <w:color w:val="000000" w:themeShade="bf"/>
          <w:sz w:val="24"/>
        </w:rPr>
      </w:pPr>
      <w:r>
        <w:rPr/>
      </w:r>
    </w:p>
    <w:p>
      <w:pPr>
        <w:pStyle w:val="Normal"/>
        <w:spacing w:lineRule="auto" w:line="240"/>
        <w:jc w:val="both"/>
        <w:rPr>
          <w:rFonts w:ascii="Times New Roman" w:hAnsi="Times New Roman"/>
          <w:i/>
          <w:i/>
          <w:color w:val="000000" w:themeShade="bf"/>
          <w:sz w:val="24"/>
        </w:rPr>
      </w:pPr>
      <w:r>
        <w:rPr>
          <w:i/>
          <w:color w:val="000000" w:themeShade="bf"/>
          <w:sz w:val="24"/>
        </w:rPr>
      </w:r>
    </w:p>
    <w:p>
      <w:pPr>
        <w:pStyle w:val="Normal"/>
        <w:spacing w:lineRule="auto" w:line="240"/>
        <w:jc w:val="both"/>
        <w:rPr>
          <w:rFonts w:ascii="Times New Roman" w:hAnsi="Times New Roman"/>
          <w:color w:val="000000"/>
        </w:rPr>
      </w:pPr>
      <w:r>
        <w:rPr>
          <w:b/>
          <w:color w:val="000000"/>
          <w:sz w:val="28"/>
        </w:rPr>
        <w:t>3.2 Diagrams</w:t>
      </w:r>
    </w:p>
    <w:p>
      <w:pPr>
        <w:pStyle w:val="Normal"/>
        <w:spacing w:lineRule="auto" w:line="240"/>
        <w:jc w:val="both"/>
        <w:rPr/>
      </w:pPr>
      <w:r>
        <w:rPr>
          <w:i w:val="false"/>
          <w:iCs w:val="false"/>
          <w:color w:val="000000" w:themeShade="bf"/>
          <w:sz w:val="24"/>
        </w:rPr>
        <w:t xml:space="preserve">The application is built according to a </w:t>
      </w:r>
      <w:r>
        <w:rPr>
          <w:i w:val="false"/>
          <w:iCs w:val="false"/>
          <w:color w:val="000000" w:themeShade="bf"/>
          <w:sz w:val="24"/>
        </w:rPr>
        <w:t>client server</w:t>
      </w:r>
      <w:r>
        <w:rPr>
          <w:i w:val="false"/>
          <w:iCs w:val="false"/>
          <w:color w:val="000000" w:themeShade="bf"/>
          <w:sz w:val="24"/>
        </w:rPr>
        <w:t xml:space="preserve"> layered architecture, this pattern separates the UI </w:t>
      </w:r>
      <w:r>
        <w:rPr>
          <w:i w:val="false"/>
          <w:iCs w:val="false"/>
          <w:color w:val="000000" w:themeShade="bf"/>
          <w:sz w:val="24"/>
        </w:rPr>
        <w:t>into the client</w:t>
      </w:r>
      <w:r>
        <w:rPr>
          <w:i w:val="false"/>
          <w:iCs w:val="false"/>
          <w:color w:val="000000" w:themeShade="bf"/>
          <w:sz w:val="24"/>
        </w:rPr>
        <w:t xml:space="preserve">, </w:t>
      </w:r>
      <w:r>
        <w:rPr>
          <w:i w:val="false"/>
          <w:iCs w:val="false"/>
          <w:color w:val="000000" w:themeShade="bf"/>
          <w:sz w:val="24"/>
        </w:rPr>
        <w:t xml:space="preserve">the </w:t>
      </w:r>
      <w:r>
        <w:rPr>
          <w:i w:val="false"/>
          <w:iCs w:val="false"/>
          <w:color w:val="000000" w:themeShade="bf"/>
          <w:sz w:val="24"/>
        </w:rPr>
        <w:t xml:space="preserve">DAO layer </w:t>
      </w:r>
      <w:r>
        <w:rPr>
          <w:i w:val="false"/>
          <w:iCs w:val="false"/>
          <w:color w:val="000000" w:themeShade="bf"/>
          <w:sz w:val="24"/>
        </w:rPr>
        <w:t>into the server and the business into the common layer</w:t>
      </w:r>
      <w:r>
        <w:rPr>
          <w:i w:val="false"/>
          <w:iCs w:val="false"/>
          <w:color w:val="000000" w:themeShade="bf"/>
          <w:sz w:val="24"/>
        </w:rPr>
        <w:t>.</w:t>
      </w:r>
    </w:p>
    <w:p>
      <w:pPr>
        <w:pStyle w:val="Normal"/>
        <w:spacing w:lineRule="auto" w:line="240"/>
        <w:jc w:val="both"/>
        <w:rPr/>
      </w:pPr>
      <w:r>
        <w:rPr>
          <w:i w:val="false"/>
          <w:iCs w:val="false"/>
          <w:color w:val="000000"/>
        </w:rPr>
        <w:drawing>
          <wp:inline distT="0" distB="0" distL="0" distR="0">
            <wp:extent cx="4543425" cy="4057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543425" cy="4057650"/>
                    </a:xfrm>
                    <a:prstGeom prst="rect">
                      <a:avLst/>
                    </a:prstGeom>
                  </pic:spPr>
                </pic:pic>
              </a:graphicData>
            </a:graphic>
          </wp:inline>
        </w:drawing>
      </w:r>
    </w:p>
    <w:p>
      <w:pPr>
        <w:pStyle w:val="Normal"/>
        <w:spacing w:lineRule="auto" w:line="240"/>
        <w:jc w:val="both"/>
        <w:rPr>
          <w:rFonts w:ascii="Times New Roman" w:hAnsi="Times New Roman"/>
          <w:color w:val="000000"/>
        </w:rPr>
      </w:pPr>
      <w:r>
        <w:rPr>
          <w:color w:val="000000"/>
        </w:rPr>
      </w:r>
    </w:p>
    <w:p>
      <w:pPr>
        <w:pStyle w:val="Normal"/>
        <w:spacing w:lineRule="auto" w:line="240"/>
        <w:jc w:val="both"/>
        <w:rPr/>
      </w:pPr>
      <w:r>
        <w:rPr>
          <w:i w:val="false"/>
          <w:iCs w:val="false"/>
          <w:color w:val="000000" w:themeShade="bf"/>
          <w:sz w:val="24"/>
        </w:rPr>
        <w:t>Client and the server can run on a different device, but in our case they are both on localhost.</w:t>
      </w:r>
    </w:p>
    <w:p>
      <w:pPr>
        <w:pStyle w:val="Normal"/>
        <w:spacing w:lineRule="auto" w:line="240"/>
        <w:jc w:val="both"/>
        <w:rPr>
          <w:rFonts w:ascii="Times New Roman" w:hAnsi="Times New Roman"/>
          <w:i w:val="false"/>
          <w:i w:val="false"/>
          <w:iCs w:val="false"/>
          <w:color w:val="000000"/>
        </w:rPr>
      </w:pPr>
      <w:r>
        <w:rPr/>
      </w:r>
    </w:p>
    <w:p>
      <w:pPr>
        <w:pStyle w:val="Normal"/>
        <w:spacing w:lineRule="auto" w:line="240"/>
        <w:jc w:val="both"/>
        <w:rPr>
          <w:color w:themeColor="accent2" w:themeShade="bf"/>
          <w:sz w:val="24"/>
        </w:rPr>
      </w:pPr>
      <w:r>
        <w:rPr>
          <w:color w:themeColor="accent2" w:themeShade="bf"/>
          <w:sz w:val="24"/>
        </w:rPr>
      </w:r>
    </w:p>
    <w:p>
      <w:pPr>
        <w:pStyle w:val="Normal"/>
        <w:spacing w:lineRule="auto" w:line="240"/>
        <w:jc w:val="both"/>
        <w:rPr>
          <w:color w:themeColor="accent2" w:themeShade="bf"/>
          <w:sz w:val="24"/>
        </w:rPr>
      </w:pPr>
      <w:r>
        <w:rPr>
          <w:color w:themeColor="accent2" w:themeShade="bf"/>
          <w:sz w:val="24"/>
        </w:rPr>
      </w:r>
    </w:p>
    <w:p>
      <w:pPr>
        <w:pStyle w:val="Normal"/>
        <w:spacing w:lineRule="auto" w:line="240"/>
        <w:jc w:val="both"/>
        <w:rPr>
          <w:color w:themeColor="accent2" w:themeShade="bf"/>
          <w:sz w:val="24"/>
        </w:rPr>
      </w:pPr>
      <w:r>
        <w:rPr>
          <w:color w:themeColor="accent2" w:themeShade="bf"/>
          <w:sz w:val="24"/>
        </w:rPr>
      </w:r>
    </w:p>
    <w:p>
      <w:pPr>
        <w:pStyle w:val="Normal"/>
        <w:spacing w:lineRule="auto" w:line="240"/>
        <w:jc w:val="both"/>
        <w:rPr>
          <w:color w:themeColor="accent2" w:themeShade="bf"/>
          <w:sz w:val="24"/>
        </w:rPr>
      </w:pPr>
      <w:r>
        <w:rPr>
          <w:color w:themeColor="accent2" w:themeShade="bf"/>
          <w:sz w:val="24"/>
        </w:rPr>
      </w:r>
    </w:p>
    <w:p>
      <w:pPr>
        <w:pStyle w:val="Normal"/>
        <w:spacing w:lineRule="auto" w:line="240"/>
        <w:jc w:val="both"/>
        <w:rPr>
          <w:color w:themeColor="accent2" w:themeShade="bf"/>
          <w:sz w:val="24"/>
        </w:rPr>
      </w:pPr>
      <w:r>
        <w:rPr>
          <w:color w:themeColor="accent2" w:themeShade="bf"/>
          <w:sz w:val="24"/>
        </w:rPr>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color w:val="000000"/>
        </w:rPr>
      </w:pPr>
      <w:bookmarkStart w:id="20" w:name="_Toc254785392"/>
      <w:bookmarkEnd w:id="20"/>
      <w:r>
        <w:rPr>
          <w:rFonts w:ascii="Times New Roman" w:hAnsi="Times New Roman"/>
          <w:color w:val="000000"/>
        </w:rPr>
        <w:t>4. UML Sequence Diagrams</w:t>
      </w:r>
    </w:p>
    <w:p>
      <w:pPr>
        <w:pStyle w:val="Normal"/>
        <w:spacing w:lineRule="auto" w:line="240"/>
        <w:jc w:val="both"/>
        <w:rPr/>
      </w:pPr>
      <w:r>
        <w:rPr/>
        <w:drawing>
          <wp:inline distT="0" distB="0" distL="0" distR="0">
            <wp:extent cx="5943600" cy="19831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1983105"/>
                    </a:xfrm>
                    <a:prstGeom prst="rect">
                      <a:avLst/>
                    </a:prstGeom>
                  </pic:spPr>
                </pic:pic>
              </a:graphicData>
            </a:graphic>
          </wp:inline>
        </w:drawing>
      </w:r>
    </w:p>
    <w:p>
      <w:pPr>
        <w:pStyle w:val="Normal"/>
        <w:spacing w:lineRule="auto" w:line="240"/>
        <w:jc w:val="both"/>
        <w:rPr/>
      </w:pPr>
      <w:r>
        <w:rPr>
          <w:color w:val="000000"/>
        </w:rPr>
        <w:t>The above diagram is a sequence diagram representing the “</w:t>
      </w:r>
      <w:r>
        <w:rPr>
          <w:color w:val="000000"/>
        </w:rPr>
        <w:t>Read articles”</w:t>
      </w:r>
      <w:r>
        <w:rPr>
          <w:color w:val="000000"/>
        </w:rPr>
        <w:t xml:space="preserve"> action.</w:t>
      </w:r>
    </w:p>
    <w:p>
      <w:pPr>
        <w:pStyle w:val="Title"/>
        <w:jc w:val="both"/>
        <w:rPr>
          <w:rFonts w:ascii="Times New Roman" w:hAnsi="Times New Roman"/>
          <w:color w:val="000000"/>
        </w:rPr>
      </w:pPr>
      <w:bookmarkStart w:id="21" w:name="_Toc254785393"/>
      <w:bookmarkEnd w:id="21"/>
      <w:r>
        <w:rPr>
          <w:rFonts w:ascii="Times New Roman" w:hAnsi="Times New Roman"/>
          <w:color w:val="000000"/>
        </w:rPr>
        <w:t>5. Class Design</w:t>
      </w:r>
    </w:p>
    <w:p>
      <w:pPr>
        <w:pStyle w:val="Normal"/>
        <w:spacing w:lineRule="auto" w:line="240"/>
        <w:jc w:val="both"/>
        <w:rPr>
          <w:rFonts w:ascii="Times New Roman" w:hAnsi="Times New Roman"/>
          <w:b/>
          <w:b/>
          <w:color w:val="000000"/>
          <w:sz w:val="28"/>
        </w:rPr>
      </w:pPr>
      <w:r>
        <w:rPr>
          <w:b/>
          <w:color w:val="000000"/>
          <w:sz w:val="28"/>
        </w:rPr>
      </w:r>
    </w:p>
    <w:p>
      <w:pPr>
        <w:pStyle w:val="Normal"/>
        <w:spacing w:lineRule="auto" w:line="240"/>
        <w:jc w:val="both"/>
        <w:rPr/>
      </w:pPr>
      <w:r>
        <w:rPr>
          <w:b/>
          <w:color w:val="000000"/>
          <w:sz w:val="28"/>
        </w:rPr>
        <w:t>5.1 Design Patterns Description</w:t>
      </w:r>
    </w:p>
    <w:p>
      <w:pPr>
        <w:pStyle w:val="Normal"/>
        <w:spacing w:lineRule="auto" w:line="240"/>
        <w:jc w:val="both"/>
        <w:rPr/>
      </w:pPr>
      <w:r>
        <w:rPr>
          <w:i w:val="false"/>
          <w:iCs w:val="false"/>
          <w:color w:val="000000" w:themeShade="bf"/>
          <w:sz w:val="24"/>
        </w:rPr>
        <w:t>The factory pattern is used to create commands to be run on the server and return values.</w:t>
      </w:r>
    </w:p>
    <w:p>
      <w:pPr>
        <w:pStyle w:val="Normal"/>
        <w:spacing w:lineRule="auto" w:line="240"/>
        <w:jc w:val="both"/>
        <w:rPr>
          <w:i w:val="false"/>
          <w:i w:val="false"/>
          <w:iCs w:val="false"/>
          <w:color w:val="000000" w:themeShade="bf"/>
          <w:sz w:val="24"/>
        </w:rPr>
      </w:pPr>
      <w:r>
        <w:rPr>
          <w:i w:val="false"/>
          <w:iCs w:val="false"/>
          <w:color w:val="000000" w:themeShade="bf"/>
          <w:sz w:val="24"/>
        </w:rPr>
        <w:t>The command pattern is used to execute commands from the client on the server, and on the client to process the server’s data.</w:t>
      </w:r>
    </w:p>
    <w:p>
      <w:pPr>
        <w:pStyle w:val="Normal"/>
        <w:spacing w:lineRule="auto" w:line="240"/>
        <w:jc w:val="both"/>
        <w:rPr>
          <w:rFonts w:ascii="Times New Roman" w:hAnsi="Times New Roman"/>
          <w:color w:val="000000"/>
        </w:rPr>
      </w:pPr>
      <w:r>
        <w:rPr>
          <w:b/>
          <w:color w:val="000000"/>
          <w:sz w:val="28"/>
        </w:rPr>
        <w:t>5.2 UML Class Diagram</w:t>
      </w:r>
    </w:p>
    <w:p>
      <w:pPr>
        <w:pStyle w:val="Normal"/>
        <w:spacing w:lineRule="auto" w:line="240"/>
        <w:jc w:val="both"/>
        <w:rPr>
          <w:i/>
          <w:i/>
          <w:color w:themeColor="accent2" w:themeShade="bf"/>
          <w:sz w:val="24"/>
        </w:rPr>
      </w:pPr>
      <w:r>
        <w:rPr>
          <w:i/>
          <w:color w:themeColor="accent2" w:themeShade="bf"/>
          <w:sz w:val="24"/>
        </w:rPr>
        <w:drawing>
          <wp:inline distT="0" distB="0" distL="0" distR="0">
            <wp:extent cx="4845685" cy="422148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4845685" cy="4221480"/>
                    </a:xfrm>
                    <a:prstGeom prst="rect">
                      <a:avLst/>
                    </a:prstGeom>
                  </pic:spPr>
                </pic:pic>
              </a:graphicData>
            </a:graphic>
          </wp:inline>
        </w:drawing>
      </w:r>
    </w:p>
    <w:p>
      <w:pPr>
        <w:pStyle w:val="Normal"/>
        <w:spacing w:lineRule="auto" w:line="240"/>
        <w:jc w:val="both"/>
        <w:rPr>
          <w:rFonts w:ascii="Times New Roman" w:hAnsi="Times New Roman"/>
          <w:color w:val="000000"/>
        </w:rPr>
      </w:pPr>
      <w:r>
        <w:rPr>
          <w:color w:val="000000"/>
        </w:rPr>
      </w:r>
    </w:p>
    <w:p>
      <w:pPr>
        <w:pStyle w:val="Title"/>
        <w:jc w:val="both"/>
        <w:rPr>
          <w:rFonts w:ascii="Times New Roman" w:hAnsi="Times New Roman"/>
          <w:color w:val="000000"/>
        </w:rPr>
      </w:pPr>
      <w:bookmarkStart w:id="22" w:name="_Toc254785394"/>
      <w:r>
        <w:rPr>
          <w:rFonts w:ascii="Times New Roman" w:hAnsi="Times New Roman"/>
          <w:color w:val="000000"/>
        </w:rPr>
        <w:t>6. Data Model</w:t>
      </w:r>
      <w:bookmarkEnd w:id="22"/>
      <w:r>
        <w:rPr>
          <w:rFonts w:ascii="Times New Roman" w:hAnsi="Times New Roman"/>
          <w:color w:val="000000"/>
        </w:rPr>
        <w:t xml:space="preserve"> </w:t>
      </w:r>
    </w:p>
    <w:p>
      <w:pPr>
        <w:pStyle w:val="Normal"/>
        <w:spacing w:lineRule="auto" w:line="240"/>
        <w:jc w:val="both"/>
        <w:rPr/>
      </w:pPr>
      <w:r>
        <w:rPr>
          <w:i w:val="false"/>
          <w:iCs w:val="false"/>
          <w:color w:val="000000"/>
        </w:rPr>
        <w:drawing>
          <wp:inline distT="0" distB="0" distL="0" distR="0">
            <wp:extent cx="3371850" cy="20859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371850" cy="2085975"/>
                    </a:xfrm>
                    <a:prstGeom prst="rect">
                      <a:avLst/>
                    </a:prstGeom>
                  </pic:spPr>
                </pic:pic>
              </a:graphicData>
            </a:graphic>
          </wp:inline>
        </w:drawing>
      </w:r>
    </w:p>
    <w:p>
      <w:pPr>
        <w:pStyle w:val="Normal"/>
        <w:spacing w:lineRule="auto" w:line="240"/>
        <w:jc w:val="both"/>
        <w:rPr>
          <w:rFonts w:ascii="Times New Roman" w:hAnsi="Times New Roman"/>
          <w:i/>
          <w:i/>
          <w:color w:val="000000" w:themeShade="bf"/>
        </w:rPr>
      </w:pPr>
      <w:r>
        <w:rPr>
          <w:i/>
          <w:color w:val="000000" w:themeShade="bf"/>
        </w:rPr>
      </w:r>
    </w:p>
    <w:p>
      <w:pPr>
        <w:pStyle w:val="Title"/>
        <w:jc w:val="both"/>
        <w:rPr>
          <w:rFonts w:ascii="Times New Roman" w:hAnsi="Times New Roman"/>
          <w:color w:val="000000"/>
        </w:rPr>
      </w:pPr>
      <w:bookmarkStart w:id="23" w:name="_Toc254785395"/>
      <w:bookmarkEnd w:id="23"/>
      <w:r>
        <w:rPr>
          <w:rFonts w:ascii="Times New Roman" w:hAnsi="Times New Roman"/>
          <w:color w:val="000000"/>
        </w:rPr>
        <w:t>7. System Testing</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No tests are implemented at the creation of this document.</w:t>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color w:val="000000"/>
        </w:rPr>
      </w:pPr>
      <w:bookmarkStart w:id="24" w:name="_Toc254785396"/>
      <w:bookmarkEnd w:id="24"/>
      <w:r>
        <w:rPr>
          <w:rFonts w:ascii="Times New Roman" w:hAnsi="Times New Roman"/>
          <w:color w:val="000000"/>
        </w:rPr>
        <w:t>8. Bibliography</w:t>
      </w:r>
    </w:p>
    <w:p>
      <w:pPr>
        <w:pStyle w:val="Normal"/>
        <w:rPr/>
      </w:pPr>
      <w:hyperlink r:id="rId8">
        <w:r>
          <w:rPr>
            <w:rStyle w:val="InternetLink"/>
          </w:rPr>
          <w:t>https://github.com/buzea/SoftwareDesign2018</w:t>
        </w:r>
      </w:hyperlink>
    </w:p>
    <w:p>
      <w:pPr>
        <w:pStyle w:val="Normal"/>
        <w:jc w:val="both"/>
        <w:rPr/>
      </w:pPr>
      <w:hyperlink r:id="rId9">
        <w:r>
          <w:rPr>
            <w:rStyle w:val="InternetLink"/>
            <w:color w:val="000000"/>
          </w:rPr>
          <w:t>https://martinfowler.com/eaaCatalog/transactionScript.html</w:t>
        </w:r>
      </w:hyperlink>
    </w:p>
    <w:p>
      <w:pPr>
        <w:pStyle w:val="Normal"/>
        <w:jc w:val="both"/>
        <w:rPr/>
      </w:pPr>
      <w:hyperlink r:id="rId10">
        <w:r>
          <w:rPr>
            <w:rStyle w:val="InternetLink"/>
            <w:color w:val="000000"/>
          </w:rPr>
          <w:t>https://www.youtube.com/playlist?list=PL6gx4Cwl9DGBzfXLWLSYVy8EbTdpGbUIG</w:t>
        </w:r>
      </w:hyperlink>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UTCN</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6</w:t>
          </w:r>
          <w:r>
            <w:fldChar w:fldCharType="end"/>
          </w:r>
          <w:r>
            <w:rPr>
              <w:rStyle w:val="Pagenumber"/>
            </w:rPr>
            <w:t xml:space="preserve"> of </w:t>
          </w:r>
          <w:r>
            <w:rPr>
              <w:rStyle w:val="Pagenumber"/>
            </w:rPr>
            <w:fldChar w:fldCharType="begin"/>
          </w:r>
          <w:r>
            <w:instrText> NUMPAGES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9a036f"/>
    <w:pPr>
      <w:keepNext/>
      <w:numPr>
        <w:ilvl w:val="0"/>
        <w:numId w:val="1"/>
      </w:numPr>
      <w:spacing w:before="120" w:after="60"/>
      <w:outlineLvl w:val="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outlineLvl w:val="1"/>
    </w:pPr>
    <w:rPr>
      <w:sz w:val="20"/>
    </w:rPr>
  </w:style>
  <w:style w:type="paragraph" w:styleId="Heading3">
    <w:name w:val="Heading 3"/>
    <w:basedOn w:val="Heading1"/>
    <w:next w:val="Normal"/>
    <w:link w:val="Heading3Char"/>
    <w:qFormat/>
    <w:rsid w:val="009a036f"/>
    <w:pPr>
      <w:numPr>
        <w:ilvl w:val="2"/>
        <w:numId w:val="1"/>
      </w:numPr>
      <w:outlineLvl w:val="2"/>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outlineLvl w:val="6"/>
    </w:pPr>
    <w:rPr/>
  </w:style>
  <w:style w:type="paragraph" w:styleId="Heading8">
    <w:name w:val="Heading 8"/>
    <w:basedOn w:val="Normal"/>
    <w:next w:val="Normal"/>
    <w:link w:val="Heading8Char"/>
    <w:qFormat/>
    <w:rsid w:val="009a036f"/>
    <w:pPr>
      <w:numPr>
        <w:ilvl w:val="7"/>
        <w:numId w:val="1"/>
      </w:numPr>
      <w:spacing w:before="240" w:after="60"/>
      <w:outlineLvl w:val="7"/>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hanging="0"/>
    </w:pPr>
    <w:rPr>
      <w:b w:val="false"/>
      <w:bCs w:val="false"/>
      <w:i w:val="false"/>
      <w:iCs w:val="false"/>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buzea/SoftwareDesign2018" TargetMode="External"/><Relationship Id="rId9" Type="http://schemas.openxmlformats.org/officeDocument/2006/relationships/hyperlink" Target="https://martinfowler.com/eaaCatalog/transactionScript.html" TargetMode="External"/><Relationship Id="rId10" Type="http://schemas.openxmlformats.org/officeDocument/2006/relationships/hyperlink" Target="https://www.youtube.com/playlist?list=PL6gx4Cwl9DGBzfXLWLSYVy8EbTdpGbUIG"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LibreOffice/5.3.1.2$Windows_X86_64 LibreOffice_project/e80a0e0fd1875e1696614d24c32df0f95f03deb2</Application>
  <Pages>7</Pages>
  <Words>529</Words>
  <Characters>2733</Characters>
  <CharactersWithSpaces>3201</CharactersWithSpaces>
  <Paragraphs>63</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2018-05-06T15:37:12Z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