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BA44" w14:textId="77777777" w:rsidR="00B240B7" w:rsidRDefault="00B240B7">
      <w:r>
        <w:rPr>
          <w:noProof/>
        </w:rPr>
        <mc:AlternateContent>
          <mc:Choice Requires="wps">
            <w:drawing>
              <wp:anchor distT="0" distB="0" distL="114300" distR="114300" simplePos="0" relativeHeight="251659264" behindDoc="0" locked="0" layoutInCell="1" allowOverlap="1" wp14:anchorId="73250A8C" wp14:editId="6F128C93">
                <wp:simplePos x="0" y="0"/>
                <wp:positionH relativeFrom="column">
                  <wp:posOffset>910590</wp:posOffset>
                </wp:positionH>
                <wp:positionV relativeFrom="paragraph">
                  <wp:posOffset>9525</wp:posOffset>
                </wp:positionV>
                <wp:extent cx="1828800" cy="1828800"/>
                <wp:effectExtent l="0" t="0" r="0" b="0"/>
                <wp:wrapTopAndBottom/>
                <wp:docPr id="1"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A7DD03" w14:textId="77777777" w:rsidR="00B240B7" w:rsidRPr="00B240B7" w:rsidRDefault="00B240B7" w:rsidP="00B240B7">
                            <w:pPr>
                              <w:pStyle w:val="Ttulo"/>
                              <w:rPr>
                                <w:rFonts w:eastAsiaTheme="minorHAnsi"/>
                                <w:spacing w:val="0"/>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240B7">
                              <w:rPr>
                                <w:sz w:val="40"/>
                                <w:szCs w:val="40"/>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Relatório do PROVÃO dos 10 desafios!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250A8C" id="_x0000_t202" coordsize="21600,21600" o:spt="202" path="m,l,21600r21600,l21600,xe">
                <v:stroke joinstyle="miter"/>
                <v:path gradientshapeok="t" o:connecttype="rect"/>
              </v:shapetype>
              <v:shape id="Caixa de Texto 1" o:spid="_x0000_s1026" type="#_x0000_t202" style="position:absolute;margin-left:71.7pt;margin-top:.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" filled="f" stroked="f">
                <v:textbox style="mso-fit-shape-to-text:t">
                  <w:txbxContent>
                    <w:p w14:paraId="35A7DD03" w14:textId="77777777" w:rsidR="00B240B7" w:rsidRPr="00B240B7" w:rsidRDefault="00B240B7" w:rsidP="00B240B7">
                      <w:pPr>
                        <w:pStyle w:val="Ttulo"/>
                        <w:rPr>
                          <w:rFonts w:eastAsiaTheme="minorHAnsi"/>
                          <w:spacing w:val="0"/>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240B7">
                        <w:rPr>
                          <w:sz w:val="40"/>
                          <w:szCs w:val="40"/>
                          <w:highlight w:val="cya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Relatório do PROVÃO dos 10 desafios!</w:t>
                      </w:r>
                    </w:p>
                  </w:txbxContent>
                </v:textbox>
                <w10:wrap type="topAndBottom"/>
              </v:shape>
            </w:pict>
          </mc:Fallback>
        </mc:AlternateContent>
      </w:r>
    </w:p>
    <w:p w14:paraId="3277ABD2" w14:textId="1841C211" w:rsidR="00AD6CB1" w:rsidRPr="00AD6CB1" w:rsidRDefault="00AD6CB1" w:rsidP="00AD6CB1">
      <w:pPr>
        <w:spacing w:line="240" w:lineRule="auto"/>
        <w:rPr>
          <w:rFonts w:ascii="var(--fontFamilyBase)" w:eastAsia="Times New Roman" w:hAnsi="var(--fontFamilyBase)" w:cs="Times New Roman"/>
          <w:sz w:val="24"/>
          <w:szCs w:val="24"/>
          <w:highlight w:val="cyan"/>
          <w:lang w:eastAsia="pt-BR"/>
        </w:rPr>
      </w:pPr>
      <w:r w:rsidRPr="00AD6CB1">
        <w:rPr>
          <w:rFonts w:ascii="var(--fontFamilyBase)" w:eastAsia="Times New Roman" w:hAnsi="var(--fontFamilyBase)" w:cs="Times New Roman"/>
          <w:sz w:val="24"/>
          <w:szCs w:val="24"/>
          <w:highlight w:val="cyan"/>
          <w:lang w:eastAsia="pt-BR"/>
        </w:rPr>
        <w:t>1.</w:t>
      </w:r>
    </w:p>
    <w:p w14:paraId="67D1AFDF" w14:textId="0F61B55F" w:rsidR="000C0072" w:rsidRPr="00AD6CB1" w:rsidRDefault="000C0072" w:rsidP="00AD6CB1">
      <w:pPr>
        <w:spacing w:line="240" w:lineRule="auto"/>
        <w:rPr>
          <w:rFonts w:ascii="var(--fontFamilyBase)" w:eastAsia="Times New Roman" w:hAnsi="var(--fontFamilyBase)" w:cs="Times New Roman"/>
          <w:sz w:val="24"/>
          <w:szCs w:val="24"/>
          <w:highlight w:val="cyan"/>
          <w:lang w:eastAsia="pt-BR"/>
        </w:rPr>
      </w:pPr>
      <w:r w:rsidRPr="00AD6CB1">
        <w:rPr>
          <w:rFonts w:ascii="var(--fontFamilyBase)" w:eastAsia="Times New Roman" w:hAnsi="var(--fontFamilyBase)" w:cs="Times New Roman"/>
          <w:sz w:val="24"/>
          <w:szCs w:val="24"/>
          <w:highlight w:val="cyan"/>
          <w:lang w:eastAsia="pt-BR"/>
        </w:rPr>
        <w:t>Faça um programa que solicite o nome do usuário e depois o cumprimente.</w:t>
      </w:r>
    </w:p>
    <w:p w14:paraId="3FA6CCCD" w14:textId="77777777" w:rsidR="00A62E95" w:rsidRPr="00AD6CB1" w:rsidRDefault="00A62E95">
      <w:pPr>
        <w:rPr>
          <w:highlight w:val="cyan"/>
        </w:rPr>
      </w:pPr>
      <w:r w:rsidRPr="00AD6CB1">
        <w:rPr>
          <w:highlight w:val="cyan"/>
        </w:rPr>
        <w:t>2.</w:t>
      </w:r>
    </w:p>
    <w:p w14:paraId="7D0BB6B3" w14:textId="77777777" w:rsidR="00437FE2" w:rsidRPr="00AD6CB1" w:rsidRDefault="00B240B7">
      <w:pPr>
        <w:rPr>
          <w:highlight w:val="cyan"/>
        </w:rPr>
      </w:pPr>
      <w:r w:rsidRPr="00AD6CB1">
        <w:rPr>
          <w:highlight w:val="cyan"/>
        </w:rPr>
        <w:t>Digite um número de 1 a 10:</w:t>
      </w:r>
    </w:p>
    <w:p w14:paraId="456CF640" w14:textId="77777777" w:rsidR="00B240B7" w:rsidRDefault="00B240B7">
      <w:r w:rsidRPr="00AD6CB1">
        <w:rPr>
          <w:highlight w:val="cyan"/>
        </w:rPr>
        <w:t>Resposta: Tente outra vez!</w:t>
      </w:r>
    </w:p>
    <w:p w14:paraId="002FCD98" w14:textId="7FA98E56" w:rsidR="00B240B7" w:rsidRPr="006A5BD0" w:rsidRDefault="00A62E95">
      <w:pPr>
        <w:rPr>
          <w:highlight w:val="cyan"/>
        </w:rPr>
      </w:pPr>
      <w:r w:rsidRPr="006A5BD0">
        <w:rPr>
          <w:highlight w:val="cyan"/>
        </w:rPr>
        <w:t>3.</w:t>
      </w:r>
    </w:p>
    <w:p w14:paraId="26C664C4" w14:textId="2E8010B1" w:rsidR="00B82C51" w:rsidRPr="006A5BD0" w:rsidRDefault="00B82C51">
      <w:pPr>
        <w:rPr>
          <w:highlight w:val="cyan"/>
        </w:rPr>
      </w:pPr>
      <w:r w:rsidRPr="006A5BD0">
        <w:rPr>
          <w:highlight w:val="cyan"/>
        </w:rPr>
        <w:t>Escolha um número de 1 a 10, digite e aguarde a resposta:</w:t>
      </w:r>
    </w:p>
    <w:p w14:paraId="32E50962"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b/>
          <w:bCs/>
          <w:color w:val="000000"/>
          <w:sz w:val="19"/>
          <w:szCs w:val="19"/>
          <w:highlight w:val="cyan"/>
          <w:lang w:eastAsia="pt-BR"/>
        </w:rPr>
        <w:t>O número 1</w:t>
      </w:r>
    </w:p>
    <w:p w14:paraId="17A5B544"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color w:val="000000"/>
          <w:sz w:val="19"/>
          <w:szCs w:val="19"/>
          <w:highlight w:val="cyan"/>
          <w:lang w:eastAsia="pt-BR"/>
        </w:rPr>
        <w:t xml:space="preserve">O número um fala de harmonia e unidade. Deus é a fundação. Tudo </w:t>
      </w:r>
      <w:proofErr w:type="gramStart"/>
      <w:r w:rsidRPr="006A5BD0">
        <w:rPr>
          <w:rFonts w:ascii="Arial" w:eastAsia="Times New Roman" w:hAnsi="Arial" w:cs="Arial"/>
          <w:color w:val="000000"/>
          <w:sz w:val="19"/>
          <w:szCs w:val="19"/>
          <w:highlight w:val="cyan"/>
          <w:lang w:eastAsia="pt-BR"/>
        </w:rPr>
        <w:t>começa Nele</w:t>
      </w:r>
      <w:proofErr w:type="gramEnd"/>
      <w:r w:rsidRPr="006A5BD0">
        <w:rPr>
          <w:rFonts w:ascii="Arial" w:eastAsia="Times New Roman" w:hAnsi="Arial" w:cs="Arial"/>
          <w:color w:val="000000"/>
          <w:sz w:val="19"/>
          <w:szCs w:val="19"/>
          <w:highlight w:val="cyan"/>
          <w:lang w:eastAsia="pt-BR"/>
        </w:rPr>
        <w:t xml:space="preserve">. Ninguém o precede, desse modo, o </w:t>
      </w:r>
      <w:proofErr w:type="spellStart"/>
      <w:r w:rsidRPr="006A5BD0">
        <w:rPr>
          <w:rFonts w:ascii="Arial" w:eastAsia="Times New Roman" w:hAnsi="Arial" w:cs="Arial"/>
          <w:color w:val="000000"/>
          <w:sz w:val="19"/>
          <w:szCs w:val="19"/>
          <w:highlight w:val="cyan"/>
          <w:lang w:eastAsia="pt-BR"/>
        </w:rPr>
        <w:t>numero</w:t>
      </w:r>
      <w:proofErr w:type="spellEnd"/>
      <w:r w:rsidRPr="006A5BD0">
        <w:rPr>
          <w:rFonts w:ascii="Arial" w:eastAsia="Times New Roman" w:hAnsi="Arial" w:cs="Arial"/>
          <w:color w:val="000000"/>
          <w:sz w:val="19"/>
          <w:szCs w:val="19"/>
          <w:highlight w:val="cyan"/>
          <w:lang w:eastAsia="pt-BR"/>
        </w:rPr>
        <w:t xml:space="preserve"> um representa o Deus absoluto. Para com Deus tudo é um: há um só Deus (1 </w:t>
      </w:r>
      <w:proofErr w:type="spellStart"/>
      <w:r w:rsidRPr="006A5BD0">
        <w:rPr>
          <w:rFonts w:ascii="Arial" w:eastAsia="Times New Roman" w:hAnsi="Arial" w:cs="Arial"/>
          <w:color w:val="000000"/>
          <w:sz w:val="19"/>
          <w:szCs w:val="19"/>
          <w:highlight w:val="cyan"/>
          <w:lang w:eastAsia="pt-BR"/>
        </w:rPr>
        <w:t>Tm</w:t>
      </w:r>
      <w:proofErr w:type="spellEnd"/>
      <w:r w:rsidRPr="006A5BD0">
        <w:rPr>
          <w:rFonts w:ascii="Arial" w:eastAsia="Times New Roman" w:hAnsi="Arial" w:cs="Arial"/>
          <w:color w:val="000000"/>
          <w:sz w:val="19"/>
          <w:szCs w:val="19"/>
          <w:highlight w:val="cyan"/>
          <w:lang w:eastAsia="pt-BR"/>
        </w:rPr>
        <w:t xml:space="preserve"> 2.5, </w:t>
      </w:r>
      <w:proofErr w:type="spellStart"/>
      <w:r w:rsidRPr="006A5BD0">
        <w:rPr>
          <w:rFonts w:ascii="Arial" w:eastAsia="Times New Roman" w:hAnsi="Arial" w:cs="Arial"/>
          <w:color w:val="000000"/>
          <w:sz w:val="19"/>
          <w:szCs w:val="19"/>
          <w:highlight w:val="cyan"/>
          <w:lang w:eastAsia="pt-BR"/>
        </w:rPr>
        <w:t>Dt</w:t>
      </w:r>
      <w:proofErr w:type="spellEnd"/>
      <w:r w:rsidRPr="006A5BD0">
        <w:rPr>
          <w:rFonts w:ascii="Arial" w:eastAsia="Times New Roman" w:hAnsi="Arial" w:cs="Arial"/>
          <w:color w:val="000000"/>
          <w:sz w:val="19"/>
          <w:szCs w:val="19"/>
          <w:highlight w:val="cyan"/>
          <w:lang w:eastAsia="pt-BR"/>
        </w:rPr>
        <w:t xml:space="preserve"> 6.4). A Bíblia declara a Páscoa como o início dos meses (</w:t>
      </w:r>
      <w:proofErr w:type="spellStart"/>
      <w:r w:rsidRPr="006A5BD0">
        <w:rPr>
          <w:rFonts w:ascii="Arial" w:eastAsia="Times New Roman" w:hAnsi="Arial" w:cs="Arial"/>
          <w:color w:val="000000"/>
          <w:sz w:val="19"/>
          <w:szCs w:val="19"/>
          <w:highlight w:val="cyan"/>
          <w:lang w:eastAsia="pt-BR"/>
        </w:rPr>
        <w:t>Êx</w:t>
      </w:r>
      <w:proofErr w:type="spellEnd"/>
      <w:r w:rsidRPr="006A5BD0">
        <w:rPr>
          <w:rFonts w:ascii="Arial" w:eastAsia="Times New Roman" w:hAnsi="Arial" w:cs="Arial"/>
          <w:color w:val="000000"/>
          <w:sz w:val="19"/>
          <w:szCs w:val="19"/>
          <w:highlight w:val="cyan"/>
          <w:lang w:eastAsia="pt-BR"/>
        </w:rPr>
        <w:t xml:space="preserve"> 12.2). Primeiro porque foi o tempo em que Ele veio para salvar seu povo. Todo primogênito era santo ao Senhor (</w:t>
      </w:r>
      <w:proofErr w:type="spellStart"/>
      <w:r w:rsidRPr="006A5BD0">
        <w:rPr>
          <w:rFonts w:ascii="Arial" w:eastAsia="Times New Roman" w:hAnsi="Arial" w:cs="Arial"/>
          <w:color w:val="000000"/>
          <w:sz w:val="19"/>
          <w:szCs w:val="19"/>
          <w:highlight w:val="cyan"/>
          <w:lang w:eastAsia="pt-BR"/>
        </w:rPr>
        <w:t>Êx</w:t>
      </w:r>
      <w:proofErr w:type="spellEnd"/>
      <w:r w:rsidRPr="006A5BD0">
        <w:rPr>
          <w:rFonts w:ascii="Arial" w:eastAsia="Times New Roman" w:hAnsi="Arial" w:cs="Arial"/>
          <w:color w:val="000000"/>
          <w:sz w:val="19"/>
          <w:szCs w:val="19"/>
          <w:highlight w:val="cyan"/>
          <w:lang w:eastAsia="pt-BR"/>
        </w:rPr>
        <w:t xml:space="preserve"> 22.29). Também era Sua toda primeira colheita e todo o primeiro fruto. O número um aponta para unidade, para o Deus absoluto. Ele é o único Deus.</w:t>
      </w:r>
    </w:p>
    <w:p w14:paraId="4B27C22D"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b/>
          <w:bCs/>
          <w:color w:val="000000"/>
          <w:sz w:val="19"/>
          <w:szCs w:val="19"/>
          <w:highlight w:val="cyan"/>
          <w:lang w:eastAsia="pt-BR"/>
        </w:rPr>
        <w:t>O número 2</w:t>
      </w:r>
    </w:p>
    <w:p w14:paraId="4F511555"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color w:val="000000"/>
          <w:sz w:val="19"/>
          <w:szCs w:val="19"/>
          <w:highlight w:val="cyan"/>
          <w:lang w:eastAsia="pt-BR"/>
        </w:rPr>
        <w:t>O três é o número da trindade; o número dois é o número do Senhor Jesus. Deus é três em um e um em três. Dentro da trindade, o Filho é a segunda pessoa. O número dois é, portanto, o número do Senhor Jesus. O dois tem um significado semelhante ao oito. A Palavra do Senhor diz, na Primeira Epístola aos Coríntios, que Ele é o segundo homem (1 Co 15.47). Na Epístola aos Romanos, Ele é o segundo Adão. Jesus tem duas naturezas: é plenamente Deus e plenamente homem. Sua obra possui dois estágios: encarnação e glorificação. O sacrifico pelo pecado, em Levítico 5.7, tinha duas pombas, mostrando os dois aspectos da salvação. O número dois também fala de comunhão, adição e ajuda (</w:t>
      </w:r>
      <w:proofErr w:type="spellStart"/>
      <w:r w:rsidRPr="006A5BD0">
        <w:rPr>
          <w:rFonts w:ascii="Arial" w:eastAsia="Times New Roman" w:hAnsi="Arial" w:cs="Arial"/>
          <w:color w:val="000000"/>
          <w:sz w:val="19"/>
          <w:szCs w:val="19"/>
          <w:highlight w:val="cyan"/>
          <w:lang w:eastAsia="pt-BR"/>
        </w:rPr>
        <w:t>Ec</w:t>
      </w:r>
      <w:proofErr w:type="spellEnd"/>
      <w:r w:rsidRPr="006A5BD0">
        <w:rPr>
          <w:rFonts w:ascii="Arial" w:eastAsia="Times New Roman" w:hAnsi="Arial" w:cs="Arial"/>
          <w:color w:val="000000"/>
          <w:sz w:val="19"/>
          <w:szCs w:val="19"/>
          <w:highlight w:val="cyan"/>
          <w:lang w:eastAsia="pt-BR"/>
        </w:rPr>
        <w:t xml:space="preserve"> 4.9-12). O Senhor Jesus veio para ter comunhão com o homem, trouxe Deus para dentro do homem e levou o homem para dentro de Deus.</w:t>
      </w:r>
    </w:p>
    <w:p w14:paraId="74AC47AD"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color w:val="000000"/>
          <w:sz w:val="19"/>
          <w:szCs w:val="19"/>
          <w:highlight w:val="cyan"/>
          <w:lang w:eastAsia="pt-BR"/>
        </w:rPr>
        <w:t>Dois também é o número do testemunho. Na Bíblia, todo testemunho precisa de, no mínimo, duas pessoas. Os discípulos foram enviados aos pares (</w:t>
      </w:r>
      <w:proofErr w:type="spellStart"/>
      <w:r w:rsidRPr="006A5BD0">
        <w:rPr>
          <w:rFonts w:ascii="Arial" w:eastAsia="Times New Roman" w:hAnsi="Arial" w:cs="Arial"/>
          <w:color w:val="000000"/>
          <w:sz w:val="19"/>
          <w:szCs w:val="19"/>
          <w:highlight w:val="cyan"/>
          <w:lang w:eastAsia="pt-BR"/>
        </w:rPr>
        <w:t>Mt</w:t>
      </w:r>
      <w:proofErr w:type="spellEnd"/>
      <w:r w:rsidRPr="006A5BD0">
        <w:rPr>
          <w:rFonts w:ascii="Arial" w:eastAsia="Times New Roman" w:hAnsi="Arial" w:cs="Arial"/>
          <w:color w:val="000000"/>
          <w:sz w:val="19"/>
          <w:szCs w:val="19"/>
          <w:highlight w:val="cyan"/>
          <w:lang w:eastAsia="pt-BR"/>
        </w:rPr>
        <w:t xml:space="preserve"> 10), porque o testemunho duplo é fiel e verdadeiro (</w:t>
      </w:r>
      <w:proofErr w:type="spellStart"/>
      <w:r w:rsidRPr="006A5BD0">
        <w:rPr>
          <w:rFonts w:ascii="Arial" w:eastAsia="Times New Roman" w:hAnsi="Arial" w:cs="Arial"/>
          <w:color w:val="000000"/>
          <w:sz w:val="19"/>
          <w:szCs w:val="19"/>
          <w:highlight w:val="cyan"/>
          <w:lang w:eastAsia="pt-BR"/>
        </w:rPr>
        <w:t>Dt</w:t>
      </w:r>
      <w:proofErr w:type="spellEnd"/>
      <w:r w:rsidRPr="006A5BD0">
        <w:rPr>
          <w:rFonts w:ascii="Arial" w:eastAsia="Times New Roman" w:hAnsi="Arial" w:cs="Arial"/>
          <w:color w:val="000000"/>
          <w:sz w:val="19"/>
          <w:szCs w:val="19"/>
          <w:highlight w:val="cyan"/>
          <w:lang w:eastAsia="pt-BR"/>
        </w:rPr>
        <w:t xml:space="preserve"> 17.6; 19.15; </w:t>
      </w:r>
      <w:proofErr w:type="spellStart"/>
      <w:r w:rsidRPr="006A5BD0">
        <w:rPr>
          <w:rFonts w:ascii="Arial" w:eastAsia="Times New Roman" w:hAnsi="Arial" w:cs="Arial"/>
          <w:color w:val="000000"/>
          <w:sz w:val="19"/>
          <w:szCs w:val="19"/>
          <w:highlight w:val="cyan"/>
          <w:lang w:eastAsia="pt-BR"/>
        </w:rPr>
        <w:t>Mt</w:t>
      </w:r>
      <w:proofErr w:type="spellEnd"/>
      <w:r w:rsidRPr="006A5BD0">
        <w:rPr>
          <w:rFonts w:ascii="Arial" w:eastAsia="Times New Roman" w:hAnsi="Arial" w:cs="Arial"/>
          <w:color w:val="000000"/>
          <w:sz w:val="19"/>
          <w:szCs w:val="19"/>
          <w:highlight w:val="cyan"/>
          <w:lang w:eastAsia="pt-BR"/>
        </w:rPr>
        <w:t xml:space="preserve"> 18.16; 2 Co 13.1; 1 </w:t>
      </w:r>
      <w:proofErr w:type="spellStart"/>
      <w:r w:rsidRPr="006A5BD0">
        <w:rPr>
          <w:rFonts w:ascii="Arial" w:eastAsia="Times New Roman" w:hAnsi="Arial" w:cs="Arial"/>
          <w:color w:val="000000"/>
          <w:sz w:val="19"/>
          <w:szCs w:val="19"/>
          <w:highlight w:val="cyan"/>
          <w:lang w:eastAsia="pt-BR"/>
        </w:rPr>
        <w:t>Tm</w:t>
      </w:r>
      <w:proofErr w:type="spellEnd"/>
      <w:r w:rsidRPr="006A5BD0">
        <w:rPr>
          <w:rFonts w:ascii="Arial" w:eastAsia="Times New Roman" w:hAnsi="Arial" w:cs="Arial"/>
          <w:color w:val="000000"/>
          <w:sz w:val="19"/>
          <w:szCs w:val="19"/>
          <w:highlight w:val="cyan"/>
          <w:lang w:eastAsia="pt-BR"/>
        </w:rPr>
        <w:t xml:space="preserve"> 5.19). Dois é o testemunho de Cristo. A bíblia fala que os pães que ficavam no Lugar Santo eram dois, o que aponta para o testemunho. Durante a Grande Tribulação haverá duas testemunhas que irão pregar em Jerusalém (</w:t>
      </w:r>
      <w:proofErr w:type="spellStart"/>
      <w:r w:rsidRPr="006A5BD0">
        <w:rPr>
          <w:rFonts w:ascii="Arial" w:eastAsia="Times New Roman" w:hAnsi="Arial" w:cs="Arial"/>
          <w:color w:val="000000"/>
          <w:sz w:val="19"/>
          <w:szCs w:val="19"/>
          <w:highlight w:val="cyan"/>
          <w:lang w:eastAsia="pt-BR"/>
        </w:rPr>
        <w:t>Ap</w:t>
      </w:r>
      <w:proofErr w:type="spellEnd"/>
      <w:r w:rsidRPr="006A5BD0">
        <w:rPr>
          <w:rFonts w:ascii="Arial" w:eastAsia="Times New Roman" w:hAnsi="Arial" w:cs="Arial"/>
          <w:color w:val="000000"/>
          <w:sz w:val="19"/>
          <w:szCs w:val="19"/>
          <w:highlight w:val="cyan"/>
          <w:lang w:eastAsia="pt-BR"/>
        </w:rPr>
        <w:t xml:space="preserve"> 11.3). Apocalipse nos mostra que um dos nomes de Jesus é a Testemunha Fiel e Verdadeira (AP 1.5 e 19.13). Dependendo do contexto, o dois também pode significar divisão e contraste.</w:t>
      </w:r>
    </w:p>
    <w:p w14:paraId="1046A3F9"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b/>
          <w:bCs/>
          <w:color w:val="000000"/>
          <w:sz w:val="19"/>
          <w:szCs w:val="19"/>
          <w:highlight w:val="cyan"/>
          <w:lang w:eastAsia="pt-BR"/>
        </w:rPr>
        <w:t>O número 3</w:t>
      </w:r>
    </w:p>
    <w:p w14:paraId="010D3F22"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color w:val="000000"/>
          <w:sz w:val="19"/>
          <w:szCs w:val="19"/>
          <w:highlight w:val="cyan"/>
          <w:lang w:eastAsia="pt-BR"/>
        </w:rPr>
        <w:t xml:space="preserve">Existem três números na Palavra de Deus que significam completude: o três, o sete e o doze. Eles possuem basicamente o mesmo significado, indicando algo completo. O número três, porém, aponta para algo completo relacionado a Deus que é </w:t>
      </w:r>
      <w:proofErr w:type="spellStart"/>
      <w:r w:rsidRPr="006A5BD0">
        <w:rPr>
          <w:rFonts w:ascii="Arial" w:eastAsia="Times New Roman" w:hAnsi="Arial" w:cs="Arial"/>
          <w:color w:val="000000"/>
          <w:sz w:val="19"/>
          <w:szCs w:val="19"/>
          <w:highlight w:val="cyan"/>
          <w:lang w:eastAsia="pt-BR"/>
        </w:rPr>
        <w:t>Triuno</w:t>
      </w:r>
      <w:proofErr w:type="spellEnd"/>
      <w:r w:rsidRPr="006A5BD0">
        <w:rPr>
          <w:rFonts w:ascii="Arial" w:eastAsia="Times New Roman" w:hAnsi="Arial" w:cs="Arial"/>
          <w:color w:val="000000"/>
          <w:sz w:val="19"/>
          <w:szCs w:val="19"/>
          <w:highlight w:val="cyan"/>
          <w:lang w:eastAsia="pt-BR"/>
        </w:rPr>
        <w:t xml:space="preserve">, três que são um. O homem é a imagem e semelhança de Deus, por isso, ele é </w:t>
      </w:r>
      <w:proofErr w:type="spellStart"/>
      <w:r w:rsidRPr="006A5BD0">
        <w:rPr>
          <w:rFonts w:ascii="Arial" w:eastAsia="Times New Roman" w:hAnsi="Arial" w:cs="Arial"/>
          <w:color w:val="000000"/>
          <w:sz w:val="19"/>
          <w:szCs w:val="19"/>
          <w:highlight w:val="cyan"/>
          <w:lang w:eastAsia="pt-BR"/>
        </w:rPr>
        <w:t>triuno</w:t>
      </w:r>
      <w:proofErr w:type="spellEnd"/>
      <w:r w:rsidRPr="006A5BD0">
        <w:rPr>
          <w:rFonts w:ascii="Arial" w:eastAsia="Times New Roman" w:hAnsi="Arial" w:cs="Arial"/>
          <w:color w:val="000000"/>
          <w:sz w:val="19"/>
          <w:szCs w:val="19"/>
          <w:highlight w:val="cyan"/>
          <w:lang w:eastAsia="pt-BR"/>
        </w:rPr>
        <w:t xml:space="preserve">: espírito, alma e corpo. A família para ser família tem que ter pai, mãe e filho, porque expressa o relacionamento da trindade. Três também é o número da ressurreição porque Ele ressuscitou ao terceiro dia. Jonas ficou três dias no ventre do peixe e o Senhor disse que esse era o sinal da ressurreição. O batismo é feito em nome do Pai, do Filho e do Espírito Santo. Pedro negou Jesus três vezes e por três vezes Jesus lhe perguntou se ele o amava. A Primeira Epístola de João menciona três testemunhas sobre a terra e o céu (1 </w:t>
      </w:r>
      <w:proofErr w:type="spellStart"/>
      <w:r w:rsidRPr="006A5BD0">
        <w:rPr>
          <w:rFonts w:ascii="Arial" w:eastAsia="Times New Roman" w:hAnsi="Arial" w:cs="Arial"/>
          <w:color w:val="000000"/>
          <w:sz w:val="19"/>
          <w:szCs w:val="19"/>
          <w:highlight w:val="cyan"/>
          <w:lang w:eastAsia="pt-BR"/>
        </w:rPr>
        <w:t>Jo</w:t>
      </w:r>
      <w:proofErr w:type="spellEnd"/>
      <w:r w:rsidRPr="006A5BD0">
        <w:rPr>
          <w:rFonts w:ascii="Arial" w:eastAsia="Times New Roman" w:hAnsi="Arial" w:cs="Arial"/>
          <w:color w:val="000000"/>
          <w:sz w:val="19"/>
          <w:szCs w:val="19"/>
          <w:highlight w:val="cyan"/>
          <w:lang w:eastAsia="pt-BR"/>
        </w:rPr>
        <w:t xml:space="preserve"> 5.8). Elas são o Espírito, a Palavra e o Sangue, testemunhas porque apontam para as três pessoas da trindade.</w:t>
      </w:r>
    </w:p>
    <w:p w14:paraId="743BAD40"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b/>
          <w:bCs/>
          <w:color w:val="000000"/>
          <w:sz w:val="19"/>
          <w:szCs w:val="19"/>
          <w:highlight w:val="cyan"/>
          <w:lang w:eastAsia="pt-BR"/>
        </w:rPr>
        <w:t>O número 4</w:t>
      </w:r>
    </w:p>
    <w:p w14:paraId="30726F68"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color w:val="000000"/>
          <w:sz w:val="19"/>
          <w:szCs w:val="19"/>
          <w:highlight w:val="cyan"/>
          <w:lang w:eastAsia="pt-BR"/>
        </w:rPr>
        <w:t xml:space="preserve">O quatro é o número da criação. São quatro os elementos: terra, ar, água e fogo. Apocalipse 7.1 mostra que são quatro os ventos da terra. Isso não significa que na Terra existam quatro ventos, mas que eles sopram sobre toda a criação. São quatro as estações do ano e também os pontos cardeais: norte, sul, leste, oeste. São quatro os impérios mundiais mencionados no Livro de Daniel, de Nabucodonosor até Cristo. Os quatro evangelhos narram a história de Jesus vivendo nesse mundo, lidando com sua criação. Na parábola do semeador, são quatro os tipos de solo do coração, mostrando que abrange toda a criação de Deus. O julgamento do mundo tem quatro aspectos em </w:t>
      </w:r>
      <w:r w:rsidRPr="006A5BD0">
        <w:rPr>
          <w:rFonts w:ascii="Arial" w:eastAsia="Times New Roman" w:hAnsi="Arial" w:cs="Arial"/>
          <w:color w:val="000000"/>
          <w:sz w:val="19"/>
          <w:szCs w:val="19"/>
          <w:highlight w:val="cyan"/>
          <w:lang w:eastAsia="pt-BR"/>
        </w:rPr>
        <w:lastRenderedPageBreak/>
        <w:t>Apocalipse: a guerra, a fome, a doença e o terremoto. Por isso o número quatro na Bíblia, aponta para criação.</w:t>
      </w:r>
    </w:p>
    <w:p w14:paraId="3128B13D"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b/>
          <w:bCs/>
          <w:color w:val="000000"/>
          <w:sz w:val="19"/>
          <w:szCs w:val="19"/>
          <w:highlight w:val="cyan"/>
          <w:lang w:eastAsia="pt-BR"/>
        </w:rPr>
        <w:t>O número 5</w:t>
      </w:r>
    </w:p>
    <w:p w14:paraId="01243D71" w14:textId="3D372CF0"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color w:val="000000"/>
          <w:sz w:val="19"/>
          <w:szCs w:val="19"/>
          <w:highlight w:val="cyan"/>
          <w:lang w:eastAsia="pt-BR"/>
        </w:rPr>
        <w:t>O número cinco significa responsabilidade diante do Senhor. Na parábola das virgens, tem-se dois grupos: cincos néscias e cinco prudentes (</w:t>
      </w:r>
      <w:proofErr w:type="spellStart"/>
      <w:r w:rsidRPr="006A5BD0">
        <w:rPr>
          <w:rFonts w:ascii="Arial" w:eastAsia="Times New Roman" w:hAnsi="Arial" w:cs="Arial"/>
          <w:color w:val="000000"/>
          <w:sz w:val="19"/>
          <w:szCs w:val="19"/>
          <w:highlight w:val="cyan"/>
          <w:lang w:eastAsia="pt-BR"/>
        </w:rPr>
        <w:t>Mt</w:t>
      </w:r>
      <w:proofErr w:type="spellEnd"/>
      <w:r w:rsidRPr="006A5BD0">
        <w:rPr>
          <w:rFonts w:ascii="Arial" w:eastAsia="Times New Roman" w:hAnsi="Arial" w:cs="Arial"/>
          <w:color w:val="000000"/>
          <w:sz w:val="19"/>
          <w:szCs w:val="19"/>
          <w:highlight w:val="cyan"/>
          <w:lang w:eastAsia="pt-BR"/>
        </w:rPr>
        <w:t xml:space="preserve"> 25.2). Isso porque cinco significa responsabilidade. É o número de dedos da nossa mão indicando que temos compromisso com os nossos atos. Nossas mãos simbolizam nossas obras. A consagração de Arão e a purificação do leproso tinham cinco unções que eram aplicadas em cinco partes do corpo, mostrando que somos responsáveis pela unção recebida. O Senhor multiplicou cinco pães para alimentar cinco mil pessoas e Davi usou cinco pedras para vencer Golias. Sabemos que o quinto reino mencionado em Daniel, será o reino de Cristo e para entrar nele, temos que ter compromisso. Em Levítico temos cinco ofertas que falam das obrigações de o homem se apresentar diante de Deus. Dessa forma, o número cinco simboliza responsabilidade diante do Pai</w:t>
      </w:r>
      <w:r w:rsidR="00EC6EA0" w:rsidRPr="006A5BD0">
        <w:rPr>
          <w:rFonts w:ascii="Arial" w:eastAsia="Times New Roman" w:hAnsi="Arial" w:cs="Arial"/>
          <w:color w:val="000000"/>
          <w:sz w:val="19"/>
          <w:szCs w:val="19"/>
          <w:highlight w:val="cyan"/>
          <w:lang w:eastAsia="pt-BR"/>
        </w:rPr>
        <w:t>.</w:t>
      </w:r>
    </w:p>
    <w:p w14:paraId="6655C814"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b/>
          <w:bCs/>
          <w:color w:val="000000"/>
          <w:sz w:val="19"/>
          <w:szCs w:val="19"/>
          <w:highlight w:val="cyan"/>
          <w:lang w:eastAsia="pt-BR"/>
        </w:rPr>
        <w:t>O número 6</w:t>
      </w:r>
    </w:p>
    <w:p w14:paraId="03E991AB"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color w:val="000000"/>
          <w:sz w:val="19"/>
          <w:szCs w:val="19"/>
          <w:highlight w:val="cyan"/>
          <w:lang w:eastAsia="pt-BR"/>
        </w:rPr>
        <w:t>É o número do diabo (</w:t>
      </w:r>
      <w:proofErr w:type="spellStart"/>
      <w:r w:rsidRPr="006A5BD0">
        <w:rPr>
          <w:rFonts w:ascii="Arial" w:eastAsia="Times New Roman" w:hAnsi="Arial" w:cs="Arial"/>
          <w:color w:val="000000"/>
          <w:sz w:val="19"/>
          <w:szCs w:val="19"/>
          <w:highlight w:val="cyan"/>
          <w:lang w:eastAsia="pt-BR"/>
        </w:rPr>
        <w:t>Dn</w:t>
      </w:r>
      <w:proofErr w:type="spellEnd"/>
      <w:r w:rsidRPr="006A5BD0">
        <w:rPr>
          <w:rFonts w:ascii="Arial" w:eastAsia="Times New Roman" w:hAnsi="Arial" w:cs="Arial"/>
          <w:color w:val="000000"/>
          <w:sz w:val="19"/>
          <w:szCs w:val="19"/>
          <w:highlight w:val="cyan"/>
          <w:lang w:eastAsia="pt-BR"/>
        </w:rPr>
        <w:t xml:space="preserve"> 3.1, </w:t>
      </w:r>
      <w:proofErr w:type="spellStart"/>
      <w:r w:rsidRPr="006A5BD0">
        <w:rPr>
          <w:rFonts w:ascii="Arial" w:eastAsia="Times New Roman" w:hAnsi="Arial" w:cs="Arial"/>
          <w:color w:val="000000"/>
          <w:sz w:val="19"/>
          <w:szCs w:val="19"/>
          <w:highlight w:val="cyan"/>
          <w:lang w:eastAsia="pt-BR"/>
        </w:rPr>
        <w:t>Ap</w:t>
      </w:r>
      <w:proofErr w:type="spellEnd"/>
      <w:r w:rsidRPr="006A5BD0">
        <w:rPr>
          <w:rFonts w:ascii="Arial" w:eastAsia="Times New Roman" w:hAnsi="Arial" w:cs="Arial"/>
          <w:color w:val="000000"/>
          <w:sz w:val="19"/>
          <w:szCs w:val="19"/>
          <w:highlight w:val="cyan"/>
          <w:lang w:eastAsia="pt-BR"/>
        </w:rPr>
        <w:t xml:space="preserve"> 13.18). É também o número do homem caído em rebelião contra Deus e unido com o diabo. Seis é o número do homem criado vivendo sem Deus no mundo. O homem foi criado no sexto dia. Pode trabalhar seis dias por semana (</w:t>
      </w:r>
      <w:proofErr w:type="spellStart"/>
      <w:r w:rsidRPr="006A5BD0">
        <w:rPr>
          <w:rFonts w:ascii="Arial" w:eastAsia="Times New Roman" w:hAnsi="Arial" w:cs="Arial"/>
          <w:color w:val="000000"/>
          <w:sz w:val="19"/>
          <w:szCs w:val="19"/>
          <w:highlight w:val="cyan"/>
          <w:lang w:eastAsia="pt-BR"/>
        </w:rPr>
        <w:t>Ex</w:t>
      </w:r>
      <w:proofErr w:type="spellEnd"/>
      <w:r w:rsidRPr="006A5BD0">
        <w:rPr>
          <w:rFonts w:ascii="Arial" w:eastAsia="Times New Roman" w:hAnsi="Arial" w:cs="Arial"/>
          <w:color w:val="000000"/>
          <w:sz w:val="19"/>
          <w:szCs w:val="19"/>
          <w:highlight w:val="cyan"/>
          <w:lang w:eastAsia="pt-BR"/>
        </w:rPr>
        <w:t xml:space="preserve"> 23.12). O número do anticristo é 666. Três vezes seis. Lembra-se que o três significa completude, portanto 666 simboliza o homem em teimosia tentando ser Deus. É o ápice do humanismo e da sua independência de Deus. No Velho Testamento, um escravo só podia ser escravo por seis anos; no sétimo, ele tinha que sair livre. Segundo a cronologia bíblica, a história do homem na Terra tem seis mil anos de Adão até hoje. Entendemos que o sétimo será o milênio. O sexto selo fala da ira do Cordeiro sobre a humanidade. Golias tinha seis dedos nas mãos, seis dedos nos pés e seis côvados de altura. Tudo em Golias era seis, porque fala do homem como inimigo de Deus (1 </w:t>
      </w:r>
      <w:proofErr w:type="spellStart"/>
      <w:r w:rsidRPr="006A5BD0">
        <w:rPr>
          <w:rFonts w:ascii="Arial" w:eastAsia="Times New Roman" w:hAnsi="Arial" w:cs="Arial"/>
          <w:color w:val="000000"/>
          <w:sz w:val="19"/>
          <w:szCs w:val="19"/>
          <w:highlight w:val="cyan"/>
          <w:lang w:eastAsia="pt-BR"/>
        </w:rPr>
        <w:t>Sm</w:t>
      </w:r>
      <w:proofErr w:type="spellEnd"/>
      <w:r w:rsidRPr="006A5BD0">
        <w:rPr>
          <w:rFonts w:ascii="Arial" w:eastAsia="Times New Roman" w:hAnsi="Arial" w:cs="Arial"/>
          <w:color w:val="000000"/>
          <w:sz w:val="19"/>
          <w:szCs w:val="19"/>
          <w:highlight w:val="cyan"/>
          <w:lang w:eastAsia="pt-BR"/>
        </w:rPr>
        <w:t xml:space="preserve"> 17.4-7). Também as dimensões da estátua de Nabucodonosor eram sessenta por seis, mostrando que é um tio de anticristo (</w:t>
      </w:r>
      <w:proofErr w:type="spellStart"/>
      <w:r w:rsidRPr="006A5BD0">
        <w:rPr>
          <w:rFonts w:ascii="Arial" w:eastAsia="Times New Roman" w:hAnsi="Arial" w:cs="Arial"/>
          <w:color w:val="000000"/>
          <w:sz w:val="19"/>
          <w:szCs w:val="19"/>
          <w:highlight w:val="cyan"/>
          <w:lang w:eastAsia="pt-BR"/>
        </w:rPr>
        <w:t>Dn</w:t>
      </w:r>
      <w:proofErr w:type="spellEnd"/>
      <w:r w:rsidRPr="006A5BD0">
        <w:rPr>
          <w:rFonts w:ascii="Arial" w:eastAsia="Times New Roman" w:hAnsi="Arial" w:cs="Arial"/>
          <w:color w:val="000000"/>
          <w:sz w:val="19"/>
          <w:szCs w:val="19"/>
          <w:highlight w:val="cyan"/>
          <w:lang w:eastAsia="pt-BR"/>
        </w:rPr>
        <w:t xml:space="preserve"> 3.1-3). O anticristo se levantará contra tudo que se chama Deus. Ele é a consumação de Babel. É o homem vivendo independente de Deus, dizendo: não precisamos de ti, não queremos nos sujeitar a ninguém, nem adorar a ninguém, não queremos nos dobrar diante de ninguém. O anticristo é o ápice do humanismo. Cada vez mais ouvimos a mensagem de que o homem é o centro, de que o homem é capaz de tudo, de que ele, homem, é o seu próprio Deus.</w:t>
      </w:r>
    </w:p>
    <w:p w14:paraId="3286095D"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b/>
          <w:bCs/>
          <w:color w:val="000000"/>
          <w:sz w:val="19"/>
          <w:szCs w:val="19"/>
          <w:highlight w:val="cyan"/>
          <w:lang w:eastAsia="pt-BR"/>
        </w:rPr>
        <w:t>O número 7</w:t>
      </w:r>
    </w:p>
    <w:p w14:paraId="5B22101F"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color w:val="000000"/>
          <w:sz w:val="19"/>
          <w:szCs w:val="19"/>
          <w:highlight w:val="cyan"/>
          <w:lang w:eastAsia="pt-BR"/>
        </w:rPr>
        <w:t xml:space="preserve">O número sete tem o mesmo significado do três: completude e perfeição. Mas enquanto o número três é a perfeição de Deus, o número sete é a perfeição de Sua ação na história, no tempo e na Igreja. A partir do número sete, todos os números são uma composição dos seis anteriores. Ele é normalmente a soma de três mais quatro. Três é o número do Deus </w:t>
      </w:r>
      <w:proofErr w:type="spellStart"/>
      <w:r w:rsidRPr="006A5BD0">
        <w:rPr>
          <w:rFonts w:ascii="Arial" w:eastAsia="Times New Roman" w:hAnsi="Arial" w:cs="Arial"/>
          <w:color w:val="000000"/>
          <w:sz w:val="19"/>
          <w:szCs w:val="19"/>
          <w:highlight w:val="cyan"/>
          <w:lang w:eastAsia="pt-BR"/>
        </w:rPr>
        <w:t>Triuno</w:t>
      </w:r>
      <w:proofErr w:type="spellEnd"/>
      <w:r w:rsidRPr="006A5BD0">
        <w:rPr>
          <w:rFonts w:ascii="Arial" w:eastAsia="Times New Roman" w:hAnsi="Arial" w:cs="Arial"/>
          <w:color w:val="000000"/>
          <w:sz w:val="19"/>
          <w:szCs w:val="19"/>
          <w:highlight w:val="cyan"/>
          <w:lang w:eastAsia="pt-BR"/>
        </w:rPr>
        <w:t xml:space="preserve"> unido com a sua criação representada pelo número quatro. Tudo que fala da ação divina no tempo e no meio da sua criação é sete. Por isso o sétimo dia, o sábado, foi santificado (</w:t>
      </w:r>
      <w:proofErr w:type="spellStart"/>
      <w:r w:rsidRPr="006A5BD0">
        <w:rPr>
          <w:rFonts w:ascii="Arial" w:eastAsia="Times New Roman" w:hAnsi="Arial" w:cs="Arial"/>
          <w:color w:val="000000"/>
          <w:sz w:val="19"/>
          <w:szCs w:val="19"/>
          <w:highlight w:val="cyan"/>
          <w:lang w:eastAsia="pt-BR"/>
        </w:rPr>
        <w:t>Gn</w:t>
      </w:r>
      <w:proofErr w:type="spellEnd"/>
      <w:r w:rsidRPr="006A5BD0">
        <w:rPr>
          <w:rFonts w:ascii="Arial" w:eastAsia="Times New Roman" w:hAnsi="Arial" w:cs="Arial"/>
          <w:color w:val="000000"/>
          <w:sz w:val="19"/>
          <w:szCs w:val="19"/>
          <w:highlight w:val="cyan"/>
          <w:lang w:eastAsia="pt-BR"/>
        </w:rPr>
        <w:t xml:space="preserve"> 2.1-3). Enoque, o sétimo depois de Adão, foi transladado (</w:t>
      </w:r>
      <w:proofErr w:type="spellStart"/>
      <w:r w:rsidRPr="006A5BD0">
        <w:rPr>
          <w:rFonts w:ascii="Arial" w:eastAsia="Times New Roman" w:hAnsi="Arial" w:cs="Arial"/>
          <w:color w:val="000000"/>
          <w:sz w:val="19"/>
          <w:szCs w:val="19"/>
          <w:highlight w:val="cyan"/>
          <w:lang w:eastAsia="pt-BR"/>
        </w:rPr>
        <w:t>Gn</w:t>
      </w:r>
      <w:proofErr w:type="spellEnd"/>
      <w:r w:rsidRPr="006A5BD0">
        <w:rPr>
          <w:rFonts w:ascii="Arial" w:eastAsia="Times New Roman" w:hAnsi="Arial" w:cs="Arial"/>
          <w:color w:val="000000"/>
          <w:sz w:val="19"/>
          <w:szCs w:val="19"/>
          <w:highlight w:val="cyan"/>
          <w:lang w:eastAsia="pt-BR"/>
        </w:rPr>
        <w:t xml:space="preserve"> 5.24). Depois que Noé entrou na arca, houve ainda sete dias de tolerância, de graça (</w:t>
      </w:r>
      <w:proofErr w:type="spellStart"/>
      <w:r w:rsidRPr="006A5BD0">
        <w:rPr>
          <w:rFonts w:ascii="Arial" w:eastAsia="Times New Roman" w:hAnsi="Arial" w:cs="Arial"/>
          <w:color w:val="000000"/>
          <w:sz w:val="19"/>
          <w:szCs w:val="19"/>
          <w:highlight w:val="cyan"/>
          <w:lang w:eastAsia="pt-BR"/>
        </w:rPr>
        <w:t>Gn</w:t>
      </w:r>
      <w:proofErr w:type="spellEnd"/>
      <w:r w:rsidRPr="006A5BD0">
        <w:rPr>
          <w:rFonts w:ascii="Arial" w:eastAsia="Times New Roman" w:hAnsi="Arial" w:cs="Arial"/>
          <w:color w:val="000000"/>
          <w:sz w:val="19"/>
          <w:szCs w:val="19"/>
          <w:highlight w:val="cyan"/>
          <w:lang w:eastAsia="pt-BR"/>
        </w:rPr>
        <w:t xml:space="preserve"> 7.4). Jacó serviu a Labão por sete anos. No Egito, houve sete anos de abundância e sete anos de fome. O candelabro tinha sete lâmpadas. O sangue tinha que ser aspergido sete vezes significando a redenção perfeita. O sábado é o sétimo dia simbolizando o perfeito descanso que Deus nos oferece. Durante a festa dos Pães asmos, havia uma oferta de holocausto feita por sete dias, simbolizando a perfeita consagração. A festa dos tabernáculos durava sete dias, simbolizando a perfeita glória. A luta contra Jericó foi feita com sete sacerdotes, usando sete trombetas, marchando por sete dias, simbolizando perfeita vitória. </w:t>
      </w:r>
      <w:proofErr w:type="spellStart"/>
      <w:r w:rsidRPr="006A5BD0">
        <w:rPr>
          <w:rFonts w:ascii="Arial" w:eastAsia="Times New Roman" w:hAnsi="Arial" w:cs="Arial"/>
          <w:color w:val="000000"/>
          <w:sz w:val="19"/>
          <w:szCs w:val="19"/>
          <w:highlight w:val="cyan"/>
          <w:lang w:eastAsia="pt-BR"/>
        </w:rPr>
        <w:t>Naamã</w:t>
      </w:r>
      <w:proofErr w:type="spellEnd"/>
      <w:r w:rsidRPr="006A5BD0">
        <w:rPr>
          <w:rFonts w:ascii="Arial" w:eastAsia="Times New Roman" w:hAnsi="Arial" w:cs="Arial"/>
          <w:color w:val="000000"/>
          <w:sz w:val="19"/>
          <w:szCs w:val="19"/>
          <w:highlight w:val="cyan"/>
          <w:lang w:eastAsia="pt-BR"/>
        </w:rPr>
        <w:t xml:space="preserve"> mergulhou sete vezes no rio Jordão, entendido como perfeita purificação, Jó teve sete filhas depois da sua tribulação, simbolizando a perfeita benção. Jesus falou sete palavras na cruz. Havia sete diáconos na Igreja primitiva. São sete as parábolas do reino em Mateus 13. São sete as festas que havia em Israel e também sete as igrejas em Apocalipse. Nele, existem muitos grupos de sete: são sete espíritos de Deus, sete candelabros, sete lâmpadas, sete chifres, sete olhos, sete trombetas, sete pragas e sete taças. Ao todo, em Apocalipse, o sete é mencionado </w:t>
      </w:r>
      <w:proofErr w:type="spellStart"/>
      <w:r w:rsidRPr="006A5BD0">
        <w:rPr>
          <w:rFonts w:ascii="Arial" w:eastAsia="Times New Roman" w:hAnsi="Arial" w:cs="Arial"/>
          <w:color w:val="000000"/>
          <w:sz w:val="19"/>
          <w:szCs w:val="19"/>
          <w:highlight w:val="cyan"/>
          <w:lang w:eastAsia="pt-BR"/>
        </w:rPr>
        <w:t>cinqüenta</w:t>
      </w:r>
      <w:proofErr w:type="spellEnd"/>
      <w:r w:rsidRPr="006A5BD0">
        <w:rPr>
          <w:rFonts w:ascii="Arial" w:eastAsia="Times New Roman" w:hAnsi="Arial" w:cs="Arial"/>
          <w:color w:val="000000"/>
          <w:sz w:val="19"/>
          <w:szCs w:val="19"/>
          <w:highlight w:val="cyan"/>
          <w:lang w:eastAsia="pt-BR"/>
        </w:rPr>
        <w:t xml:space="preserve"> e seis vezes, portanto compreender o significado desse número é muito importante para o entendimento deste livro.</w:t>
      </w:r>
    </w:p>
    <w:p w14:paraId="44D15F36"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b/>
          <w:bCs/>
          <w:color w:val="000000"/>
          <w:sz w:val="19"/>
          <w:szCs w:val="19"/>
          <w:highlight w:val="cyan"/>
          <w:lang w:eastAsia="pt-BR"/>
        </w:rPr>
        <w:t>O número 8</w:t>
      </w:r>
    </w:p>
    <w:p w14:paraId="2F3E6E50"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color w:val="000000"/>
          <w:sz w:val="19"/>
          <w:szCs w:val="19"/>
          <w:highlight w:val="cyan"/>
          <w:lang w:eastAsia="pt-BR"/>
        </w:rPr>
        <w:t>O número oito significa ressurreição ou novo começo. Na verdade, a ressurreição é um novo começo. É alguém que morreu, ressuscitou e está tendo um novo começo. Por isso, o domingo é o nosso dia de descanso, pois é o dia da ressurreição. O domingo, para nós, não é o primeiro dia; para nós é o oitavo, o dia do recomeço, da nova criação. A Bíblia fala que oito pessoas saíram da arca, simbolizando ressurreição, porque passaram pela morte no dilúvio e saíram para uma nova vida. A circuncisão ocorria no oitavo dia, porque circuncidar significa cortar a carne, daí ter que ser ao oitavo dia para simbolizar ressurreição. Davi era o oitavo filho. O leproso era purificado no oitavo dia. As primícias eram trazidas no oitavo dia. O sacerdote trabalhava no oitavo dia da consagração. A transfiguração se deu no oitavo dia para mostrar que depois da ressurreição nós seremos glorificados (</w:t>
      </w:r>
      <w:proofErr w:type="spellStart"/>
      <w:r w:rsidRPr="006A5BD0">
        <w:rPr>
          <w:rFonts w:ascii="Arial" w:eastAsia="Times New Roman" w:hAnsi="Arial" w:cs="Arial"/>
          <w:color w:val="000000"/>
          <w:sz w:val="19"/>
          <w:szCs w:val="19"/>
          <w:highlight w:val="cyan"/>
          <w:lang w:eastAsia="pt-BR"/>
        </w:rPr>
        <w:t>Lc</w:t>
      </w:r>
      <w:proofErr w:type="spellEnd"/>
      <w:r w:rsidRPr="006A5BD0">
        <w:rPr>
          <w:rFonts w:ascii="Arial" w:eastAsia="Times New Roman" w:hAnsi="Arial" w:cs="Arial"/>
          <w:color w:val="000000"/>
          <w:sz w:val="19"/>
          <w:szCs w:val="19"/>
          <w:highlight w:val="cyan"/>
          <w:lang w:eastAsia="pt-BR"/>
        </w:rPr>
        <w:t xml:space="preserve"> 9.28-36).</w:t>
      </w:r>
    </w:p>
    <w:p w14:paraId="091AC8C9"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b/>
          <w:bCs/>
          <w:color w:val="000000"/>
          <w:sz w:val="19"/>
          <w:szCs w:val="19"/>
          <w:highlight w:val="cyan"/>
          <w:lang w:eastAsia="pt-BR"/>
        </w:rPr>
        <w:t>O número 9</w:t>
      </w:r>
    </w:p>
    <w:p w14:paraId="639572B3"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color w:val="000000"/>
          <w:sz w:val="19"/>
          <w:szCs w:val="19"/>
          <w:highlight w:val="cyan"/>
          <w:lang w:eastAsia="pt-BR"/>
        </w:rPr>
        <w:lastRenderedPageBreak/>
        <w:t>O número nove não aparece em Apocalipse. Ele tem dois significados: pode significar ingratidão, pois foram nove os leprosos que não voltaram para agradecer (</w:t>
      </w:r>
      <w:proofErr w:type="spellStart"/>
      <w:r w:rsidRPr="006A5BD0">
        <w:rPr>
          <w:rFonts w:ascii="Arial" w:eastAsia="Times New Roman" w:hAnsi="Arial" w:cs="Arial"/>
          <w:color w:val="000000"/>
          <w:sz w:val="19"/>
          <w:szCs w:val="19"/>
          <w:highlight w:val="cyan"/>
          <w:lang w:eastAsia="pt-BR"/>
        </w:rPr>
        <w:t>Lc</w:t>
      </w:r>
      <w:proofErr w:type="spellEnd"/>
      <w:r w:rsidRPr="006A5BD0">
        <w:rPr>
          <w:rFonts w:ascii="Arial" w:eastAsia="Times New Roman" w:hAnsi="Arial" w:cs="Arial"/>
          <w:color w:val="000000"/>
          <w:sz w:val="19"/>
          <w:szCs w:val="19"/>
          <w:highlight w:val="cyan"/>
          <w:lang w:eastAsia="pt-BR"/>
        </w:rPr>
        <w:t xml:space="preserve"> 17.11-19). Ou pode significar uma obra humana incompleta: pois o nove é a combinação de quatro mais cinco, ou seja, a criação mais a responsabilidade. É por isso que se têm nove dons do Espírito, nove frutos da carne e nove frutos do espírito.</w:t>
      </w:r>
    </w:p>
    <w:p w14:paraId="775E3941"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b/>
          <w:bCs/>
          <w:color w:val="000000"/>
          <w:sz w:val="19"/>
          <w:szCs w:val="19"/>
          <w:highlight w:val="cyan"/>
          <w:lang w:eastAsia="pt-BR"/>
        </w:rPr>
        <w:t>O número 10</w:t>
      </w:r>
    </w:p>
    <w:p w14:paraId="74C778F5" w14:textId="77777777" w:rsidR="000C0072" w:rsidRPr="006A5BD0" w:rsidRDefault="000C0072" w:rsidP="000C0072">
      <w:pPr>
        <w:shd w:val="clear" w:color="auto" w:fill="FFFFFF"/>
        <w:spacing w:after="0" w:line="240" w:lineRule="auto"/>
        <w:jc w:val="both"/>
        <w:rPr>
          <w:rFonts w:ascii="Arial" w:eastAsia="Times New Roman" w:hAnsi="Arial" w:cs="Arial"/>
          <w:color w:val="000000"/>
          <w:sz w:val="19"/>
          <w:szCs w:val="19"/>
          <w:highlight w:val="cyan"/>
          <w:lang w:eastAsia="pt-BR"/>
        </w:rPr>
      </w:pPr>
      <w:r w:rsidRPr="006A5BD0">
        <w:rPr>
          <w:rFonts w:ascii="Arial" w:eastAsia="Times New Roman" w:hAnsi="Arial" w:cs="Arial"/>
          <w:color w:val="000000"/>
          <w:sz w:val="19"/>
          <w:szCs w:val="19"/>
          <w:highlight w:val="cyan"/>
          <w:lang w:eastAsia="pt-BR"/>
        </w:rPr>
        <w:t>O dez simboliza Totalidade, isto é, a perfeição natural do mundo. Na palavra de Deus, o dez normalmente é composto de cinco mais cindo ou seis mais quatro. Cinco mais cinco nos fala de responsabilidade dobrada, ou seja, completa responsabilidade. É por isso que o sistema que usamos é decimal e fala da responsabilidade de todo homem. Eram dez os mandamentos. Dez eram as virgens e dez foram as pragas no Egito. Os discípulos oraram dez dias. Eram dez os servos em Lucas 19.13.</w:t>
      </w:r>
    </w:p>
    <w:p w14:paraId="23784312" w14:textId="77777777" w:rsidR="000C0072" w:rsidRDefault="000C0072" w:rsidP="000C0072">
      <w:r w:rsidRPr="006A5BD0">
        <w:rPr>
          <w:rFonts w:ascii="Arial" w:eastAsia="Times New Roman" w:hAnsi="Arial" w:cs="Arial"/>
          <w:color w:val="000000"/>
          <w:sz w:val="19"/>
          <w:szCs w:val="19"/>
          <w:highlight w:val="cyan"/>
          <w:shd w:val="clear" w:color="auto" w:fill="FFFFFF"/>
          <w:lang w:eastAsia="pt-BR"/>
        </w:rPr>
        <w:br/>
      </w:r>
      <w:r w:rsidRPr="006A5BD0">
        <w:rPr>
          <w:rFonts w:ascii="Arial" w:eastAsia="Times New Roman" w:hAnsi="Arial" w:cs="Arial"/>
          <w:color w:val="000000"/>
          <w:sz w:val="19"/>
          <w:szCs w:val="19"/>
          <w:highlight w:val="cyan"/>
          <w:shd w:val="clear" w:color="auto" w:fill="FFFFFF"/>
          <w:lang w:eastAsia="pt-BR"/>
        </w:rPr>
        <w:br/>
        <w:t>Leia mais: </w:t>
      </w:r>
      <w:hyperlink r:id="rId5" w:history="1">
        <w:r w:rsidRPr="006A5BD0">
          <w:rPr>
            <w:rFonts w:ascii="Arial" w:eastAsia="Times New Roman" w:hAnsi="Arial" w:cs="Arial"/>
            <w:color w:val="054F8F"/>
            <w:sz w:val="19"/>
            <w:szCs w:val="19"/>
            <w:highlight w:val="cyan"/>
            <w:u w:val="single"/>
            <w:shd w:val="clear" w:color="auto" w:fill="FFFFFF"/>
            <w:lang w:eastAsia="pt-BR"/>
          </w:rPr>
          <w:t>https://admensageirosdecristo.webnode.com.br/news/o-significado-dos-numeros-da-biblia/</w:t>
        </w:r>
      </w:hyperlink>
    </w:p>
    <w:p w14:paraId="57B1CAF3" w14:textId="77777777" w:rsidR="00B240B7" w:rsidRPr="00FA21D7" w:rsidRDefault="00A62E95">
      <w:pPr>
        <w:rPr>
          <w:highlight w:val="yellow"/>
        </w:rPr>
      </w:pPr>
      <w:r w:rsidRPr="00FA21D7">
        <w:rPr>
          <w:highlight w:val="yellow"/>
        </w:rPr>
        <w:t xml:space="preserve">4. </w:t>
      </w:r>
    </w:p>
    <w:p w14:paraId="5AC3BC12" w14:textId="77777777" w:rsidR="00A62E95" w:rsidRPr="00FA21D7" w:rsidRDefault="00A62E95">
      <w:pPr>
        <w:rPr>
          <w:highlight w:val="yellow"/>
        </w:rPr>
      </w:pPr>
      <w:r w:rsidRPr="00FA21D7">
        <w:rPr>
          <w:highlight w:val="yellow"/>
        </w:rPr>
        <w:t>Utilizando IF e ELSE</w:t>
      </w:r>
    </w:p>
    <w:p w14:paraId="2212D8AE" w14:textId="77777777" w:rsidR="00A62E95" w:rsidRPr="00FA21D7" w:rsidRDefault="00A62E95">
      <w:pPr>
        <w:rPr>
          <w:highlight w:val="yellow"/>
        </w:rPr>
      </w:pPr>
      <w:r w:rsidRPr="00FA21D7">
        <w:rPr>
          <w:highlight w:val="yellow"/>
        </w:rPr>
        <w:t>Me diga, hoje você acordou feliz ou triste?</w:t>
      </w:r>
    </w:p>
    <w:p w14:paraId="480F5265" w14:textId="7C4074AB" w:rsidR="00A62E95" w:rsidRDefault="00A62E95">
      <w:r w:rsidRPr="00FA21D7">
        <w:rPr>
          <w:highlight w:val="yellow"/>
        </w:rPr>
        <w:t xml:space="preserve">(Clicar, se estiver feliz: continue a sorrir, se estiver triste: sorria e através de seu sorriso as energias boas te </w:t>
      </w:r>
      <w:proofErr w:type="gramStart"/>
      <w:r w:rsidRPr="00FA21D7">
        <w:rPr>
          <w:highlight w:val="yellow"/>
        </w:rPr>
        <w:t>encontrarão</w:t>
      </w:r>
      <w:r w:rsidR="00FA21D7">
        <w:rPr>
          <w:highlight w:val="red"/>
        </w:rPr>
        <w:t>.</w:t>
      </w:r>
      <w:r w:rsidR="00FA21D7" w:rsidRPr="00FA21D7">
        <w:rPr>
          <w:highlight w:val="red"/>
        </w:rPr>
        <w:t>(</w:t>
      </w:r>
      <w:proofErr w:type="gramEnd"/>
      <w:r w:rsidR="00FA21D7" w:rsidRPr="00FA21D7">
        <w:rPr>
          <w:highlight w:val="red"/>
        </w:rPr>
        <w:t>A resposta está dando BUG)!!!</w:t>
      </w:r>
    </w:p>
    <w:p w14:paraId="0ED8B59A" w14:textId="77777777" w:rsidR="00A62E95" w:rsidRPr="001A6484" w:rsidRDefault="00A62E95">
      <w:pPr>
        <w:rPr>
          <w:highlight w:val="yellow"/>
        </w:rPr>
      </w:pPr>
      <w:r w:rsidRPr="001A6484">
        <w:rPr>
          <w:highlight w:val="yellow"/>
        </w:rPr>
        <w:t>5.</w:t>
      </w:r>
    </w:p>
    <w:p w14:paraId="2ABB7E4F" w14:textId="77777777" w:rsidR="00A62E95" w:rsidRPr="001A6484" w:rsidRDefault="00A62E95">
      <w:pPr>
        <w:rPr>
          <w:highlight w:val="yellow"/>
        </w:rPr>
      </w:pPr>
      <w:r w:rsidRPr="001A6484">
        <w:rPr>
          <w:highlight w:val="yellow"/>
        </w:rPr>
        <w:t>O que tem sido o centro de sua vida?</w:t>
      </w:r>
    </w:p>
    <w:p w14:paraId="75E95A5D" w14:textId="4E72F236" w:rsidR="00A62E95" w:rsidRPr="001A6484" w:rsidRDefault="00A62E95">
      <w:pPr>
        <w:rPr>
          <w:highlight w:val="yellow"/>
        </w:rPr>
      </w:pPr>
      <w:r w:rsidRPr="001A6484">
        <w:rPr>
          <w:highlight w:val="yellow"/>
        </w:rPr>
        <w:t>Vida pessoal / Vida Profissional / Deus / Outro</w:t>
      </w:r>
      <w:r w:rsidR="001A6484" w:rsidRPr="001A6484">
        <w:rPr>
          <w:highlight w:val="yellow"/>
        </w:rPr>
        <w:t>/Sinto-me perdido(a)</w:t>
      </w:r>
    </w:p>
    <w:p w14:paraId="2AC2DFF4" w14:textId="289B6452" w:rsidR="001A6484" w:rsidRDefault="001A6484">
      <w:r w:rsidRPr="001A6484">
        <w:rPr>
          <w:highlight w:val="yellow"/>
        </w:rPr>
        <w:t>Único com resposta será “</w:t>
      </w:r>
      <w:r w:rsidRPr="001A6484">
        <w:rPr>
          <w:highlight w:val="yellow"/>
        </w:rPr>
        <w:t>Sinto-me perdido(a)</w:t>
      </w:r>
      <w:r w:rsidRPr="001A6484">
        <w:rPr>
          <w:highlight w:val="yellow"/>
        </w:rPr>
        <w:t>”, resposta: Já conversou com Deus? Como você se sente?</w:t>
      </w:r>
      <w:r w:rsidRPr="001A6484">
        <w:rPr>
          <w:highlight w:val="red"/>
        </w:rPr>
        <w:t xml:space="preserve"> </w:t>
      </w:r>
      <w:proofErr w:type="gramStart"/>
      <w:r>
        <w:rPr>
          <w:highlight w:val="red"/>
        </w:rPr>
        <w:t>.</w:t>
      </w:r>
      <w:r w:rsidRPr="00FA21D7">
        <w:rPr>
          <w:highlight w:val="red"/>
        </w:rPr>
        <w:t>(</w:t>
      </w:r>
      <w:proofErr w:type="gramEnd"/>
      <w:r w:rsidRPr="00FA21D7">
        <w:rPr>
          <w:highlight w:val="red"/>
        </w:rPr>
        <w:t>A resposta está dando BUG)!!!</w:t>
      </w:r>
    </w:p>
    <w:p w14:paraId="143C8E6F" w14:textId="77777777" w:rsidR="00A62E95" w:rsidRDefault="00A62E95">
      <w:r>
        <w:t xml:space="preserve">6. </w:t>
      </w:r>
    </w:p>
    <w:p w14:paraId="7230FA7C" w14:textId="2509E20B" w:rsidR="00A62E95" w:rsidRPr="00D6061A" w:rsidRDefault="00A62E95">
      <w:pPr>
        <w:rPr>
          <w:highlight w:val="cyan"/>
        </w:rPr>
      </w:pPr>
      <w:r w:rsidRPr="00D6061A">
        <w:rPr>
          <w:highlight w:val="cyan"/>
        </w:rPr>
        <w:t>Você já se fez alguns questionamentos pessoais que te ajudaram gerar transformação?</w:t>
      </w:r>
    </w:p>
    <w:p w14:paraId="073188AE" w14:textId="29E9D1A9" w:rsidR="00D6061A" w:rsidRPr="00D6061A" w:rsidRDefault="00D6061A">
      <w:pPr>
        <w:rPr>
          <w:highlight w:val="cyan"/>
        </w:rPr>
      </w:pPr>
      <w:r w:rsidRPr="00D6061A">
        <w:rPr>
          <w:highlight w:val="cyan"/>
        </w:rPr>
        <w:t>Responda para si, reflita.</w:t>
      </w:r>
    </w:p>
    <w:p w14:paraId="5C064FCC" w14:textId="77777777" w:rsidR="00A62E95" w:rsidRDefault="00A62E95">
      <w:r w:rsidRPr="00D6061A">
        <w:rPr>
          <w:highlight w:val="cyan"/>
        </w:rPr>
        <w:t>Sim ou não</w:t>
      </w:r>
    </w:p>
    <w:p w14:paraId="79301C8C" w14:textId="77777777" w:rsidR="00A62E95" w:rsidRPr="00317EE5" w:rsidRDefault="00A62E95">
      <w:pPr>
        <w:rPr>
          <w:highlight w:val="yellow"/>
        </w:rPr>
      </w:pPr>
      <w:r w:rsidRPr="00317EE5">
        <w:rPr>
          <w:highlight w:val="yellow"/>
        </w:rPr>
        <w:t xml:space="preserve">7. </w:t>
      </w:r>
    </w:p>
    <w:p w14:paraId="45C42616" w14:textId="77777777" w:rsidR="00A62E95" w:rsidRPr="00317EE5" w:rsidRDefault="00A62E95">
      <w:pPr>
        <w:rPr>
          <w:highlight w:val="yellow"/>
        </w:rPr>
      </w:pPr>
      <w:r w:rsidRPr="00317EE5">
        <w:rPr>
          <w:highlight w:val="yellow"/>
        </w:rPr>
        <w:t>Clica aqui se sua resposta anterior foi positiva.</w:t>
      </w:r>
    </w:p>
    <w:p w14:paraId="10F60452" w14:textId="77777777" w:rsidR="00A62E95" w:rsidRPr="00317EE5" w:rsidRDefault="00A62E95">
      <w:pPr>
        <w:rPr>
          <w:highlight w:val="yellow"/>
        </w:rPr>
      </w:pPr>
      <w:r w:rsidRPr="00317EE5">
        <w:rPr>
          <w:highlight w:val="yellow"/>
        </w:rPr>
        <w:t>(</w:t>
      </w:r>
      <w:r w:rsidR="00057DE4" w:rsidRPr="00317EE5">
        <w:rPr>
          <w:highlight w:val="yellow"/>
        </w:rPr>
        <w:t>Parabéns, os questionamentos pessoais são capazes de gerar transformação, é através deles que conseguimos evoluir, e nos transformarmos em seres humanos melhores.)</w:t>
      </w:r>
    </w:p>
    <w:p w14:paraId="49106799" w14:textId="77777777" w:rsidR="00057DE4" w:rsidRPr="00317EE5" w:rsidRDefault="00057DE4">
      <w:pPr>
        <w:rPr>
          <w:highlight w:val="yellow"/>
        </w:rPr>
      </w:pPr>
      <w:r w:rsidRPr="00317EE5">
        <w:rPr>
          <w:highlight w:val="yellow"/>
        </w:rPr>
        <w:t xml:space="preserve">8. </w:t>
      </w:r>
    </w:p>
    <w:p w14:paraId="15634010" w14:textId="77777777" w:rsidR="00057DE4" w:rsidRPr="00317EE5" w:rsidRDefault="00057DE4">
      <w:pPr>
        <w:rPr>
          <w:highlight w:val="yellow"/>
        </w:rPr>
      </w:pPr>
      <w:r w:rsidRPr="00317EE5">
        <w:rPr>
          <w:highlight w:val="yellow"/>
        </w:rPr>
        <w:t>Clica aqui se sua resposta anterior foi negativa.</w:t>
      </w:r>
    </w:p>
    <w:p w14:paraId="1B9D535F" w14:textId="77777777" w:rsidR="00057DE4" w:rsidRDefault="00057DE4">
      <w:r w:rsidRPr="00317EE5">
        <w:rPr>
          <w:highlight w:val="yellow"/>
        </w:rPr>
        <w:t>(Parabéns, você foi sincero. Chegou a hora de se avaliar, de se questionar, nós somos seres em constante evolução, mas para isso precisamos nos avaliar e reavaliar, todos os dias.)</w:t>
      </w:r>
    </w:p>
    <w:p w14:paraId="7D9427C5" w14:textId="77777777" w:rsidR="00057DE4" w:rsidRPr="006C6947" w:rsidRDefault="00057DE4">
      <w:pPr>
        <w:rPr>
          <w:highlight w:val="cyan"/>
        </w:rPr>
      </w:pPr>
      <w:r w:rsidRPr="006C6947">
        <w:rPr>
          <w:highlight w:val="cyan"/>
        </w:rPr>
        <w:t xml:space="preserve">9. </w:t>
      </w:r>
    </w:p>
    <w:p w14:paraId="37C69C9D" w14:textId="77777777" w:rsidR="00057DE4" w:rsidRPr="006C6947" w:rsidRDefault="00057DE4">
      <w:pPr>
        <w:rPr>
          <w:highlight w:val="cyan"/>
        </w:rPr>
      </w:pPr>
      <w:r w:rsidRPr="006C6947">
        <w:rPr>
          <w:highlight w:val="cyan"/>
        </w:rPr>
        <w:t>Chegamos no melhor momento, ao clicar aqui você será direcionado para o manual da vida, leia sem pressa, tua vida terá um novo sentido.</w:t>
      </w:r>
    </w:p>
    <w:p w14:paraId="59730A2D" w14:textId="77777777" w:rsidR="00057DE4" w:rsidRPr="006C6947" w:rsidRDefault="00057DE4">
      <w:pPr>
        <w:rPr>
          <w:highlight w:val="cyan"/>
        </w:rPr>
      </w:pPr>
      <w:r w:rsidRPr="006C6947">
        <w:rPr>
          <w:highlight w:val="cyan"/>
        </w:rPr>
        <w:lastRenderedPageBreak/>
        <w:t>(site direcionando para bíblia online)</w:t>
      </w:r>
    </w:p>
    <w:p w14:paraId="2D5A43B4" w14:textId="77777777" w:rsidR="00057DE4" w:rsidRPr="006C6947" w:rsidRDefault="00057DE4">
      <w:pPr>
        <w:rPr>
          <w:highlight w:val="cyan"/>
        </w:rPr>
      </w:pPr>
    </w:p>
    <w:p w14:paraId="7AE424AF" w14:textId="77777777" w:rsidR="00057DE4" w:rsidRPr="006C6947" w:rsidRDefault="00057DE4">
      <w:pPr>
        <w:rPr>
          <w:highlight w:val="cyan"/>
        </w:rPr>
      </w:pPr>
      <w:r w:rsidRPr="006C6947">
        <w:rPr>
          <w:highlight w:val="cyan"/>
        </w:rPr>
        <w:t xml:space="preserve">10. </w:t>
      </w:r>
    </w:p>
    <w:p w14:paraId="1D6034AE" w14:textId="77777777" w:rsidR="00057DE4" w:rsidRPr="006C6947" w:rsidRDefault="00057DE4">
      <w:pPr>
        <w:rPr>
          <w:highlight w:val="cyan"/>
        </w:rPr>
      </w:pPr>
      <w:r w:rsidRPr="006C6947">
        <w:rPr>
          <w:highlight w:val="cyan"/>
        </w:rPr>
        <w:t xml:space="preserve">Cuidamos da nossa mente, mas toda diversão também será </w:t>
      </w:r>
      <w:proofErr w:type="spellStart"/>
      <w:r w:rsidRPr="006C6947">
        <w:rPr>
          <w:highlight w:val="cyan"/>
        </w:rPr>
        <w:t>bem vinda</w:t>
      </w:r>
      <w:proofErr w:type="spellEnd"/>
      <w:r w:rsidRPr="006C6947">
        <w:rPr>
          <w:highlight w:val="cyan"/>
        </w:rPr>
        <w:t>!</w:t>
      </w:r>
    </w:p>
    <w:p w14:paraId="5A3DDEB6" w14:textId="6F0AF08A" w:rsidR="00B12F22" w:rsidRPr="00B12F22" w:rsidRDefault="00057DE4" w:rsidP="00FA21D7">
      <w:r w:rsidRPr="006C6947">
        <w:rPr>
          <w:highlight w:val="cyan"/>
        </w:rPr>
        <w:t>(será direcionado para site de jogos gratuitos e online.)</w:t>
      </w:r>
    </w:p>
    <w:sectPr w:rsidR="00B12F22" w:rsidRPr="00B12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FamilyBas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853B5"/>
    <w:multiLevelType w:val="multilevel"/>
    <w:tmpl w:val="0B8A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A1006"/>
    <w:multiLevelType w:val="hybridMultilevel"/>
    <w:tmpl w:val="B62EA0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0B7"/>
    <w:rsid w:val="00057DE4"/>
    <w:rsid w:val="000C0072"/>
    <w:rsid w:val="001A6484"/>
    <w:rsid w:val="00317EE5"/>
    <w:rsid w:val="00437FE2"/>
    <w:rsid w:val="006A5BD0"/>
    <w:rsid w:val="006C6947"/>
    <w:rsid w:val="00A62E95"/>
    <w:rsid w:val="00AD6CB1"/>
    <w:rsid w:val="00B12F22"/>
    <w:rsid w:val="00B240B7"/>
    <w:rsid w:val="00B82C51"/>
    <w:rsid w:val="00BF2108"/>
    <w:rsid w:val="00D6061A"/>
    <w:rsid w:val="00EC6EA0"/>
    <w:rsid w:val="00FA2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C4F8"/>
  <w15:chartTrackingRefBased/>
  <w15:docId w15:val="{6CB116BC-CED0-4290-A13D-D3444208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B240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240B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C007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C0072"/>
    <w:rPr>
      <w:b/>
      <w:bCs/>
    </w:rPr>
  </w:style>
  <w:style w:type="character" w:styleId="Hyperlink">
    <w:name w:val="Hyperlink"/>
    <w:basedOn w:val="Fontepargpadro"/>
    <w:uiPriority w:val="99"/>
    <w:semiHidden/>
    <w:unhideWhenUsed/>
    <w:rsid w:val="000C0072"/>
    <w:rPr>
      <w:color w:val="0000FF"/>
      <w:u w:val="single"/>
    </w:rPr>
  </w:style>
  <w:style w:type="paragraph" w:styleId="PargrafodaLista">
    <w:name w:val="List Paragraph"/>
    <w:basedOn w:val="Normal"/>
    <w:uiPriority w:val="34"/>
    <w:qFormat/>
    <w:rsid w:val="00A62E95"/>
    <w:pPr>
      <w:ind w:left="720"/>
      <w:contextualSpacing/>
    </w:pPr>
  </w:style>
  <w:style w:type="character" w:customStyle="1" w:styleId="hljs-tag">
    <w:name w:val="hljs-tag"/>
    <w:basedOn w:val="Fontepargpadro"/>
    <w:rsid w:val="00B12F22"/>
  </w:style>
  <w:style w:type="character" w:customStyle="1" w:styleId="hljs-name">
    <w:name w:val="hljs-name"/>
    <w:basedOn w:val="Fontepargpadro"/>
    <w:rsid w:val="00B12F22"/>
  </w:style>
  <w:style w:type="character" w:customStyle="1" w:styleId="hljs-attr">
    <w:name w:val="hljs-attr"/>
    <w:basedOn w:val="Fontepargpadro"/>
    <w:rsid w:val="00B12F22"/>
  </w:style>
  <w:style w:type="character" w:customStyle="1" w:styleId="hljs-string">
    <w:name w:val="hljs-string"/>
    <w:basedOn w:val="Fontepargpadro"/>
    <w:rsid w:val="00B12F22"/>
  </w:style>
  <w:style w:type="character" w:customStyle="1" w:styleId="javascript">
    <w:name w:val="javascript"/>
    <w:basedOn w:val="Fontepargpadro"/>
    <w:rsid w:val="00B12F22"/>
  </w:style>
  <w:style w:type="character" w:customStyle="1" w:styleId="hljs-comment">
    <w:name w:val="hljs-comment"/>
    <w:basedOn w:val="Fontepargpadro"/>
    <w:rsid w:val="00B12F22"/>
  </w:style>
  <w:style w:type="character" w:customStyle="1" w:styleId="hljs-keyword">
    <w:name w:val="hljs-keyword"/>
    <w:basedOn w:val="Fontepargpadro"/>
    <w:rsid w:val="00B12F22"/>
  </w:style>
  <w:style w:type="character" w:customStyle="1" w:styleId="hljs-variable">
    <w:name w:val="hljs-variable"/>
    <w:basedOn w:val="Fontepargpadro"/>
    <w:rsid w:val="00B12F22"/>
  </w:style>
  <w:style w:type="character" w:customStyle="1" w:styleId="hljs-title">
    <w:name w:val="hljs-title"/>
    <w:basedOn w:val="Fontepargpadro"/>
    <w:rsid w:val="00B12F22"/>
  </w:style>
  <w:style w:type="character" w:customStyle="1" w:styleId="hljs-property">
    <w:name w:val="hljs-property"/>
    <w:basedOn w:val="Fontepargpadro"/>
    <w:rsid w:val="00B12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0789">
      <w:bodyDiv w:val="1"/>
      <w:marLeft w:val="0"/>
      <w:marRight w:val="0"/>
      <w:marTop w:val="0"/>
      <w:marBottom w:val="0"/>
      <w:divBdr>
        <w:top w:val="none" w:sz="0" w:space="0" w:color="auto"/>
        <w:left w:val="none" w:sz="0" w:space="0" w:color="auto"/>
        <w:bottom w:val="none" w:sz="0" w:space="0" w:color="auto"/>
        <w:right w:val="none" w:sz="0" w:space="0" w:color="auto"/>
      </w:divBdr>
      <w:divsChild>
        <w:div w:id="628901216">
          <w:marLeft w:val="0"/>
          <w:marRight w:val="0"/>
          <w:marTop w:val="0"/>
          <w:marBottom w:val="0"/>
          <w:divBdr>
            <w:top w:val="none" w:sz="0" w:space="0" w:color="auto"/>
            <w:left w:val="none" w:sz="0" w:space="0" w:color="auto"/>
            <w:bottom w:val="none" w:sz="0" w:space="0" w:color="auto"/>
            <w:right w:val="none" w:sz="0" w:space="0" w:color="auto"/>
          </w:divBdr>
        </w:div>
      </w:divsChild>
    </w:div>
    <w:div w:id="407727362">
      <w:bodyDiv w:val="1"/>
      <w:marLeft w:val="0"/>
      <w:marRight w:val="0"/>
      <w:marTop w:val="0"/>
      <w:marBottom w:val="0"/>
      <w:divBdr>
        <w:top w:val="none" w:sz="0" w:space="0" w:color="auto"/>
        <w:left w:val="none" w:sz="0" w:space="0" w:color="auto"/>
        <w:bottom w:val="none" w:sz="0" w:space="0" w:color="auto"/>
        <w:right w:val="none" w:sz="0" w:space="0" w:color="auto"/>
      </w:divBdr>
      <w:divsChild>
        <w:div w:id="448670276">
          <w:marLeft w:val="0"/>
          <w:marRight w:val="0"/>
          <w:marTop w:val="0"/>
          <w:marBottom w:val="0"/>
          <w:divBdr>
            <w:top w:val="none" w:sz="0" w:space="0" w:color="auto"/>
            <w:left w:val="none" w:sz="0" w:space="0" w:color="auto"/>
            <w:bottom w:val="none" w:sz="0" w:space="0" w:color="auto"/>
            <w:right w:val="none" w:sz="0" w:space="0" w:color="auto"/>
          </w:divBdr>
          <w:divsChild>
            <w:div w:id="5870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5546">
      <w:bodyDiv w:val="1"/>
      <w:marLeft w:val="0"/>
      <w:marRight w:val="0"/>
      <w:marTop w:val="0"/>
      <w:marBottom w:val="0"/>
      <w:divBdr>
        <w:top w:val="none" w:sz="0" w:space="0" w:color="auto"/>
        <w:left w:val="none" w:sz="0" w:space="0" w:color="auto"/>
        <w:bottom w:val="none" w:sz="0" w:space="0" w:color="auto"/>
        <w:right w:val="none" w:sz="0" w:space="0" w:color="auto"/>
      </w:divBdr>
      <w:divsChild>
        <w:div w:id="14425614">
          <w:marLeft w:val="0"/>
          <w:marRight w:val="0"/>
          <w:marTop w:val="0"/>
          <w:marBottom w:val="0"/>
          <w:divBdr>
            <w:top w:val="none" w:sz="0" w:space="0" w:color="auto"/>
            <w:left w:val="none" w:sz="0" w:space="0" w:color="auto"/>
            <w:bottom w:val="none" w:sz="0" w:space="0" w:color="auto"/>
            <w:right w:val="none" w:sz="0" w:space="0" w:color="auto"/>
          </w:divBdr>
          <w:divsChild>
            <w:div w:id="1084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196">
      <w:bodyDiv w:val="1"/>
      <w:marLeft w:val="0"/>
      <w:marRight w:val="0"/>
      <w:marTop w:val="0"/>
      <w:marBottom w:val="0"/>
      <w:divBdr>
        <w:top w:val="none" w:sz="0" w:space="0" w:color="auto"/>
        <w:left w:val="none" w:sz="0" w:space="0" w:color="auto"/>
        <w:bottom w:val="none" w:sz="0" w:space="0" w:color="auto"/>
        <w:right w:val="none" w:sz="0" w:space="0" w:color="auto"/>
      </w:divBdr>
      <w:divsChild>
        <w:div w:id="1311907810">
          <w:marLeft w:val="0"/>
          <w:marRight w:val="0"/>
          <w:marTop w:val="0"/>
          <w:marBottom w:val="0"/>
          <w:divBdr>
            <w:top w:val="none" w:sz="0" w:space="0" w:color="auto"/>
            <w:left w:val="none" w:sz="0" w:space="0" w:color="auto"/>
            <w:bottom w:val="none" w:sz="0" w:space="0" w:color="auto"/>
            <w:right w:val="none" w:sz="0" w:space="0" w:color="auto"/>
          </w:divBdr>
          <w:divsChild>
            <w:div w:id="3562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465">
      <w:bodyDiv w:val="1"/>
      <w:marLeft w:val="0"/>
      <w:marRight w:val="0"/>
      <w:marTop w:val="0"/>
      <w:marBottom w:val="0"/>
      <w:divBdr>
        <w:top w:val="none" w:sz="0" w:space="0" w:color="auto"/>
        <w:left w:val="none" w:sz="0" w:space="0" w:color="auto"/>
        <w:bottom w:val="none" w:sz="0" w:space="0" w:color="auto"/>
        <w:right w:val="none" w:sz="0" w:space="0" w:color="auto"/>
      </w:divBdr>
    </w:div>
    <w:div w:id="1265920085">
      <w:bodyDiv w:val="1"/>
      <w:marLeft w:val="0"/>
      <w:marRight w:val="0"/>
      <w:marTop w:val="0"/>
      <w:marBottom w:val="0"/>
      <w:divBdr>
        <w:top w:val="none" w:sz="0" w:space="0" w:color="auto"/>
        <w:left w:val="none" w:sz="0" w:space="0" w:color="auto"/>
        <w:bottom w:val="none" w:sz="0" w:space="0" w:color="auto"/>
        <w:right w:val="none" w:sz="0" w:space="0" w:color="auto"/>
      </w:divBdr>
      <w:divsChild>
        <w:div w:id="356124487">
          <w:marLeft w:val="0"/>
          <w:marRight w:val="0"/>
          <w:marTop w:val="0"/>
          <w:marBottom w:val="0"/>
          <w:divBdr>
            <w:top w:val="none" w:sz="0" w:space="0" w:color="auto"/>
            <w:left w:val="none" w:sz="0" w:space="0" w:color="auto"/>
            <w:bottom w:val="none" w:sz="0" w:space="0" w:color="auto"/>
            <w:right w:val="none" w:sz="0" w:space="0" w:color="auto"/>
          </w:divBdr>
          <w:divsChild>
            <w:div w:id="4436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043">
      <w:bodyDiv w:val="1"/>
      <w:marLeft w:val="0"/>
      <w:marRight w:val="0"/>
      <w:marTop w:val="0"/>
      <w:marBottom w:val="0"/>
      <w:divBdr>
        <w:top w:val="none" w:sz="0" w:space="0" w:color="auto"/>
        <w:left w:val="none" w:sz="0" w:space="0" w:color="auto"/>
        <w:bottom w:val="none" w:sz="0" w:space="0" w:color="auto"/>
        <w:right w:val="none" w:sz="0" w:space="0" w:color="auto"/>
      </w:divBdr>
      <w:divsChild>
        <w:div w:id="266084790">
          <w:marLeft w:val="0"/>
          <w:marRight w:val="0"/>
          <w:marTop w:val="0"/>
          <w:marBottom w:val="0"/>
          <w:divBdr>
            <w:top w:val="none" w:sz="0" w:space="0" w:color="auto"/>
            <w:left w:val="none" w:sz="0" w:space="0" w:color="auto"/>
            <w:bottom w:val="none" w:sz="0" w:space="0" w:color="auto"/>
            <w:right w:val="none" w:sz="0" w:space="0" w:color="auto"/>
          </w:divBdr>
          <w:divsChild>
            <w:div w:id="8056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mensageirosdecristo.webnode.com.br/news/o-significado-dos-numeros-da-biblia/?utm_source=copy&amp;utm_medium=paste&amp;utm_campaign=copypaste&amp;utm_content=https%3A%2F%2Fadmensageirosdecristo.webnode.com.br%2Fnews%2Fo-significado-dos-numeros-da-biblia%2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1855</Words>
  <Characters>10021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Bruna Loraine</cp:lastModifiedBy>
  <cp:revision>3</cp:revision>
  <dcterms:created xsi:type="dcterms:W3CDTF">2023-09-13T22:16:00Z</dcterms:created>
  <dcterms:modified xsi:type="dcterms:W3CDTF">2023-09-14T20:04:00Z</dcterms:modified>
</cp:coreProperties>
</file>