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CA9" w:rsidRPr="0020041C" w:rsidRDefault="00B66D00" w:rsidP="0020041C">
      <w:pPr>
        <w:spacing w:beforeLines="50" w:before="163" w:afterLines="150" w:after="489"/>
        <w:ind w:firstLine="723"/>
        <w:jc w:val="center"/>
        <w:rPr>
          <w:b/>
          <w:sz w:val="36"/>
          <w:szCs w:val="36"/>
        </w:rPr>
      </w:pPr>
      <w:r w:rsidRPr="0020041C">
        <w:rPr>
          <w:rFonts w:hint="eastAsia"/>
          <w:b/>
          <w:sz w:val="36"/>
          <w:szCs w:val="36"/>
        </w:rPr>
        <w:t>摘</w:t>
      </w:r>
      <w:r w:rsidR="0020041C">
        <w:rPr>
          <w:rFonts w:hint="eastAsia"/>
          <w:b/>
          <w:sz w:val="36"/>
          <w:szCs w:val="36"/>
        </w:rPr>
        <w:t xml:space="preserve">  </w:t>
      </w:r>
      <w:r w:rsidRPr="0020041C">
        <w:rPr>
          <w:rFonts w:hint="eastAsia"/>
          <w:b/>
          <w:sz w:val="36"/>
          <w:szCs w:val="36"/>
        </w:rPr>
        <w:t>要</w:t>
      </w:r>
    </w:p>
    <w:p w:rsidR="00053CA9" w:rsidRDefault="00053CA9" w:rsidP="007A5AE1">
      <w:pPr>
        <w:ind w:firstLine="480"/>
      </w:pPr>
      <w:r>
        <w:rPr>
          <w:rFonts w:hint="eastAsia"/>
        </w:rPr>
        <w:t>随着人工智能被推上高潮，汽车工业也与时俱进，线控转向系统应势而生。与传统转向系统相比，线控转向系统取消了方向盘与前轮系统转向轴的机械连接，这使得汽车转向不再拘泥于固定的转向比，汽车可以根据实施工况进行变角传动比调整即对汽车进行主动转向控制。本文主要针对线控转向主动转向的控制器设计，主要研究内容有：</w:t>
      </w:r>
    </w:p>
    <w:p w:rsidR="00053CA9" w:rsidRDefault="00A84029" w:rsidP="007A5AE1">
      <w:pPr>
        <w:ind w:firstLine="480"/>
      </w:pPr>
      <w:r>
        <w:rPr>
          <w:rFonts w:hint="eastAsia"/>
        </w:rPr>
        <w:t>首先，根据</w:t>
      </w:r>
      <w:r w:rsidR="00053CA9">
        <w:rPr>
          <w:rFonts w:hint="eastAsia"/>
        </w:rPr>
        <w:t>线控转向的国内外</w:t>
      </w:r>
      <w:r>
        <w:rPr>
          <w:rFonts w:hint="eastAsia"/>
        </w:rPr>
        <w:t>的研究现状以及现已实现的变角传动比装置，了解线控转向主动转向的研究重点，确定本文的设计内容与目的。</w:t>
      </w:r>
    </w:p>
    <w:p w:rsidR="007A5AE1" w:rsidRDefault="00A84029" w:rsidP="0076011A">
      <w:pPr>
        <w:ind w:firstLine="480"/>
      </w:pPr>
      <w:r>
        <w:rPr>
          <w:rFonts w:hint="eastAsia"/>
        </w:rPr>
        <w:t>其次，根据线控转向</w:t>
      </w:r>
      <w:r w:rsidR="00017F25">
        <w:rPr>
          <w:rFonts w:hint="eastAsia"/>
        </w:rPr>
        <w:t>系统结构</w:t>
      </w:r>
      <w:r>
        <w:rPr>
          <w:rFonts w:hint="eastAsia"/>
        </w:rPr>
        <w:t>结合实际情况对线控转向系统建立动力学</w:t>
      </w:r>
      <w:r w:rsidR="007A5AE1">
        <w:rPr>
          <w:rFonts w:hint="eastAsia"/>
        </w:rPr>
        <w:t>模</w:t>
      </w:r>
      <w:r>
        <w:rPr>
          <w:rFonts w:hint="eastAsia"/>
        </w:rPr>
        <w:t>型，结合汽车的线性二自由度模型进行运动状态分析，导出空间状态方程，并在</w:t>
      </w:r>
      <w:proofErr w:type="spellStart"/>
      <w:r w:rsidRPr="007A5AE1">
        <w:t>Matlab</w:t>
      </w:r>
      <w:proofErr w:type="spellEnd"/>
      <w:r>
        <w:rPr>
          <w:rFonts w:hint="eastAsia"/>
        </w:rPr>
        <w:t>中</w:t>
      </w:r>
      <w:r w:rsidR="007A5AE1">
        <w:rPr>
          <w:rFonts w:hint="eastAsia"/>
        </w:rPr>
        <w:t>搭建</w:t>
      </w:r>
      <w:r w:rsidR="007A5AE1">
        <w:t>Simulin</w:t>
      </w:r>
      <w:r w:rsidR="007A5AE1">
        <w:rPr>
          <w:rFonts w:hint="eastAsia"/>
        </w:rPr>
        <w:t>k</w:t>
      </w:r>
      <w:r w:rsidR="007A5AE1">
        <w:rPr>
          <w:rFonts w:hint="eastAsia"/>
        </w:rPr>
        <w:t>模型，分析</w:t>
      </w:r>
      <w:r w:rsidR="008427E7">
        <w:rPr>
          <w:rFonts w:hint="eastAsia"/>
        </w:rPr>
        <w:t>不同</w:t>
      </w:r>
      <w:r w:rsidR="007A5AE1">
        <w:rPr>
          <w:rFonts w:hint="eastAsia"/>
        </w:rPr>
        <w:t>前轮转角</w:t>
      </w:r>
      <w:r w:rsidR="008427E7">
        <w:rPr>
          <w:rFonts w:hint="eastAsia"/>
        </w:rPr>
        <w:t>和不</w:t>
      </w:r>
      <w:r w:rsidR="007A5AE1">
        <w:rPr>
          <w:rFonts w:hint="eastAsia"/>
        </w:rPr>
        <w:t>同车速时横摆角速度和质心侧偏角响应</w:t>
      </w:r>
      <w:r w:rsidR="004324E5">
        <w:rPr>
          <w:rFonts w:hint="eastAsia"/>
        </w:rPr>
        <w:t>。根据理想的横摆角速度增益确定一个固定的较佳的增益值进行变角传动比设计结合实际情况线性拟合角传动比与速度的关系。</w:t>
      </w:r>
    </w:p>
    <w:p w:rsidR="004324E5" w:rsidRDefault="004324E5" w:rsidP="007A5AE1">
      <w:pPr>
        <w:ind w:firstLine="480"/>
      </w:pPr>
      <w:r>
        <w:rPr>
          <w:rFonts w:hint="eastAsia"/>
        </w:rPr>
        <w:t>最后，确定控制策略，利用位移传感器实时反馈前轮状态进行</w:t>
      </w:r>
      <w:r>
        <w:rPr>
          <w:rFonts w:hint="eastAsia"/>
        </w:rPr>
        <w:t>PID</w:t>
      </w:r>
      <w:r>
        <w:rPr>
          <w:rFonts w:hint="eastAsia"/>
        </w:rPr>
        <w:t>控制。绘制程序框图，</w:t>
      </w:r>
      <w:r w:rsidR="008818C6">
        <w:rPr>
          <w:rFonts w:hint="eastAsia"/>
        </w:rPr>
        <w:t>编写程序，进行试验台实验验证。</w:t>
      </w:r>
    </w:p>
    <w:p w:rsidR="00890DB3" w:rsidRDefault="008818C6" w:rsidP="001F1526">
      <w:pPr>
        <w:spacing w:beforeLines="100" w:before="326"/>
        <w:ind w:firstLineChars="0" w:firstLine="0"/>
      </w:pPr>
      <w:r w:rsidRPr="008818C6">
        <w:rPr>
          <w:rFonts w:hint="eastAsia"/>
          <w:b/>
        </w:rPr>
        <w:t>关键字：</w:t>
      </w:r>
      <w:r w:rsidRPr="008818C6">
        <w:rPr>
          <w:rFonts w:hint="eastAsia"/>
        </w:rPr>
        <w:t>线控转向系统</w:t>
      </w:r>
      <w:r>
        <w:rPr>
          <w:rFonts w:hint="eastAsia"/>
        </w:rPr>
        <w:t>；变角传动比；</w:t>
      </w:r>
      <w:r w:rsidR="00017F25">
        <w:rPr>
          <w:rFonts w:hint="eastAsia"/>
        </w:rPr>
        <w:t>建模与仿真</w:t>
      </w:r>
      <w:r>
        <w:rPr>
          <w:rFonts w:hint="eastAsia"/>
        </w:rPr>
        <w:t>；</w:t>
      </w:r>
      <w:r w:rsidR="00017F25">
        <w:rPr>
          <w:rFonts w:hint="eastAsia"/>
        </w:rPr>
        <w:t>前轮转角；</w:t>
      </w:r>
      <w:r>
        <w:rPr>
          <w:rFonts w:hint="eastAsia"/>
        </w:rPr>
        <w:t>PID</w:t>
      </w:r>
      <w:r>
        <w:rPr>
          <w:rFonts w:hint="eastAsia"/>
        </w:rPr>
        <w:t>控制；</w:t>
      </w:r>
      <w:r w:rsidR="001D2868">
        <w:rPr>
          <w:rFonts w:hint="eastAsia"/>
        </w:rPr>
        <w:t>横摆角速度增益</w:t>
      </w:r>
      <w:r w:rsidR="00890DB3">
        <w:br w:type="page"/>
      </w:r>
    </w:p>
    <w:p w:rsidR="006A26A7" w:rsidRPr="0020041C" w:rsidRDefault="00890DB3" w:rsidP="0020041C">
      <w:pPr>
        <w:topLinePunct/>
        <w:spacing w:beforeLines="50" w:before="163" w:afterLines="150" w:after="489"/>
        <w:ind w:firstLineChars="0" w:firstLine="0"/>
        <w:jc w:val="center"/>
        <w:rPr>
          <w:sz w:val="36"/>
          <w:szCs w:val="36"/>
        </w:rPr>
      </w:pPr>
      <w:r w:rsidRPr="0020041C">
        <w:rPr>
          <w:rFonts w:hint="eastAsia"/>
          <w:b/>
          <w:sz w:val="36"/>
          <w:szCs w:val="36"/>
        </w:rPr>
        <w:lastRenderedPageBreak/>
        <w:t>ABSTRACT</w:t>
      </w:r>
    </w:p>
    <w:p w:rsidR="009C402C" w:rsidRPr="004E459F" w:rsidRDefault="009C402C" w:rsidP="0076011A">
      <w:pPr>
        <w:topLinePunct/>
        <w:ind w:firstLine="480"/>
        <w:jc w:val="both"/>
        <w:rPr>
          <w:kern w:val="2"/>
        </w:rPr>
      </w:pPr>
      <w:r w:rsidRPr="004E459F">
        <w:rPr>
          <w:kern w:val="2"/>
        </w:rPr>
        <w:t xml:space="preserve">With artificial intelligence being pushed to a climax, the automobile industry is also advancing with the times, and the steer-by-wire system has emerged. Compared with the traditional steering system, the steer-by-wire system eliminates the mechanical connection </w:t>
      </w:r>
      <w:r w:rsidRPr="004E459F">
        <w:rPr>
          <w:rFonts w:hint="eastAsia"/>
          <w:kern w:val="2"/>
        </w:rPr>
        <w:t>of</w:t>
      </w:r>
      <w:r w:rsidRPr="004E459F">
        <w:rPr>
          <w:kern w:val="2"/>
        </w:rPr>
        <w:t xml:space="preserve"> column shaft between the steering wheel and the front wheel system. This makes the</w:t>
      </w:r>
      <w:r w:rsidR="009601A4" w:rsidRPr="004E459F">
        <w:rPr>
          <w:kern w:val="2"/>
        </w:rPr>
        <w:t xml:space="preserve"> </w:t>
      </w:r>
      <w:r w:rsidRPr="004E459F">
        <w:rPr>
          <w:kern w:val="2"/>
        </w:rPr>
        <w:t>steering of the vehicle no longer rigidly adhere to the fixed steering ratio. The vehicle can be adjusted accord</w:t>
      </w:r>
      <w:r w:rsidR="005A6CA3">
        <w:rPr>
          <w:kern w:val="2"/>
        </w:rPr>
        <w:t xml:space="preserve">ing to the operating condition, </w:t>
      </w:r>
      <w:r w:rsidR="00CE2A15">
        <w:rPr>
          <w:rFonts w:hint="eastAsia"/>
          <w:kern w:val="2"/>
        </w:rPr>
        <w:t>called</w:t>
      </w:r>
      <w:r w:rsidR="00CE2A15">
        <w:rPr>
          <w:kern w:val="2"/>
        </w:rPr>
        <w:t xml:space="preserve"> </w:t>
      </w:r>
      <w:r w:rsidR="00CE2A15">
        <w:rPr>
          <w:rFonts w:hint="eastAsia"/>
          <w:kern w:val="2"/>
        </w:rPr>
        <w:t>a</w:t>
      </w:r>
      <w:r w:rsidRPr="004E459F">
        <w:rPr>
          <w:kern w:val="2"/>
        </w:rPr>
        <w:t>ctive steering control of the car. This article mainly focuses on the controller design of the steer-by-wire active steering. The main research contents are:</w:t>
      </w:r>
    </w:p>
    <w:p w:rsidR="00017F25" w:rsidRPr="004E459F" w:rsidRDefault="00017F25" w:rsidP="0076011A">
      <w:pPr>
        <w:topLinePunct/>
        <w:ind w:firstLine="480"/>
        <w:jc w:val="both"/>
        <w:rPr>
          <w:kern w:val="2"/>
        </w:rPr>
      </w:pPr>
      <w:r w:rsidRPr="004E459F">
        <w:rPr>
          <w:kern w:val="2"/>
        </w:rPr>
        <w:t>First of all, according to the research status of the steer-by-wire steering at home and abroad, and the now-implemented variable-angle transmission ratio device, the research focus of the steer-by-wire steering is studied, and the design content and purpose of this article are determined.</w:t>
      </w:r>
    </w:p>
    <w:p w:rsidR="008427E7" w:rsidRPr="004E459F" w:rsidRDefault="008427E7" w:rsidP="0076011A">
      <w:pPr>
        <w:ind w:firstLine="480"/>
        <w:jc w:val="both"/>
      </w:pPr>
      <w:r w:rsidRPr="004E459F">
        <w:t>Secondly, according to the structure of the steer-by-wire system and the actual situation, the dynamic model of the steer-by-wire system is est</w:t>
      </w:r>
      <w:r w:rsidR="00890DB3" w:rsidRPr="004E459F">
        <w:t>ablished. The linear two-degree-</w:t>
      </w:r>
      <w:r w:rsidRPr="004E459F">
        <w:t xml:space="preserve">of-freedom model of the vehicle is used to analyze the motion state and the spatial state equation is derived. The Simulink model is built in </w:t>
      </w:r>
      <w:proofErr w:type="spellStart"/>
      <w:r w:rsidRPr="004E459F">
        <w:t>Matlab</w:t>
      </w:r>
      <w:proofErr w:type="spellEnd"/>
      <w:r w:rsidRPr="004E459F">
        <w:t xml:space="preserve"> to analyze </w:t>
      </w:r>
      <w:r w:rsidRPr="004E459F">
        <w:rPr>
          <w:rFonts w:hint="eastAsia"/>
        </w:rPr>
        <w:t>l</w:t>
      </w:r>
      <w:r w:rsidRPr="004E459F">
        <w:t xml:space="preserve">ateral yaw rate and lateral slip angle response at </w:t>
      </w:r>
      <w:r w:rsidR="00CE2A15">
        <w:t xml:space="preserve">a </w:t>
      </w:r>
      <w:r w:rsidRPr="004E459F">
        <w:t xml:space="preserve">different </w:t>
      </w:r>
      <w:r w:rsidRPr="004E459F">
        <w:rPr>
          <w:rFonts w:hint="eastAsia"/>
        </w:rPr>
        <w:t>front</w:t>
      </w:r>
      <w:r w:rsidRPr="004E459F">
        <w:t xml:space="preserve"> </w:t>
      </w:r>
      <w:r w:rsidR="00CE2A15">
        <w:rPr>
          <w:rFonts w:hint="eastAsia"/>
        </w:rPr>
        <w:t>wheel</w:t>
      </w:r>
      <w:r w:rsidRPr="004E459F">
        <w:t xml:space="preserve"> </w:t>
      </w:r>
      <w:r w:rsidRPr="004E459F">
        <w:rPr>
          <w:rFonts w:hint="eastAsia"/>
        </w:rPr>
        <w:t>angle</w:t>
      </w:r>
      <w:r w:rsidRPr="004E459F">
        <w:t xml:space="preserve"> </w:t>
      </w:r>
      <w:r w:rsidRPr="004E459F">
        <w:rPr>
          <w:rFonts w:hint="eastAsia"/>
        </w:rPr>
        <w:t xml:space="preserve">and </w:t>
      </w:r>
      <w:r w:rsidR="00CE2A15">
        <w:t>vehicle speed</w:t>
      </w:r>
      <w:r w:rsidRPr="004E459F">
        <w:t>. Based on the ideal yaw rate gain, a fixed, better gain value is determined for the angular gear ratio de-sign combined with the actual case linear fit angle gear ratio versus speed.</w:t>
      </w:r>
    </w:p>
    <w:p w:rsidR="00017F25" w:rsidRPr="004E459F" w:rsidRDefault="00017F25" w:rsidP="0076011A">
      <w:pPr>
        <w:topLinePunct/>
        <w:ind w:firstLine="480"/>
        <w:jc w:val="both"/>
        <w:rPr>
          <w:kern w:val="2"/>
        </w:rPr>
      </w:pPr>
      <w:r w:rsidRPr="004E459F">
        <w:rPr>
          <w:kern w:val="2"/>
        </w:rPr>
        <w:t>Finally, the control strategy is determined and the displacement sensor is used to feed back the front wheel sta</w:t>
      </w:r>
      <w:r w:rsidR="009601A4" w:rsidRPr="004E459F">
        <w:rPr>
          <w:kern w:val="2"/>
        </w:rPr>
        <w:t>te in real time to perform PID</w:t>
      </w:r>
      <w:r w:rsidRPr="004E459F">
        <w:rPr>
          <w:kern w:val="2"/>
        </w:rPr>
        <w:t xml:space="preserve"> control</w:t>
      </w:r>
      <w:r w:rsidR="009601A4" w:rsidRPr="004E459F">
        <w:rPr>
          <w:kern w:val="2"/>
        </w:rPr>
        <w:t>l</w:t>
      </w:r>
      <w:r w:rsidR="009601A4" w:rsidRPr="004E459F">
        <w:rPr>
          <w:rFonts w:hint="eastAsia"/>
          <w:kern w:val="2"/>
        </w:rPr>
        <w:t>er</w:t>
      </w:r>
      <w:r w:rsidRPr="004E459F">
        <w:rPr>
          <w:kern w:val="2"/>
        </w:rPr>
        <w:t>. Draw a block diagram, write a program, and verify the test bench.</w:t>
      </w:r>
    </w:p>
    <w:p w:rsidR="00601C4A" w:rsidRDefault="00017F25" w:rsidP="001F1526">
      <w:pPr>
        <w:topLinePunct/>
        <w:spacing w:beforeLines="100" w:before="326"/>
        <w:ind w:firstLine="482"/>
        <w:jc w:val="both"/>
        <w:rPr>
          <w:kern w:val="2"/>
        </w:rPr>
        <w:sectPr w:rsidR="00601C4A" w:rsidSect="006A26A7">
          <w:footerReference w:type="default" r:id="rId8"/>
          <w:footerReference w:type="first" r:id="rId9"/>
          <w:pgSz w:w="11906" w:h="16838"/>
          <w:pgMar w:top="1701" w:right="1588" w:bottom="1701" w:left="1588" w:header="851" w:footer="850" w:gutter="0"/>
          <w:cols w:space="425"/>
          <w:titlePg/>
          <w:docGrid w:type="linesAndChars" w:linePitch="326"/>
        </w:sectPr>
      </w:pPr>
      <w:r w:rsidRPr="004E459F">
        <w:rPr>
          <w:b/>
          <w:kern w:val="2"/>
        </w:rPr>
        <w:t>K</w:t>
      </w:r>
      <w:r w:rsidR="009601A4" w:rsidRPr="004E459F">
        <w:rPr>
          <w:b/>
          <w:kern w:val="2"/>
        </w:rPr>
        <w:t>EYWORDS</w:t>
      </w:r>
      <w:r w:rsidRPr="004E459F">
        <w:rPr>
          <w:b/>
          <w:kern w:val="2"/>
        </w:rPr>
        <w:t>:</w:t>
      </w:r>
      <w:r w:rsidR="009601A4" w:rsidRPr="004E459F">
        <w:rPr>
          <w:kern w:val="2"/>
        </w:rPr>
        <w:t xml:space="preserve"> S</w:t>
      </w:r>
      <w:r w:rsidRPr="004E459F">
        <w:rPr>
          <w:kern w:val="2"/>
        </w:rPr>
        <w:t>teer-by-wire steer</w:t>
      </w:r>
      <w:r w:rsidR="009601A4" w:rsidRPr="004E459F">
        <w:rPr>
          <w:kern w:val="2"/>
        </w:rPr>
        <w:t xml:space="preserve">ing system; variable </w:t>
      </w:r>
      <w:r w:rsidR="009601A4" w:rsidRPr="004E459F">
        <w:rPr>
          <w:rFonts w:hint="eastAsia"/>
          <w:kern w:val="2"/>
        </w:rPr>
        <w:t xml:space="preserve">steering </w:t>
      </w:r>
      <w:r w:rsidRPr="004E459F">
        <w:rPr>
          <w:kern w:val="2"/>
        </w:rPr>
        <w:t>ratio; modeling and simulation; front wheel angle; PID control</w:t>
      </w:r>
      <w:r w:rsidR="009601A4" w:rsidRPr="004E459F">
        <w:rPr>
          <w:kern w:val="2"/>
        </w:rPr>
        <w:t>l</w:t>
      </w:r>
      <w:r w:rsidR="009601A4" w:rsidRPr="004E459F">
        <w:rPr>
          <w:rFonts w:hint="eastAsia"/>
          <w:kern w:val="2"/>
        </w:rPr>
        <w:t>er</w:t>
      </w:r>
      <w:r w:rsidR="00601C4A">
        <w:rPr>
          <w:kern w:val="2"/>
        </w:rPr>
        <w:t>; yaw rate gai</w:t>
      </w:r>
      <w:r w:rsidR="00601C4A">
        <w:rPr>
          <w:rFonts w:hint="eastAsia"/>
          <w:kern w:val="2"/>
        </w:rPr>
        <w:t>n</w:t>
      </w:r>
    </w:p>
    <w:p w:rsidR="00601C4A" w:rsidRDefault="00212D99" w:rsidP="008C7163">
      <w:pPr>
        <w:pStyle w:val="1"/>
        <w:spacing w:before="326" w:after="326"/>
      </w:pPr>
      <w:r>
        <w:rPr>
          <w:rFonts w:hint="eastAsia"/>
        </w:rPr>
        <w:lastRenderedPageBreak/>
        <w:t>绪论</w:t>
      </w:r>
    </w:p>
    <w:p w:rsidR="00212D99" w:rsidRDefault="00212D99" w:rsidP="00042713">
      <w:pPr>
        <w:pStyle w:val="2"/>
        <w:spacing w:before="163" w:after="163"/>
      </w:pPr>
      <w:r>
        <w:rPr>
          <w:rFonts w:hint="eastAsia"/>
        </w:rPr>
        <w:t>课题背景及其意义</w:t>
      </w:r>
    </w:p>
    <w:p w:rsidR="00DE21A6" w:rsidRDefault="00042713" w:rsidP="00042713">
      <w:pPr>
        <w:ind w:firstLine="480"/>
      </w:pPr>
      <w:r>
        <w:rPr>
          <w:rFonts w:hint="eastAsia"/>
        </w:rPr>
        <w:t>随着</w:t>
      </w:r>
      <w:r w:rsidR="005A6CA3">
        <w:rPr>
          <w:rFonts w:hint="eastAsia"/>
        </w:rPr>
        <w:t>社会的发展</w:t>
      </w:r>
      <w:r>
        <w:rPr>
          <w:rFonts w:hint="eastAsia"/>
        </w:rPr>
        <w:t>人们生活水平的</w:t>
      </w:r>
      <w:r w:rsidR="00FD4961">
        <w:rPr>
          <w:rFonts w:hint="eastAsia"/>
        </w:rPr>
        <w:t>提高，</w:t>
      </w:r>
      <w:r>
        <w:rPr>
          <w:rFonts w:hint="eastAsia"/>
        </w:rPr>
        <w:t>汽车</w:t>
      </w:r>
      <w:r w:rsidR="005A6CA3">
        <w:rPr>
          <w:rFonts w:hint="eastAsia"/>
        </w:rPr>
        <w:t>已然成为</w:t>
      </w:r>
      <w:r w:rsidR="00840464">
        <w:rPr>
          <w:rFonts w:hint="eastAsia"/>
        </w:rPr>
        <w:t>了</w:t>
      </w:r>
      <w:r w:rsidR="005A6CA3">
        <w:rPr>
          <w:rFonts w:hint="eastAsia"/>
        </w:rPr>
        <w:t>一种不可或缺的交通工具，</w:t>
      </w:r>
      <w:r w:rsidR="00590C31">
        <w:rPr>
          <w:rFonts w:hint="eastAsia"/>
        </w:rPr>
        <w:t>据我国统计局的资料显示，我国的机动车保有量在</w:t>
      </w:r>
      <w:r w:rsidR="00590C31">
        <w:rPr>
          <w:rFonts w:hint="eastAsia"/>
        </w:rPr>
        <w:t>1949</w:t>
      </w:r>
      <w:r w:rsidR="00590C31">
        <w:rPr>
          <w:rFonts w:hint="eastAsia"/>
        </w:rPr>
        <w:t>年</w:t>
      </w:r>
      <w:r w:rsidR="00F7638F">
        <w:rPr>
          <w:rFonts w:hint="eastAsia"/>
        </w:rPr>
        <w:t>约</w:t>
      </w:r>
      <w:r w:rsidR="00590C31">
        <w:rPr>
          <w:rFonts w:hint="eastAsia"/>
        </w:rPr>
        <w:t>为</w:t>
      </w:r>
      <w:r w:rsidR="00F7638F">
        <w:rPr>
          <w:rFonts w:hint="eastAsia"/>
        </w:rPr>
        <w:t>5</w:t>
      </w:r>
      <w:r w:rsidR="00F7638F">
        <w:rPr>
          <w:rFonts w:hint="eastAsia"/>
        </w:rPr>
        <w:t>万辆，然而在</w:t>
      </w:r>
      <w:r w:rsidR="00F7638F">
        <w:rPr>
          <w:rFonts w:hint="eastAsia"/>
        </w:rPr>
        <w:t>2017</w:t>
      </w:r>
      <w:r w:rsidR="00F7638F">
        <w:rPr>
          <w:rFonts w:hint="eastAsia"/>
        </w:rPr>
        <w:t>年底，我国仅汽车的保有量就已经达到了</w:t>
      </w:r>
      <w:r w:rsidR="00F7638F">
        <w:rPr>
          <w:rFonts w:hint="eastAsia"/>
        </w:rPr>
        <w:t>2.17</w:t>
      </w:r>
      <w:r w:rsidR="00F7638F">
        <w:rPr>
          <w:rFonts w:hint="eastAsia"/>
        </w:rPr>
        <w:t>亿辆。伴随着机动车越来越普及，交通事故的频发映入眼帘，汽车的安全性和操纵稳定性备受</w:t>
      </w:r>
      <w:r w:rsidR="00DE21A6">
        <w:rPr>
          <w:rFonts w:hint="eastAsia"/>
        </w:rPr>
        <w:t>人们和汽车生产商关注。</w:t>
      </w:r>
    </w:p>
    <w:p w:rsidR="00042713" w:rsidRDefault="00052A21" w:rsidP="00042713">
      <w:pPr>
        <w:ind w:firstLine="480"/>
      </w:pPr>
      <w:r w:rsidRPr="00052A21">
        <w:rPr>
          <w:rFonts w:hint="eastAsia"/>
        </w:rPr>
        <w:t>伴随着电子技术、计算机技术以及当下热门的人工智能，这些都推动着汽车工业的发展。未来汽车的发展方向，就目前而言，电动化、网联化、智能化是大势所趋。</w:t>
      </w:r>
      <w:r>
        <w:rPr>
          <w:rFonts w:hint="eastAsia"/>
        </w:rPr>
        <w:t>近些年来，汽车的电子控制系统在不断发展</w:t>
      </w:r>
      <w:r w:rsidR="00583D07">
        <w:rPr>
          <w:rFonts w:hint="eastAsia"/>
        </w:rPr>
        <w:t>，</w:t>
      </w:r>
      <w:r w:rsidR="008F204E">
        <w:rPr>
          <w:rFonts w:hint="eastAsia"/>
        </w:rPr>
        <w:t>传统汽车上面复杂的机械机构正在</w:t>
      </w:r>
      <w:r w:rsidR="005C1879">
        <w:rPr>
          <w:rFonts w:hint="eastAsia"/>
        </w:rPr>
        <w:t>逐渐被简化，取而代之的是各类控制器、传感器和车载网络总线</w:t>
      </w:r>
      <w:r w:rsidR="00F90FF1">
        <w:rPr>
          <w:rFonts w:hint="eastAsia"/>
        </w:rPr>
        <w:t>等，</w:t>
      </w:r>
      <w:r w:rsidR="000627E1">
        <w:rPr>
          <w:rFonts w:hint="eastAsia"/>
        </w:rPr>
        <w:t>汽车的内部空间得到改善</w:t>
      </w:r>
      <w:r w:rsidR="00F90FF1">
        <w:rPr>
          <w:rFonts w:hint="eastAsia"/>
        </w:rPr>
        <w:t>。当前世界上，各大</w:t>
      </w:r>
      <w:r w:rsidR="00DE21A6" w:rsidRPr="00DE21A6">
        <w:rPr>
          <w:rFonts w:hint="eastAsia"/>
        </w:rPr>
        <w:t>汽车生产商</w:t>
      </w:r>
      <w:r w:rsidR="00F90FF1">
        <w:rPr>
          <w:rFonts w:hint="eastAsia"/>
        </w:rPr>
        <w:t>、研究所、高校正</w:t>
      </w:r>
      <w:r w:rsidR="00DE21A6" w:rsidRPr="00DE21A6">
        <w:rPr>
          <w:rFonts w:hint="eastAsia"/>
        </w:rPr>
        <w:t>致力于</w:t>
      </w:r>
      <w:r w:rsidR="00542757">
        <w:rPr>
          <w:rFonts w:hint="eastAsia"/>
        </w:rPr>
        <w:t>高级驾驶辅助和智能驾驶技术的开发，目前也取得了一定的成果。</w:t>
      </w:r>
      <w:r w:rsidR="00DE21A6" w:rsidRPr="00DE21A6">
        <w:rPr>
          <w:rFonts w:hint="eastAsia"/>
        </w:rPr>
        <w:t>各种主动安全系统</w:t>
      </w:r>
      <w:r w:rsidR="00542757">
        <w:rPr>
          <w:rFonts w:hint="eastAsia"/>
        </w:rPr>
        <w:t>，辅助驾驶系统逐渐开始装</w:t>
      </w:r>
      <w:r w:rsidR="00DE21A6" w:rsidRPr="00DE21A6">
        <w:rPr>
          <w:rFonts w:hint="eastAsia"/>
        </w:rPr>
        <w:t>载在越来越</w:t>
      </w:r>
      <w:r w:rsidR="00542757">
        <w:rPr>
          <w:rFonts w:hint="eastAsia"/>
        </w:rPr>
        <w:t>多的汽车上如车道保持辅助系统（</w:t>
      </w:r>
      <w:r w:rsidR="0075528D">
        <w:rPr>
          <w:rFonts w:hint="eastAsia"/>
        </w:rPr>
        <w:t>Lane Keeping Assist System</w:t>
      </w:r>
      <w:r w:rsidR="0075528D">
        <w:t>, LKAS</w:t>
      </w:r>
      <w:r w:rsidR="00542757">
        <w:rPr>
          <w:rFonts w:hint="eastAsia"/>
        </w:rPr>
        <w:t>）、自动泊车系统（</w:t>
      </w:r>
      <w:r w:rsidR="00542757">
        <w:rPr>
          <w:rFonts w:hint="eastAsia"/>
        </w:rPr>
        <w:t>APS</w:t>
      </w:r>
      <w:r w:rsidR="0075528D">
        <w:t>, Automobile Parking System</w:t>
      </w:r>
      <w:r w:rsidR="00542757">
        <w:rPr>
          <w:rFonts w:hint="eastAsia"/>
        </w:rPr>
        <w:t>）</w:t>
      </w:r>
      <w:r w:rsidR="0065473F">
        <w:rPr>
          <w:rFonts w:hint="eastAsia"/>
        </w:rPr>
        <w:t>、自适应巡航系统（</w:t>
      </w:r>
      <w:r w:rsidR="0065473F">
        <w:rPr>
          <w:rFonts w:hint="eastAsia"/>
        </w:rPr>
        <w:t>ACC</w:t>
      </w:r>
      <w:r w:rsidR="0075528D">
        <w:t>, Adaptive Cruise Control</w:t>
      </w:r>
      <w:r w:rsidR="0065473F">
        <w:rPr>
          <w:rFonts w:hint="eastAsia"/>
        </w:rPr>
        <w:t>）等，在很大的程度上提高的汽车的安全性舒适性以及稳定性。在汽车驾驶</w:t>
      </w:r>
      <w:r w:rsidR="00D75903">
        <w:rPr>
          <w:rFonts w:hint="eastAsia"/>
        </w:rPr>
        <w:t>过程中，对于驾驶员而言，最直观的感觉来自于手里的方向盘，然而方向盘反馈信号的好坏取决于汽车的转向系统，汽车的转向系统的优劣直接影响着驾驶员的驾驶体验以及汽车的操纵稳定性和安全性能。如此，汽车的转向系统的发展变得尤为重要。在汽车工业的发展史上，</w:t>
      </w:r>
      <w:r w:rsidR="007C561A">
        <w:rPr>
          <w:rFonts w:hint="eastAsia"/>
        </w:rPr>
        <w:t>汽车转向系统的确经历了很多变革，从最初的</w:t>
      </w:r>
      <w:r w:rsidR="007C561A" w:rsidRPr="007C561A">
        <w:rPr>
          <w:rFonts w:hint="eastAsia"/>
        </w:rPr>
        <w:t>传统机械转向（</w:t>
      </w:r>
      <w:r w:rsidR="007C561A" w:rsidRPr="007C561A">
        <w:rPr>
          <w:rFonts w:hint="eastAsia"/>
        </w:rPr>
        <w:t>Mechanical steering, MS</w:t>
      </w:r>
      <w:r w:rsidR="007C561A">
        <w:rPr>
          <w:rFonts w:hint="eastAsia"/>
        </w:rPr>
        <w:t>）到</w:t>
      </w:r>
      <w:r w:rsidR="007C561A" w:rsidRPr="007C561A">
        <w:rPr>
          <w:rFonts w:hint="eastAsia"/>
        </w:rPr>
        <w:t>液压助力转向（</w:t>
      </w:r>
      <w:r w:rsidR="007C561A">
        <w:rPr>
          <w:rFonts w:hint="eastAsia"/>
        </w:rPr>
        <w:t>HPS, Hydraulic power steering</w:t>
      </w:r>
      <w:r w:rsidR="007C561A">
        <w:rPr>
          <w:rFonts w:hint="eastAsia"/>
        </w:rPr>
        <w:t>）以及</w:t>
      </w:r>
      <w:r w:rsidR="007C561A" w:rsidRPr="007C561A">
        <w:rPr>
          <w:rFonts w:hint="eastAsia"/>
        </w:rPr>
        <w:t>电控液压助力转向（</w:t>
      </w:r>
      <w:r w:rsidR="007C561A" w:rsidRPr="007C561A">
        <w:rPr>
          <w:rFonts w:hint="eastAsia"/>
        </w:rPr>
        <w:t>Electro-hydraulic power steering, EHPS</w:t>
      </w:r>
      <w:r w:rsidR="007C561A" w:rsidRPr="007C561A">
        <w:rPr>
          <w:rFonts w:hint="eastAsia"/>
        </w:rPr>
        <w:t>），</w:t>
      </w:r>
      <w:r w:rsidR="007C561A">
        <w:rPr>
          <w:rFonts w:hint="eastAsia"/>
        </w:rPr>
        <w:t>再</w:t>
      </w:r>
      <w:r w:rsidR="00EC2614">
        <w:rPr>
          <w:rFonts w:hint="eastAsia"/>
        </w:rPr>
        <w:t>到当前广泛使</w:t>
      </w:r>
      <w:r w:rsidR="007C561A" w:rsidRPr="007C561A">
        <w:rPr>
          <w:rFonts w:hint="eastAsia"/>
        </w:rPr>
        <w:t>用的电动助力转向（</w:t>
      </w:r>
      <w:r w:rsidR="007C561A" w:rsidRPr="007C561A">
        <w:rPr>
          <w:rFonts w:hint="eastAsia"/>
        </w:rPr>
        <w:t>Electronic power steering, EPS</w:t>
      </w:r>
      <w:r w:rsidR="007C561A">
        <w:rPr>
          <w:rFonts w:hint="eastAsia"/>
        </w:rPr>
        <w:t>），以及正在研究</w:t>
      </w:r>
      <w:r w:rsidR="007C561A" w:rsidRPr="007C561A">
        <w:rPr>
          <w:rFonts w:hint="eastAsia"/>
        </w:rPr>
        <w:t>的主动转向（</w:t>
      </w:r>
      <w:r w:rsidR="007C561A">
        <w:rPr>
          <w:rFonts w:hint="eastAsia"/>
        </w:rPr>
        <w:t>AFS,</w:t>
      </w:r>
      <w:r w:rsidR="007C561A">
        <w:t xml:space="preserve"> </w:t>
      </w:r>
      <w:r w:rsidR="007C561A" w:rsidRPr="007C561A">
        <w:rPr>
          <w:rFonts w:hint="eastAsia"/>
        </w:rPr>
        <w:t>Acti</w:t>
      </w:r>
      <w:r w:rsidR="007C561A">
        <w:rPr>
          <w:rFonts w:hint="eastAsia"/>
        </w:rPr>
        <w:t>ve front steering</w:t>
      </w:r>
      <w:r w:rsidR="007C561A" w:rsidRPr="007C561A">
        <w:rPr>
          <w:rFonts w:hint="eastAsia"/>
        </w:rPr>
        <w:t>）和线控转向系统（</w:t>
      </w:r>
      <w:r w:rsidR="007C561A" w:rsidRPr="007C561A">
        <w:rPr>
          <w:rFonts w:hint="eastAsia"/>
        </w:rPr>
        <w:t>Steer-by-wire, SBW</w:t>
      </w:r>
      <w:r w:rsidR="007C561A">
        <w:rPr>
          <w:rFonts w:hint="eastAsia"/>
        </w:rPr>
        <w:t>）。</w:t>
      </w:r>
    </w:p>
    <w:p w:rsidR="00840464" w:rsidRDefault="00072251" w:rsidP="00C4145D">
      <w:pPr>
        <w:ind w:firstLine="480"/>
      </w:pPr>
      <w:r>
        <w:rPr>
          <w:rFonts w:hint="eastAsia"/>
        </w:rPr>
        <w:t>机械转向系统</w:t>
      </w:r>
      <w:r w:rsidR="00807554">
        <w:rPr>
          <w:rFonts w:hint="eastAsia"/>
        </w:rPr>
        <w:t>结构虽然简洁</w:t>
      </w:r>
      <w:r w:rsidR="00A54884">
        <w:rPr>
          <w:rFonts w:hint="eastAsia"/>
        </w:rPr>
        <w:t>，但它的缺点也很明显，</w:t>
      </w:r>
      <w:r w:rsidR="00807554">
        <w:rPr>
          <w:rFonts w:hint="eastAsia"/>
        </w:rPr>
        <w:t>维护周期短，</w:t>
      </w:r>
      <w:r w:rsidR="00A54884">
        <w:rPr>
          <w:rFonts w:hint="eastAsia"/>
        </w:rPr>
        <w:t>转向力完全由驾驶员提供，</w:t>
      </w:r>
      <w:r w:rsidR="00FD4961">
        <w:rPr>
          <w:rFonts w:hint="eastAsia"/>
        </w:rPr>
        <w:t>这给驾驶员造成了很大的压力并且很难保证汽车正常行驶。</w:t>
      </w:r>
      <w:r>
        <w:rPr>
          <w:rFonts w:hint="eastAsia"/>
        </w:rPr>
        <w:t>液压</w:t>
      </w:r>
      <w:r w:rsidR="00807554">
        <w:rPr>
          <w:rFonts w:hint="eastAsia"/>
        </w:rPr>
        <w:t>动力</w:t>
      </w:r>
      <w:r>
        <w:rPr>
          <w:rFonts w:hint="eastAsia"/>
        </w:rPr>
        <w:t>助力</w:t>
      </w:r>
      <w:r w:rsidR="00FD4961">
        <w:rPr>
          <w:rFonts w:hint="eastAsia"/>
        </w:rPr>
        <w:t>系统的出现在一定程度上改善了</w:t>
      </w:r>
      <w:r>
        <w:rPr>
          <w:rFonts w:hint="eastAsia"/>
        </w:rPr>
        <w:t>纯机械</w:t>
      </w:r>
      <w:r w:rsidR="00FD4961">
        <w:rPr>
          <w:rFonts w:hint="eastAsia"/>
        </w:rPr>
        <w:t>系统的转向费力的问题，但是油泵的动力来源于发动机，两者一起工作导致油耗增加，而且液压助力特性比较单一，并不能始终给予驾驶员很舒适的转向感觉。紧接着</w:t>
      </w:r>
      <w:r>
        <w:rPr>
          <w:rFonts w:hint="eastAsia"/>
        </w:rPr>
        <w:t>电控液压</w:t>
      </w:r>
      <w:r w:rsidR="00807554">
        <w:rPr>
          <w:rFonts w:hint="eastAsia"/>
        </w:rPr>
        <w:t>动力</w:t>
      </w:r>
      <w:r>
        <w:rPr>
          <w:rFonts w:hint="eastAsia"/>
        </w:rPr>
        <w:t>助力转向</w:t>
      </w:r>
      <w:r w:rsidR="00FD4961">
        <w:rPr>
          <w:rFonts w:hint="eastAsia"/>
        </w:rPr>
        <w:t>系统顺势而生，改善了</w:t>
      </w:r>
      <w:r>
        <w:rPr>
          <w:rFonts w:hint="eastAsia"/>
        </w:rPr>
        <w:t>液压</w:t>
      </w:r>
      <w:r w:rsidR="00FD4961">
        <w:rPr>
          <w:rFonts w:hint="eastAsia"/>
        </w:rPr>
        <w:t>系统的缺点，采用独立电机来驱动液压助力泵</w:t>
      </w:r>
      <w:r w:rsidR="00E93944">
        <w:rPr>
          <w:rFonts w:hint="eastAsia"/>
        </w:rPr>
        <w:t>，由于电机可以单独控制，故助力特性也可控，可以跟据汽车行驶状态和驾驶员的输入力矩提供合适的助力，但毕竟要使用油泵，体积大和漏油的缺点难以掩盖，随后</w:t>
      </w:r>
      <w:r>
        <w:rPr>
          <w:rFonts w:hint="eastAsia"/>
        </w:rPr>
        <w:t>电动助力转向</w:t>
      </w:r>
      <w:r w:rsidR="00E93944">
        <w:rPr>
          <w:rFonts w:hint="eastAsia"/>
        </w:rPr>
        <w:t>系统被研发出，利用电控单元、传感器</w:t>
      </w:r>
      <w:r w:rsidR="00840464">
        <w:rPr>
          <w:rFonts w:hint="eastAsia"/>
        </w:rPr>
        <w:t>来控制助力电机。</w:t>
      </w:r>
      <w:r>
        <w:rPr>
          <w:rFonts w:hint="eastAsia"/>
        </w:rPr>
        <w:t>该</w:t>
      </w:r>
      <w:r w:rsidR="00205D00">
        <w:rPr>
          <w:rFonts w:hint="eastAsia"/>
        </w:rPr>
        <w:t>系统具备效率高、节能环保</w:t>
      </w:r>
      <w:r w:rsidR="00840464">
        <w:rPr>
          <w:rFonts w:hint="eastAsia"/>
        </w:rPr>
        <w:t>空间小等优点。</w:t>
      </w:r>
      <w:r>
        <w:rPr>
          <w:rFonts w:hint="eastAsia"/>
        </w:rPr>
        <w:t>主动前轮</w:t>
      </w:r>
      <w:r w:rsidR="00840464">
        <w:rPr>
          <w:rFonts w:hint="eastAsia"/>
        </w:rPr>
        <w:t>系统是针对转向的“轻”与“灵”</w:t>
      </w:r>
      <w:r w:rsidR="00334231">
        <w:rPr>
          <w:rFonts w:hint="eastAsia"/>
        </w:rPr>
        <w:t>的矛盾</w:t>
      </w:r>
      <w:r w:rsidR="00840464">
        <w:rPr>
          <w:rFonts w:hint="eastAsia"/>
        </w:rPr>
        <w:t>提出的，对于之前的转向系统来说转向角传动比都是确定的，该系统在转向系统上装配双行星齿轮</w:t>
      </w:r>
      <w:r w:rsidR="00334231">
        <w:rPr>
          <w:rFonts w:hint="eastAsia"/>
        </w:rPr>
        <w:t>机构和电机以及电控单元。电控单元根据汽车的行驶状况控制电机利用双行星齿轮</w:t>
      </w:r>
      <w:r w:rsidR="000E18F3">
        <w:rPr>
          <w:rFonts w:hint="eastAsia"/>
        </w:rPr>
        <w:t>机构使得车轮产生附加角度，也就是使角传动比在一定范围内可以改变，使得转向系统能够适应各种行驶状态，并给驾驶员提供良好的驾驶体验。</w:t>
      </w:r>
      <w:r w:rsidR="00C4145D">
        <w:rPr>
          <w:rFonts w:hint="eastAsia"/>
        </w:rPr>
        <w:t>虽然汽车的转向系统经历的变革很重大，但是到目前为止，终究还是没能摆脱机械结构带来的困扰，这也是线控转向系统萌生的主要原因。</w:t>
      </w:r>
      <w:r w:rsidR="00C4145D">
        <w:rPr>
          <w:rFonts w:hint="eastAsia"/>
        </w:rPr>
        <w:t>SBW</w:t>
      </w:r>
      <w:r w:rsidR="00C4145D">
        <w:rPr>
          <w:rFonts w:hint="eastAsia"/>
        </w:rPr>
        <w:t>系统试图</w:t>
      </w:r>
      <w:r w:rsidR="008A46E9">
        <w:rPr>
          <w:rFonts w:hint="eastAsia"/>
        </w:rPr>
        <w:t>取消方向盘和前轮系统之间的机械连接，着手用电信号来贯穿方向盘与前轮。这将是汽车转向系统历史上的里程碑，也是为无人驾驶</w:t>
      </w:r>
      <w:r w:rsidR="00807554">
        <w:rPr>
          <w:rFonts w:hint="eastAsia"/>
        </w:rPr>
        <w:t>、车辆智能化</w:t>
      </w:r>
      <w:r w:rsidR="008A46E9">
        <w:rPr>
          <w:rFonts w:hint="eastAsia"/>
        </w:rPr>
        <w:t>做了一个</w:t>
      </w:r>
      <w:r w:rsidR="00807554">
        <w:rPr>
          <w:rFonts w:hint="eastAsia"/>
        </w:rPr>
        <w:t>良好的基础。作为新兴转向系统，它的优势显然易见：</w:t>
      </w:r>
    </w:p>
    <w:p w:rsidR="00807554" w:rsidRDefault="00807554" w:rsidP="00807554">
      <w:pPr>
        <w:pStyle w:val="af"/>
        <w:numPr>
          <w:ilvl w:val="0"/>
          <w:numId w:val="14"/>
        </w:numPr>
        <w:ind w:firstLineChars="0"/>
      </w:pPr>
      <w:r>
        <w:rPr>
          <w:rFonts w:hint="eastAsia"/>
        </w:rPr>
        <w:t>它继承了</w:t>
      </w:r>
      <w:r>
        <w:t>EPS</w:t>
      </w:r>
      <w:r>
        <w:rPr>
          <w:rFonts w:hint="eastAsia"/>
        </w:rPr>
        <w:t>所有的优点，而且由于取消了机械结构，它比</w:t>
      </w:r>
      <w:r>
        <w:rPr>
          <w:rFonts w:hint="eastAsia"/>
        </w:rPr>
        <w:t>EPS</w:t>
      </w:r>
      <w:r>
        <w:rPr>
          <w:rFonts w:hint="eastAsia"/>
        </w:rPr>
        <w:t>更节省空间，润滑的问题少，变得更加的环保</w:t>
      </w:r>
      <w:r w:rsidR="00BB1473">
        <w:rPr>
          <w:rFonts w:hint="eastAsia"/>
        </w:rPr>
        <w:t>，成本更低</w:t>
      </w:r>
      <w:r>
        <w:rPr>
          <w:rFonts w:hint="eastAsia"/>
        </w:rPr>
        <w:t>。</w:t>
      </w:r>
    </w:p>
    <w:p w:rsidR="00807554" w:rsidRDefault="00807554" w:rsidP="00807554">
      <w:pPr>
        <w:pStyle w:val="af"/>
        <w:numPr>
          <w:ilvl w:val="0"/>
          <w:numId w:val="14"/>
        </w:numPr>
        <w:ind w:firstLineChars="0"/>
      </w:pPr>
      <w:r>
        <w:rPr>
          <w:rFonts w:hint="eastAsia"/>
        </w:rPr>
        <w:t>主动转向更容易实现</w:t>
      </w:r>
      <w:r w:rsidR="00BB1473">
        <w:rPr>
          <w:rFonts w:hint="eastAsia"/>
        </w:rPr>
        <w:t>，由于方向盘系统和前轮系统之间是通过电信号建立关联的，故而转向比可以很轻易的改变，并不用向</w:t>
      </w:r>
      <w:r w:rsidR="00BB1473">
        <w:rPr>
          <w:rFonts w:hint="eastAsia"/>
        </w:rPr>
        <w:t>AFS</w:t>
      </w:r>
      <w:r w:rsidR="00BB1473">
        <w:rPr>
          <w:rFonts w:hint="eastAsia"/>
        </w:rPr>
        <w:t>系统那样需要额外配置机械结构，这使得车辆变得更容易操纵也更加的安全，驾驶员也会得到很舒适的驾驶感。</w:t>
      </w:r>
    </w:p>
    <w:p w:rsidR="00BB1473" w:rsidRDefault="00BB1473" w:rsidP="00807554">
      <w:pPr>
        <w:pStyle w:val="af"/>
        <w:numPr>
          <w:ilvl w:val="0"/>
          <w:numId w:val="14"/>
        </w:numPr>
        <w:ind w:firstLineChars="0"/>
      </w:pPr>
      <w:r>
        <w:rPr>
          <w:rFonts w:hint="eastAsia"/>
        </w:rPr>
        <w:t>取消了机械结构，方向盘反馈给驾驶员的反馈信号也变得可以控制，并不如从前一样直接通过机械结构直接反馈到驾驶员手上。故而控制器可以根据路面情况和车辆行驶工况设计</w:t>
      </w:r>
      <w:proofErr w:type="gramStart"/>
      <w:r>
        <w:rPr>
          <w:rFonts w:hint="eastAsia"/>
        </w:rPr>
        <w:t>出不仅</w:t>
      </w:r>
      <w:proofErr w:type="gramEnd"/>
      <w:r>
        <w:rPr>
          <w:rFonts w:hint="eastAsia"/>
        </w:rPr>
        <w:t>可以反映真实路感，又可以使得驾驶员手感适宜的反馈信号。</w:t>
      </w:r>
    </w:p>
    <w:p w:rsidR="00BB1473" w:rsidRDefault="00BB1473" w:rsidP="00807554">
      <w:pPr>
        <w:pStyle w:val="af"/>
        <w:numPr>
          <w:ilvl w:val="0"/>
          <w:numId w:val="14"/>
        </w:numPr>
        <w:ind w:firstLineChars="0"/>
      </w:pPr>
      <w:r>
        <w:rPr>
          <w:rFonts w:hint="eastAsia"/>
        </w:rPr>
        <w:t>为车辆智能化创造了一个良好开端，</w:t>
      </w:r>
      <w:r>
        <w:rPr>
          <w:rFonts w:hint="eastAsia"/>
        </w:rPr>
        <w:t>SBW</w:t>
      </w:r>
      <w:r>
        <w:rPr>
          <w:rFonts w:hint="eastAsia"/>
        </w:rPr>
        <w:t>系统</w:t>
      </w:r>
      <w:r w:rsidR="00B10ED6">
        <w:rPr>
          <w:rFonts w:hint="eastAsia"/>
        </w:rPr>
        <w:t>采用传感器、控制器和总线技术，总体基本都是通过电线连接，与整车其他模块集成起来很容易，能够促进车辆控制一体化。</w:t>
      </w:r>
    </w:p>
    <w:p w:rsidR="00B10ED6" w:rsidRDefault="00B10ED6" w:rsidP="00B10ED6">
      <w:pPr>
        <w:ind w:firstLine="480"/>
      </w:pPr>
      <w:r>
        <w:rPr>
          <w:rFonts w:hint="eastAsia"/>
        </w:rPr>
        <w:t>现下，世界人口老龄化严重，道路也越来越复杂，有经验的驾驶员变得越来越少，</w:t>
      </w:r>
      <w:r w:rsidR="00205D00">
        <w:t>SBW</w:t>
      </w:r>
      <w:r w:rsidR="00205D00">
        <w:rPr>
          <w:rFonts w:hint="eastAsia"/>
        </w:rPr>
        <w:t>系统是适合老年人和那些经验不足的驾驶员的转向系统，能够减少由于转向经验不足而引起的事故。随着智能化的推行，线控转向在未来一定会出现在越来越多的车辆上。</w:t>
      </w:r>
    </w:p>
    <w:p w:rsidR="00205D00" w:rsidRDefault="00205D00" w:rsidP="00205D00">
      <w:pPr>
        <w:pStyle w:val="2"/>
        <w:spacing w:before="163" w:after="163"/>
      </w:pPr>
      <w:r>
        <w:rPr>
          <w:rFonts w:hint="eastAsia"/>
        </w:rPr>
        <w:t>SBW</w:t>
      </w:r>
      <w:r>
        <w:rPr>
          <w:rFonts w:hint="eastAsia"/>
        </w:rPr>
        <w:t>系统的研究现状</w:t>
      </w:r>
    </w:p>
    <w:p w:rsidR="00205D00" w:rsidRDefault="00205D00" w:rsidP="00205D00">
      <w:pPr>
        <w:pStyle w:val="3"/>
        <w:spacing w:before="163" w:after="163"/>
      </w:pPr>
      <w:r>
        <w:rPr>
          <w:rFonts w:hint="eastAsia"/>
        </w:rPr>
        <w:t>国外概况</w:t>
      </w:r>
    </w:p>
    <w:p w:rsidR="00D148FC" w:rsidRDefault="00B11700" w:rsidP="00D148FC">
      <w:pPr>
        <w:ind w:firstLine="480"/>
      </w:pPr>
      <w:r>
        <w:rPr>
          <w:rFonts w:hint="eastAsia"/>
        </w:rPr>
        <w:t>早在</w:t>
      </w:r>
      <w:r>
        <w:rPr>
          <w:rFonts w:hint="eastAsia"/>
        </w:rPr>
        <w:t>20</w:t>
      </w:r>
      <w:r>
        <w:rPr>
          <w:rFonts w:hint="eastAsia"/>
        </w:rPr>
        <w:t>世纪中期，国外就有了一些理论研究，随着技术的不断升级，逐渐出现了一些概念车。</w:t>
      </w:r>
      <w:r w:rsidR="00016CFB">
        <w:rPr>
          <w:rFonts w:hint="eastAsia"/>
        </w:rPr>
        <w:t>1996</w:t>
      </w:r>
      <w:r w:rsidR="00016CFB">
        <w:rPr>
          <w:rFonts w:hint="eastAsia"/>
        </w:rPr>
        <w:t>年，德国奔驰公司展示了概念车“</w:t>
      </w:r>
      <w:r w:rsidR="00016CFB">
        <w:rPr>
          <w:rFonts w:hint="eastAsia"/>
        </w:rPr>
        <w:t>F200</w:t>
      </w:r>
      <w:r w:rsidR="00016CFB">
        <w:rPr>
          <w:rFonts w:hint="eastAsia"/>
        </w:rPr>
        <w:t>”；</w:t>
      </w:r>
      <w:r w:rsidR="00016CFB">
        <w:rPr>
          <w:rFonts w:hint="eastAsia"/>
        </w:rPr>
        <w:t>1999</w:t>
      </w:r>
      <w:r w:rsidR="00016CFB">
        <w:rPr>
          <w:rFonts w:hint="eastAsia"/>
        </w:rPr>
        <w:t>年，宝马公司发布</w:t>
      </w:r>
      <w:r w:rsidR="00016CFB" w:rsidRPr="00016CFB">
        <w:rPr>
          <w:rFonts w:hint="eastAsia"/>
        </w:rPr>
        <w:t>概念车“</w:t>
      </w:r>
      <w:r w:rsidR="00016CFB" w:rsidRPr="00016CFB">
        <w:rPr>
          <w:rFonts w:hint="eastAsia"/>
        </w:rPr>
        <w:t>BMWZ22</w:t>
      </w:r>
      <w:r w:rsidR="00016CFB">
        <w:rPr>
          <w:rFonts w:hint="eastAsia"/>
        </w:rPr>
        <w:t>”；</w:t>
      </w:r>
      <w:r w:rsidR="00016CFB">
        <w:rPr>
          <w:rFonts w:hint="eastAsia"/>
        </w:rPr>
        <w:t>2003</w:t>
      </w:r>
      <w:r w:rsidR="00016CFB">
        <w:rPr>
          <w:rFonts w:hint="eastAsia"/>
        </w:rPr>
        <w:t>年，日本丰田在纽约国际车展上展出了</w:t>
      </w:r>
      <w:r w:rsidR="00016CFB">
        <w:rPr>
          <w:rFonts w:hint="eastAsia"/>
        </w:rPr>
        <w:t>SBW</w:t>
      </w:r>
      <w:r w:rsidR="00016CFB">
        <w:rPr>
          <w:rFonts w:hint="eastAsia"/>
        </w:rPr>
        <w:t>概念车“</w:t>
      </w:r>
      <w:proofErr w:type="spellStart"/>
      <w:r w:rsidR="00016CFB">
        <w:rPr>
          <w:rFonts w:hint="eastAsia"/>
        </w:rPr>
        <w:t>LexusHPX</w:t>
      </w:r>
      <w:proofErr w:type="spellEnd"/>
      <w:r w:rsidR="00016CFB">
        <w:rPr>
          <w:rFonts w:hint="eastAsia"/>
        </w:rPr>
        <w:t>”等。在</w:t>
      </w:r>
      <w:r w:rsidR="00016CFB">
        <w:rPr>
          <w:rFonts w:hint="eastAsia"/>
        </w:rPr>
        <w:t>2013</w:t>
      </w:r>
      <w:r w:rsidR="00016CFB">
        <w:rPr>
          <w:rFonts w:hint="eastAsia"/>
        </w:rPr>
        <w:t>年，第一辆具备了线控转向技术的</w:t>
      </w:r>
      <w:r w:rsidR="00D148FC">
        <w:rPr>
          <w:rFonts w:hint="eastAsia"/>
        </w:rPr>
        <w:t>汽车——</w:t>
      </w:r>
      <w:r w:rsidR="00016CFB">
        <w:rPr>
          <w:rFonts w:hint="eastAsia"/>
        </w:rPr>
        <w:t>英菲尼迪“</w:t>
      </w:r>
      <w:r w:rsidR="00016CFB">
        <w:rPr>
          <w:rFonts w:hint="eastAsia"/>
        </w:rPr>
        <w:t>Q50</w:t>
      </w:r>
      <w:r w:rsidR="00016CFB">
        <w:rPr>
          <w:rFonts w:hint="eastAsia"/>
        </w:rPr>
        <w:t>”</w:t>
      </w:r>
      <w:r w:rsidR="00D148FC">
        <w:rPr>
          <w:rFonts w:hint="eastAsia"/>
        </w:rPr>
        <w:t>投入量产。</w:t>
      </w:r>
    </w:p>
    <w:p w:rsidR="00D148FC" w:rsidRDefault="00D148FC" w:rsidP="00D148FC">
      <w:pPr>
        <w:ind w:firstLine="480"/>
      </w:pPr>
      <w:r>
        <w:rPr>
          <w:rFonts w:hint="eastAsia"/>
        </w:rPr>
        <w:t>另外，外国高校和各个研究所也对</w:t>
      </w:r>
      <w:r>
        <w:rPr>
          <w:rFonts w:hint="eastAsia"/>
        </w:rPr>
        <w:t>SBW</w:t>
      </w:r>
      <w:r>
        <w:rPr>
          <w:rFonts w:hint="eastAsia"/>
        </w:rPr>
        <w:t>系统有着细致深入的研究。</w:t>
      </w:r>
      <w:r w:rsidR="003635EA" w:rsidRPr="003635EA">
        <w:rPr>
          <w:rFonts w:hint="eastAsia"/>
        </w:rPr>
        <w:t>澳大利亚伍伦贡大学</w:t>
      </w:r>
      <w:r w:rsidR="003635EA">
        <w:rPr>
          <w:rFonts w:hint="eastAsia"/>
        </w:rPr>
        <w:t xml:space="preserve">Peng </w:t>
      </w:r>
      <w:proofErr w:type="spellStart"/>
      <w:r w:rsidR="003635EA">
        <w:rPr>
          <w:rFonts w:hint="eastAsia"/>
        </w:rPr>
        <w:t>Zhai</w:t>
      </w:r>
      <w:proofErr w:type="spellEnd"/>
      <w:r w:rsidR="003635EA">
        <w:rPr>
          <w:rFonts w:hint="eastAsia"/>
        </w:rPr>
        <w:t>等研究了</w:t>
      </w:r>
      <w:r w:rsidR="003635EA">
        <w:rPr>
          <w:rFonts w:hint="eastAsia"/>
        </w:rPr>
        <w:t>SBW</w:t>
      </w:r>
      <w:r w:rsidR="003635EA" w:rsidRPr="003635EA">
        <w:rPr>
          <w:rFonts w:hint="eastAsia"/>
        </w:rPr>
        <w:t>系统的位置控制</w:t>
      </w:r>
      <w:r w:rsidR="003635EA" w:rsidRPr="003635EA">
        <w:rPr>
          <w:rFonts w:hint="eastAsia"/>
        </w:rPr>
        <w:t>-</w:t>
      </w:r>
      <w:r w:rsidR="003635EA" w:rsidRPr="003635EA">
        <w:rPr>
          <w:rFonts w:hint="eastAsia"/>
        </w:rPr>
        <w:t>力矩反馈型双向控制</w:t>
      </w:r>
      <w:r w:rsidR="003635EA">
        <w:rPr>
          <w:rFonts w:hint="eastAsia"/>
        </w:rPr>
        <w:t>策略，并利用汽车稳态横摆角速度增益（灵敏度）恒定确定了</w:t>
      </w:r>
      <w:r w:rsidR="003635EA">
        <w:rPr>
          <w:rFonts w:hint="eastAsia"/>
        </w:rPr>
        <w:t>SBW</w:t>
      </w:r>
      <w:r w:rsidR="003635EA">
        <w:rPr>
          <w:rFonts w:hint="eastAsia"/>
        </w:rPr>
        <w:t>系统的角传动比大致的曲线</w:t>
      </w:r>
      <w:r w:rsidR="003635EA" w:rsidRPr="003635EA">
        <w:rPr>
          <w:rFonts w:hint="eastAsia"/>
        </w:rPr>
        <w:t>，</w:t>
      </w:r>
      <w:r w:rsidR="003635EA">
        <w:rPr>
          <w:rFonts w:hint="eastAsia"/>
        </w:rPr>
        <w:t>并通过硬件实验得到了验证</w:t>
      </w:r>
      <w:r w:rsidR="003635EA" w:rsidRPr="003635EA">
        <w:rPr>
          <w:rFonts w:hint="eastAsia"/>
        </w:rPr>
        <w:t>。</w:t>
      </w:r>
      <w:r w:rsidR="003635EA">
        <w:rPr>
          <w:rFonts w:hint="eastAsia"/>
        </w:rPr>
        <w:t>日</w:t>
      </w:r>
      <w:r w:rsidR="003635EA" w:rsidRPr="003635EA">
        <w:rPr>
          <w:rFonts w:hint="eastAsia"/>
        </w:rPr>
        <w:t>本东京大学的</w:t>
      </w:r>
      <w:proofErr w:type="spellStart"/>
      <w:r w:rsidR="003635EA">
        <w:rPr>
          <w:rFonts w:hint="eastAsia"/>
        </w:rPr>
        <w:t>MotokiShino</w:t>
      </w:r>
      <w:proofErr w:type="spellEnd"/>
      <w:r w:rsidR="003635EA" w:rsidRPr="003635EA">
        <w:rPr>
          <w:rFonts w:hint="eastAsia"/>
        </w:rPr>
        <w:t>等</w:t>
      </w:r>
      <w:r w:rsidR="003635EA">
        <w:rPr>
          <w:rFonts w:hint="eastAsia"/>
        </w:rPr>
        <w:t>针对</w:t>
      </w:r>
      <w:r w:rsidR="003635EA" w:rsidRPr="003635EA">
        <w:rPr>
          <w:rFonts w:hint="eastAsia"/>
        </w:rPr>
        <w:t>汽车的主动转向控制进行研究，通过典型工况的试验试验证了控制策略的路径跟踪能力。</w:t>
      </w:r>
      <w:r w:rsidRPr="00D148FC">
        <w:rPr>
          <w:rFonts w:hint="eastAsia"/>
        </w:rPr>
        <w:t>美国</w:t>
      </w:r>
      <w:r w:rsidR="003635EA">
        <w:rPr>
          <w:rFonts w:hint="eastAsia"/>
        </w:rPr>
        <w:t xml:space="preserve"> Stanford University</w:t>
      </w:r>
      <w:r w:rsidRPr="00D148FC">
        <w:rPr>
          <w:rFonts w:hint="eastAsia"/>
        </w:rPr>
        <w:t>的</w:t>
      </w:r>
      <w:r w:rsidR="003635EA">
        <w:rPr>
          <w:rFonts w:hint="eastAsia"/>
        </w:rPr>
        <w:t>Paul</w:t>
      </w:r>
      <w:r w:rsidR="003635EA">
        <w:rPr>
          <w:rFonts w:hint="eastAsia"/>
        </w:rPr>
        <w:t>等</w:t>
      </w:r>
      <w:r w:rsidRPr="00D148FC">
        <w:rPr>
          <w:rFonts w:hint="eastAsia"/>
        </w:rPr>
        <w:t>对于</w:t>
      </w:r>
      <w:r w:rsidR="003635EA">
        <w:rPr>
          <w:rFonts w:hint="eastAsia"/>
        </w:rPr>
        <w:t>SBW</w:t>
      </w:r>
      <w:r w:rsidR="003635EA">
        <w:rPr>
          <w:rFonts w:hint="eastAsia"/>
        </w:rPr>
        <w:t>技术的研究比较深入，</w:t>
      </w:r>
      <w:r w:rsidRPr="00D148FC">
        <w:rPr>
          <w:rFonts w:hint="eastAsia"/>
        </w:rPr>
        <w:t>研究了基于汽车行驶状态动态</w:t>
      </w:r>
      <w:r w:rsidR="003635EA">
        <w:rPr>
          <w:rFonts w:hint="eastAsia"/>
        </w:rPr>
        <w:t>反馈的控制策略。</w:t>
      </w:r>
    </w:p>
    <w:p w:rsidR="003635EA" w:rsidRDefault="003635EA" w:rsidP="003635EA">
      <w:pPr>
        <w:pStyle w:val="3"/>
        <w:spacing w:before="163" w:after="163"/>
      </w:pPr>
      <w:r>
        <w:rPr>
          <w:rFonts w:hint="eastAsia"/>
        </w:rPr>
        <w:t>国内概况</w:t>
      </w:r>
    </w:p>
    <w:p w:rsidR="003635EA" w:rsidRDefault="003635EA" w:rsidP="003635EA">
      <w:pPr>
        <w:ind w:firstLine="480"/>
      </w:pPr>
      <w:r>
        <w:rPr>
          <w:rFonts w:hint="eastAsia"/>
        </w:rPr>
        <w:t>国内相比于国外，对</w:t>
      </w:r>
      <w:r w:rsidR="00FC18CC">
        <w:rPr>
          <w:rFonts w:hint="eastAsia"/>
        </w:rPr>
        <w:t>SBW</w:t>
      </w:r>
      <w:r w:rsidR="00FC18CC">
        <w:rPr>
          <w:rFonts w:hint="eastAsia"/>
        </w:rPr>
        <w:t>技术的研究开始晚了很久，目前还仅仅在研究阶段并没有搭载实车。各大高校以及汽车科研所也取得了一定的研究成果。</w:t>
      </w:r>
    </w:p>
    <w:p w:rsidR="001A42B0" w:rsidRDefault="00FC18CC" w:rsidP="003635EA">
      <w:pPr>
        <w:ind w:firstLine="480"/>
      </w:pPr>
      <w:r>
        <w:rPr>
          <w:rFonts w:hint="eastAsia"/>
        </w:rPr>
        <w:t>吉利大学宗长富、郑宏宇等针对</w:t>
      </w:r>
      <w:r>
        <w:rPr>
          <w:rFonts w:hint="eastAsia"/>
        </w:rPr>
        <w:t>SBW</w:t>
      </w:r>
      <w:r w:rsidRPr="00FC18CC">
        <w:rPr>
          <w:rFonts w:hint="eastAsia"/>
        </w:rPr>
        <w:t>系统</w:t>
      </w:r>
      <w:r>
        <w:rPr>
          <w:rFonts w:hint="eastAsia"/>
        </w:rPr>
        <w:t>的变角传动比的控制策略进行</w:t>
      </w:r>
      <w:r w:rsidR="00A5167D">
        <w:rPr>
          <w:rFonts w:hint="eastAsia"/>
        </w:rPr>
        <w:t>了细致</w:t>
      </w:r>
      <w:r w:rsidRPr="00FC18CC">
        <w:rPr>
          <w:rFonts w:hint="eastAsia"/>
        </w:rPr>
        <w:t>的研究</w:t>
      </w:r>
      <w:r w:rsidR="00A5167D">
        <w:rPr>
          <w:rFonts w:hint="eastAsia"/>
        </w:rPr>
        <w:t>，通过实验验证了变转向比对汽车横摆增益和稳定性的影响；武汉理工大学邓楚南</w:t>
      </w:r>
      <w:r w:rsidRPr="00FC18CC">
        <w:rPr>
          <w:rFonts w:hint="eastAsia"/>
        </w:rPr>
        <w:t>等通过</w:t>
      </w:r>
      <w:r w:rsidR="00A5167D">
        <w:rPr>
          <w:rFonts w:hint="eastAsia"/>
        </w:rPr>
        <w:t>滑模和模糊相结合的控制策略设计了变角传动比，同时利用该策略对路感进行了设计；</w:t>
      </w:r>
      <w:r w:rsidR="001A42B0">
        <w:rPr>
          <w:rFonts w:hint="eastAsia"/>
        </w:rPr>
        <w:t>中国石油大学</w:t>
      </w:r>
      <w:proofErr w:type="gramStart"/>
      <w:r w:rsidR="001A42B0">
        <w:rPr>
          <w:rFonts w:hint="eastAsia"/>
        </w:rPr>
        <w:t>于蕾艳</w:t>
      </w:r>
      <w:proofErr w:type="gramEnd"/>
      <w:r w:rsidR="001A42B0">
        <w:rPr>
          <w:rFonts w:hint="eastAsia"/>
        </w:rPr>
        <w:t>等对</w:t>
      </w:r>
      <w:proofErr w:type="spellStart"/>
      <w:r w:rsidR="001A42B0">
        <w:t>SBW</w:t>
      </w:r>
      <w:proofErr w:type="spellEnd"/>
      <w:r w:rsidR="001A42B0">
        <w:rPr>
          <w:rFonts w:hint="eastAsia"/>
        </w:rPr>
        <w:t>系统的控制策略进行了分析包括上层控制策略包含转向传动比算法、下层电机控制策略和转向策略，提出了多种控制方法。</w:t>
      </w:r>
      <w:r w:rsidR="001A42B0">
        <w:br w:type="page"/>
      </w:r>
    </w:p>
    <w:p w:rsidR="00FC18CC" w:rsidRDefault="00D95275" w:rsidP="008C7163">
      <w:pPr>
        <w:pStyle w:val="1"/>
        <w:spacing w:before="326" w:after="326"/>
      </w:pPr>
      <w:r>
        <w:rPr>
          <w:rFonts w:hint="eastAsia"/>
        </w:rPr>
        <w:t>线控转向模型车辆模型的建立</w:t>
      </w:r>
    </w:p>
    <w:p w:rsidR="00D66677" w:rsidRPr="00D66677" w:rsidRDefault="00D66677" w:rsidP="00D66677">
      <w:pPr>
        <w:ind w:firstLine="480"/>
        <w:rPr>
          <w:rFonts w:hint="eastAsia"/>
        </w:rPr>
      </w:pPr>
      <w:r>
        <w:rPr>
          <w:rFonts w:hint="eastAsia"/>
        </w:rPr>
        <w:t>模型的建立是研究的基础，也为后面的仿真验证做了铺垫。</w:t>
      </w:r>
    </w:p>
    <w:p w:rsidR="00D95275" w:rsidRDefault="00D66677" w:rsidP="00D66677">
      <w:pPr>
        <w:pStyle w:val="2"/>
        <w:spacing w:before="163" w:after="163"/>
      </w:pPr>
      <w:r>
        <w:rPr>
          <w:rFonts w:hint="eastAsia"/>
        </w:rPr>
        <w:t>线控转向系统的结构</w:t>
      </w:r>
    </w:p>
    <w:p w:rsidR="00D66677" w:rsidRDefault="008C7163" w:rsidP="005C3A25">
      <w:pPr>
        <w:ind w:firstLine="480"/>
      </w:pPr>
      <w:r>
        <w:rPr>
          <w:noProof/>
        </w:rPr>
        <mc:AlternateContent>
          <mc:Choice Requires="wps">
            <w:drawing>
              <wp:anchor distT="0" distB="0" distL="114300" distR="114300" simplePos="0" relativeHeight="251660288" behindDoc="0" locked="0" layoutInCell="1" allowOverlap="1" wp14:anchorId="56F14B57" wp14:editId="01E432B5">
                <wp:simplePos x="0" y="0"/>
                <wp:positionH relativeFrom="column">
                  <wp:posOffset>734695</wp:posOffset>
                </wp:positionH>
                <wp:positionV relativeFrom="paragraph">
                  <wp:posOffset>3587115</wp:posOffset>
                </wp:positionV>
                <wp:extent cx="3970020"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3970020" cy="635"/>
                        </a:xfrm>
                        <a:prstGeom prst="rect">
                          <a:avLst/>
                        </a:prstGeom>
                        <a:solidFill>
                          <a:prstClr val="white"/>
                        </a:solidFill>
                        <a:ln>
                          <a:noFill/>
                        </a:ln>
                      </wps:spPr>
                      <wps:txbx>
                        <w:txbxContent>
                          <w:p w:rsidR="008C7163" w:rsidRPr="00C34FEA" w:rsidRDefault="008C7163" w:rsidP="008C7163">
                            <w:pPr>
                              <w:pStyle w:val="af2"/>
                              <w:spacing w:before="163" w:after="163"/>
                              <w:rPr>
                                <w:rFonts w:hint="eastAsia"/>
                                <w:sz w:val="24"/>
                              </w:rPr>
                            </w:pPr>
                            <w:r>
                              <w:rPr>
                                <w:rFonts w:hint="eastAsia"/>
                              </w:rPr>
                              <w:t>图</w:t>
                            </w:r>
                            <w:r>
                              <w:rPr>
                                <w:rFonts w:hint="eastAsia"/>
                              </w:rPr>
                              <w:t xml:space="preserve"> </w:t>
                            </w:r>
                            <w:r w:rsidR="00D25DF3">
                              <w:fldChar w:fldCharType="begin"/>
                            </w:r>
                            <w:r w:rsidR="00D25DF3">
                              <w:instrText xml:space="preserve"> </w:instrText>
                            </w:r>
                            <w:r w:rsidR="00D25DF3">
                              <w:rPr>
                                <w:rFonts w:hint="eastAsia"/>
                              </w:rPr>
                              <w:instrText>STYLEREF 1 \s</w:instrText>
                            </w:r>
                            <w:r w:rsidR="00D25DF3">
                              <w:instrText xml:space="preserve"> </w:instrText>
                            </w:r>
                            <w:r w:rsidR="00D25DF3">
                              <w:fldChar w:fldCharType="separate"/>
                            </w:r>
                            <w:r w:rsidR="00D25DF3">
                              <w:t>2</w:t>
                            </w:r>
                            <w:r w:rsidR="00D25DF3">
                              <w:fldChar w:fldCharType="end"/>
                            </w:r>
                            <w:r w:rsidR="00D25DF3">
                              <w:t>.</w:t>
                            </w:r>
                            <w:r w:rsidR="00D25DF3">
                              <w:fldChar w:fldCharType="begin"/>
                            </w:r>
                            <w:r w:rsidR="00D25DF3">
                              <w:instrText xml:space="preserve"> </w:instrText>
                            </w:r>
                            <w:r w:rsidR="00D25DF3">
                              <w:rPr>
                                <w:rFonts w:hint="eastAsia"/>
                              </w:rPr>
                              <w:instrText xml:space="preserve">SEQ </w:instrText>
                            </w:r>
                            <w:r w:rsidR="00D25DF3">
                              <w:rPr>
                                <w:rFonts w:hint="eastAsia"/>
                              </w:rPr>
                              <w:instrText>图</w:instrText>
                            </w:r>
                            <w:r w:rsidR="00D25DF3">
                              <w:rPr>
                                <w:rFonts w:hint="eastAsia"/>
                              </w:rPr>
                              <w:instrText xml:space="preserve"> \* ARABIC \s 1</w:instrText>
                            </w:r>
                            <w:r w:rsidR="00D25DF3">
                              <w:instrText xml:space="preserve"> </w:instrText>
                            </w:r>
                            <w:r w:rsidR="00D25DF3">
                              <w:fldChar w:fldCharType="separate"/>
                            </w:r>
                            <w:r w:rsidR="00D25DF3">
                              <w:t>1</w:t>
                            </w:r>
                            <w:r w:rsidR="00D25DF3">
                              <w:fldChar w:fldCharType="end"/>
                            </w:r>
                            <w:r>
                              <w:t>传统</w:t>
                            </w:r>
                            <w:r>
                              <w:rPr>
                                <w:rFonts w:hint="eastAsia"/>
                              </w:rPr>
                              <w:t>转向系统和线控转向系统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F14B57" id="_x0000_t202" coordsize="21600,21600" o:spt="202" path="m,l,21600r21600,l21600,xe">
                <v:stroke joinstyle="miter"/>
                <v:path gradientshapeok="t" o:connecttype="rect"/>
              </v:shapetype>
              <v:shape id="文本框 1" o:spid="_x0000_s1026" type="#_x0000_t202" style="position:absolute;left:0;text-align:left;margin-left:57.85pt;margin-top:282.45pt;width:31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" stroked="f">
                <v:textbox style="mso-fit-shape-to-text:t" inset="0,0,0,0">
                  <w:txbxContent>
                    <w:p w:rsidR="008C7163" w:rsidRPr="00C34FEA" w:rsidRDefault="008C7163" w:rsidP="008C7163">
                      <w:pPr>
                        <w:pStyle w:val="af2"/>
                        <w:spacing w:before="163" w:after="163"/>
                        <w:rPr>
                          <w:rFonts w:hint="eastAsia"/>
                          <w:sz w:val="24"/>
                        </w:rPr>
                      </w:pPr>
                      <w:r>
                        <w:rPr>
                          <w:rFonts w:hint="eastAsia"/>
                        </w:rPr>
                        <w:t>图</w:t>
                      </w:r>
                      <w:r>
                        <w:rPr>
                          <w:rFonts w:hint="eastAsia"/>
                        </w:rPr>
                        <w:t xml:space="preserve"> </w:t>
                      </w:r>
                      <w:r w:rsidR="00D25DF3">
                        <w:fldChar w:fldCharType="begin"/>
                      </w:r>
                      <w:r w:rsidR="00D25DF3">
                        <w:instrText xml:space="preserve"> </w:instrText>
                      </w:r>
                      <w:r w:rsidR="00D25DF3">
                        <w:rPr>
                          <w:rFonts w:hint="eastAsia"/>
                        </w:rPr>
                        <w:instrText>STYLEREF 1 \s</w:instrText>
                      </w:r>
                      <w:r w:rsidR="00D25DF3">
                        <w:instrText xml:space="preserve"> </w:instrText>
                      </w:r>
                      <w:r w:rsidR="00D25DF3">
                        <w:fldChar w:fldCharType="separate"/>
                      </w:r>
                      <w:r w:rsidR="00D25DF3">
                        <w:t>2</w:t>
                      </w:r>
                      <w:r w:rsidR="00D25DF3">
                        <w:fldChar w:fldCharType="end"/>
                      </w:r>
                      <w:r w:rsidR="00D25DF3">
                        <w:t>.</w:t>
                      </w:r>
                      <w:r w:rsidR="00D25DF3">
                        <w:fldChar w:fldCharType="begin"/>
                      </w:r>
                      <w:r w:rsidR="00D25DF3">
                        <w:instrText xml:space="preserve"> </w:instrText>
                      </w:r>
                      <w:r w:rsidR="00D25DF3">
                        <w:rPr>
                          <w:rFonts w:hint="eastAsia"/>
                        </w:rPr>
                        <w:instrText xml:space="preserve">SEQ </w:instrText>
                      </w:r>
                      <w:r w:rsidR="00D25DF3">
                        <w:rPr>
                          <w:rFonts w:hint="eastAsia"/>
                        </w:rPr>
                        <w:instrText>图</w:instrText>
                      </w:r>
                      <w:r w:rsidR="00D25DF3">
                        <w:rPr>
                          <w:rFonts w:hint="eastAsia"/>
                        </w:rPr>
                        <w:instrText xml:space="preserve"> \* ARABIC \s 1</w:instrText>
                      </w:r>
                      <w:r w:rsidR="00D25DF3">
                        <w:instrText xml:space="preserve"> </w:instrText>
                      </w:r>
                      <w:r w:rsidR="00D25DF3">
                        <w:fldChar w:fldCharType="separate"/>
                      </w:r>
                      <w:r w:rsidR="00D25DF3">
                        <w:t>1</w:t>
                      </w:r>
                      <w:r w:rsidR="00D25DF3">
                        <w:fldChar w:fldCharType="end"/>
                      </w:r>
                      <w:r>
                        <w:t>传统</w:t>
                      </w:r>
                      <w:r>
                        <w:rPr>
                          <w:rFonts w:hint="eastAsia"/>
                        </w:rPr>
                        <w:t>转向系统和线控转向系统</w:t>
                      </w:r>
                    </w:p>
                  </w:txbxContent>
                </v:textbox>
                <w10:wrap type="topAndBottom"/>
              </v:shape>
            </w:pict>
          </mc:Fallback>
        </mc:AlternateContent>
      </w:r>
      <w:r w:rsidR="00AF25EC">
        <w:rPr>
          <w:rFonts w:hint="eastAsia"/>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758190</wp:posOffset>
            </wp:positionV>
            <wp:extent cx="3970800" cy="2772000"/>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截图(65).png"/>
                    <pic:cNvPicPr/>
                  </pic:nvPicPr>
                  <pic:blipFill>
                    <a:blip r:embed="rId10">
                      <a:extLst>
                        <a:ext uri="{28A0092B-C50C-407E-A947-70E740481C1C}">
                          <a14:useLocalDpi xmlns:a14="http://schemas.microsoft.com/office/drawing/2010/main" val="0"/>
                        </a:ext>
                      </a:extLst>
                    </a:blip>
                    <a:stretch>
                      <a:fillRect/>
                    </a:stretch>
                  </pic:blipFill>
                  <pic:spPr>
                    <a:xfrm>
                      <a:off x="0" y="0"/>
                      <a:ext cx="3970800" cy="2772000"/>
                    </a:xfrm>
                    <a:prstGeom prst="rect">
                      <a:avLst/>
                    </a:prstGeom>
                  </pic:spPr>
                </pic:pic>
              </a:graphicData>
            </a:graphic>
            <wp14:sizeRelH relativeFrom="margin">
              <wp14:pctWidth>0</wp14:pctWidth>
            </wp14:sizeRelH>
            <wp14:sizeRelV relativeFrom="margin">
              <wp14:pctHeight>0</wp14:pctHeight>
            </wp14:sizeRelV>
          </wp:anchor>
        </w:drawing>
      </w:r>
      <w:r w:rsidR="00D66677">
        <w:rPr>
          <w:rFonts w:hint="eastAsia"/>
        </w:rPr>
        <w:t>在传统的机械转向系统中，方向盘系统与前轮系统通过</w:t>
      </w:r>
      <w:r w:rsidR="00AF25EC">
        <w:rPr>
          <w:rFonts w:hint="eastAsia"/>
        </w:rPr>
        <w:t>一根轴连接，如图</w:t>
      </w:r>
      <w:r w:rsidR="00AF25EC">
        <w:rPr>
          <w:rFonts w:hint="eastAsia"/>
        </w:rPr>
        <w:t>2.1</w:t>
      </w:r>
      <w:r w:rsidR="00AF25EC">
        <w:rPr>
          <w:rFonts w:hint="eastAsia"/>
        </w:rPr>
        <w:t>所示。</w:t>
      </w:r>
    </w:p>
    <w:p w:rsidR="00873D37" w:rsidRDefault="00860BBA" w:rsidP="00AB29E6">
      <w:pPr>
        <w:ind w:firstLine="480"/>
        <w:rPr>
          <w:rFonts w:hint="eastAsia"/>
        </w:rPr>
      </w:pPr>
      <w:r>
        <w:rPr>
          <w:rFonts w:hint="eastAsia"/>
        </w:rPr>
        <w:t>无论</w:t>
      </w:r>
      <w:r w:rsidR="009C594D">
        <w:rPr>
          <w:rFonts w:hint="eastAsia"/>
        </w:rPr>
        <w:t>是最新的电控液压助力还是电动助力都没有能摆脱这根连接轴，故而传统的转向系统就存在一定的局限性，虽然现在也有一些能够改变转向比的机构用到实车上，例如可变模数的齿轮齿条转向器，还有先进一点的行星齿轮主动转向机构。但是这些毕竟都是机械机构，转向比的调节范围</w:t>
      </w:r>
      <w:r>
        <w:rPr>
          <w:rFonts w:hint="eastAsia"/>
        </w:rPr>
        <w:t>有限，并不可以</w:t>
      </w:r>
      <w:r w:rsidR="00845353">
        <w:rPr>
          <w:rFonts w:hint="eastAsia"/>
        </w:rPr>
        <w:t>全部</w:t>
      </w:r>
      <w:r>
        <w:rPr>
          <w:rFonts w:hint="eastAsia"/>
        </w:rPr>
        <w:t>适应汽车复杂的行驶工况。</w:t>
      </w:r>
      <w:r w:rsidR="00845353">
        <w:rPr>
          <w:rFonts w:hint="eastAsia"/>
        </w:rPr>
        <w:t>线控转向系统取消了方向盘和前轮系统之间的这根轴，</w:t>
      </w:r>
      <w:r w:rsidR="007B2C37">
        <w:rPr>
          <w:rFonts w:hint="eastAsia"/>
        </w:rPr>
        <w:t>换上了能够传递电信号的“电线”，如此，机械的限制便不复存在。</w:t>
      </w:r>
      <w:r w:rsidR="00873D37" w:rsidRPr="00873D37">
        <w:rPr>
          <w:rFonts w:hint="eastAsia"/>
        </w:rPr>
        <w:t>线控转向主要由三个小系统构成</w:t>
      </w:r>
      <w:r w:rsidR="00873D37">
        <w:rPr>
          <w:rFonts w:hint="eastAsia"/>
        </w:rPr>
        <w:t>：</w:t>
      </w:r>
      <w:r w:rsidR="00873D37" w:rsidRPr="00873D37">
        <w:rPr>
          <w:rFonts w:hint="eastAsia"/>
        </w:rPr>
        <w:t>：方向盘系统、前轮系统</w:t>
      </w:r>
      <w:r w:rsidR="00873D37">
        <w:rPr>
          <w:rFonts w:hint="eastAsia"/>
        </w:rPr>
        <w:t>和核心控制器（</w:t>
      </w:r>
      <w:r w:rsidR="00873D37">
        <w:rPr>
          <w:rFonts w:hint="eastAsia"/>
        </w:rPr>
        <w:t>E</w:t>
      </w:r>
      <w:r w:rsidR="00873D37">
        <w:t>CU</w:t>
      </w:r>
      <w:r w:rsidR="00873D37">
        <w:rPr>
          <w:rFonts w:hint="eastAsia"/>
        </w:rPr>
        <w:t>），如下图</w:t>
      </w:r>
      <w:r w:rsidR="00873D37">
        <w:rPr>
          <w:rFonts w:hint="eastAsia"/>
        </w:rPr>
        <w:t>2.2</w:t>
      </w:r>
      <w:r w:rsidR="00873D37">
        <w:rPr>
          <w:rFonts w:hint="eastAsia"/>
        </w:rPr>
        <w:t>。</w:t>
      </w:r>
    </w:p>
    <w:p w:rsidR="00535864" w:rsidRDefault="007B2C37" w:rsidP="00873D37">
      <w:pPr>
        <w:ind w:firstLine="480"/>
      </w:pPr>
      <w:r>
        <w:rPr>
          <w:noProof/>
        </w:rPr>
        <mc:AlternateContent>
          <mc:Choice Requires="wps">
            <w:drawing>
              <wp:anchor distT="0" distB="0" distL="114300" distR="114300" simplePos="0" relativeHeight="251663360" behindDoc="0" locked="0" layoutInCell="1" allowOverlap="1" wp14:anchorId="1EF25D2E" wp14:editId="52ED65D5">
                <wp:simplePos x="0" y="0"/>
                <wp:positionH relativeFrom="column">
                  <wp:posOffset>1123950</wp:posOffset>
                </wp:positionH>
                <wp:positionV relativeFrom="paragraph">
                  <wp:posOffset>3200400</wp:posOffset>
                </wp:positionV>
                <wp:extent cx="3286125"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rsidR="007B2C37" w:rsidRPr="006F3A52" w:rsidRDefault="007B2C37" w:rsidP="007B2C37">
                            <w:pPr>
                              <w:pStyle w:val="af2"/>
                              <w:spacing w:before="163" w:after="163"/>
                              <w:rPr>
                                <w:rFonts w:hint="eastAsia"/>
                                <w:sz w:val="24"/>
                              </w:rPr>
                            </w:pPr>
                            <w:r>
                              <w:rPr>
                                <w:rFonts w:hint="eastAsia"/>
                              </w:rPr>
                              <w:t>图</w:t>
                            </w:r>
                            <w:r>
                              <w:rPr>
                                <w:rFonts w:hint="eastAsia"/>
                              </w:rPr>
                              <w:t xml:space="preserve"> </w:t>
                            </w:r>
                            <w:r w:rsidR="00D25DF3">
                              <w:fldChar w:fldCharType="begin"/>
                            </w:r>
                            <w:r w:rsidR="00D25DF3">
                              <w:instrText xml:space="preserve"> </w:instrText>
                            </w:r>
                            <w:r w:rsidR="00D25DF3">
                              <w:rPr>
                                <w:rFonts w:hint="eastAsia"/>
                              </w:rPr>
                              <w:instrText>STYLEREF 1 \s</w:instrText>
                            </w:r>
                            <w:r w:rsidR="00D25DF3">
                              <w:instrText xml:space="preserve"> </w:instrText>
                            </w:r>
                            <w:r w:rsidR="00D25DF3">
                              <w:fldChar w:fldCharType="separate"/>
                            </w:r>
                            <w:r w:rsidR="00D25DF3">
                              <w:t>2</w:t>
                            </w:r>
                            <w:r w:rsidR="00D25DF3">
                              <w:fldChar w:fldCharType="end"/>
                            </w:r>
                            <w:r w:rsidR="00D25DF3">
                              <w:t>.</w:t>
                            </w:r>
                            <w:r w:rsidR="00D25DF3">
                              <w:fldChar w:fldCharType="begin"/>
                            </w:r>
                            <w:r w:rsidR="00D25DF3">
                              <w:instrText xml:space="preserve"> </w:instrText>
                            </w:r>
                            <w:r w:rsidR="00D25DF3">
                              <w:rPr>
                                <w:rFonts w:hint="eastAsia"/>
                              </w:rPr>
                              <w:instrText xml:space="preserve">SEQ </w:instrText>
                            </w:r>
                            <w:r w:rsidR="00D25DF3">
                              <w:rPr>
                                <w:rFonts w:hint="eastAsia"/>
                              </w:rPr>
                              <w:instrText>图</w:instrText>
                            </w:r>
                            <w:r w:rsidR="00D25DF3">
                              <w:rPr>
                                <w:rFonts w:hint="eastAsia"/>
                              </w:rPr>
                              <w:instrText xml:space="preserve"> \* ARABIC \s 1</w:instrText>
                            </w:r>
                            <w:r w:rsidR="00D25DF3">
                              <w:instrText xml:space="preserve"> </w:instrText>
                            </w:r>
                            <w:r w:rsidR="00D25DF3">
                              <w:fldChar w:fldCharType="separate"/>
                            </w:r>
                            <w:r w:rsidR="00D25DF3">
                              <w:t>2</w:t>
                            </w:r>
                            <w:r w:rsidR="00D25DF3">
                              <w:fldChar w:fldCharType="end"/>
                            </w:r>
                            <w:r>
                              <w:t>线控转向</w:t>
                            </w:r>
                            <w:r>
                              <w:rPr>
                                <w:rFonts w:hint="eastAsia"/>
                              </w:rPr>
                              <w:t>系统机构简图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5D2E" id="文本框 7" o:spid="_x0000_s1027" type="#_x0000_t202" style="position:absolute;left:0;text-align:left;margin-left:88.5pt;margin-top:252pt;width:25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" stroked="f">
                <v:textbox style="mso-fit-shape-to-text:t" inset="0,0,0,0">
                  <w:txbxContent>
                    <w:p w:rsidR="007B2C37" w:rsidRPr="006F3A52" w:rsidRDefault="007B2C37" w:rsidP="007B2C37">
                      <w:pPr>
                        <w:pStyle w:val="af2"/>
                        <w:spacing w:before="163" w:after="163"/>
                        <w:rPr>
                          <w:rFonts w:hint="eastAsia"/>
                          <w:sz w:val="24"/>
                        </w:rPr>
                      </w:pPr>
                      <w:r>
                        <w:rPr>
                          <w:rFonts w:hint="eastAsia"/>
                        </w:rPr>
                        <w:t>图</w:t>
                      </w:r>
                      <w:r>
                        <w:rPr>
                          <w:rFonts w:hint="eastAsia"/>
                        </w:rPr>
                        <w:t xml:space="preserve"> </w:t>
                      </w:r>
                      <w:r w:rsidR="00D25DF3">
                        <w:fldChar w:fldCharType="begin"/>
                      </w:r>
                      <w:r w:rsidR="00D25DF3">
                        <w:instrText xml:space="preserve"> </w:instrText>
                      </w:r>
                      <w:r w:rsidR="00D25DF3">
                        <w:rPr>
                          <w:rFonts w:hint="eastAsia"/>
                        </w:rPr>
                        <w:instrText>STYLEREF 1 \s</w:instrText>
                      </w:r>
                      <w:r w:rsidR="00D25DF3">
                        <w:instrText xml:space="preserve"> </w:instrText>
                      </w:r>
                      <w:r w:rsidR="00D25DF3">
                        <w:fldChar w:fldCharType="separate"/>
                      </w:r>
                      <w:r w:rsidR="00D25DF3">
                        <w:t>2</w:t>
                      </w:r>
                      <w:r w:rsidR="00D25DF3">
                        <w:fldChar w:fldCharType="end"/>
                      </w:r>
                      <w:r w:rsidR="00D25DF3">
                        <w:t>.</w:t>
                      </w:r>
                      <w:r w:rsidR="00D25DF3">
                        <w:fldChar w:fldCharType="begin"/>
                      </w:r>
                      <w:r w:rsidR="00D25DF3">
                        <w:instrText xml:space="preserve"> </w:instrText>
                      </w:r>
                      <w:r w:rsidR="00D25DF3">
                        <w:rPr>
                          <w:rFonts w:hint="eastAsia"/>
                        </w:rPr>
                        <w:instrText xml:space="preserve">SEQ </w:instrText>
                      </w:r>
                      <w:r w:rsidR="00D25DF3">
                        <w:rPr>
                          <w:rFonts w:hint="eastAsia"/>
                        </w:rPr>
                        <w:instrText>图</w:instrText>
                      </w:r>
                      <w:r w:rsidR="00D25DF3">
                        <w:rPr>
                          <w:rFonts w:hint="eastAsia"/>
                        </w:rPr>
                        <w:instrText xml:space="preserve"> \* ARABIC \s 1</w:instrText>
                      </w:r>
                      <w:r w:rsidR="00D25DF3">
                        <w:instrText xml:space="preserve"> </w:instrText>
                      </w:r>
                      <w:r w:rsidR="00D25DF3">
                        <w:fldChar w:fldCharType="separate"/>
                      </w:r>
                      <w:r w:rsidR="00D25DF3">
                        <w:t>2</w:t>
                      </w:r>
                      <w:r w:rsidR="00D25DF3">
                        <w:fldChar w:fldCharType="end"/>
                      </w:r>
                      <w:r>
                        <w:t>线控转向</w:t>
                      </w:r>
                      <w:r>
                        <w:rPr>
                          <w:rFonts w:hint="eastAsia"/>
                        </w:rPr>
                        <w:t>系统机构简图</w:t>
                      </w:r>
                    </w:p>
                  </w:txbxContent>
                </v:textbox>
                <w10:wrap type="topAndBottom"/>
              </v:shape>
            </w:pict>
          </mc:Fallback>
        </mc:AlternateContent>
      </w: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3286800" cy="3142800"/>
            <wp:effectExtent l="0" t="0" r="889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3286800" cy="3142800"/>
                    </a:xfrm>
                    <a:prstGeom prst="rect">
                      <a:avLst/>
                    </a:prstGeom>
                  </pic:spPr>
                </pic:pic>
              </a:graphicData>
            </a:graphic>
            <wp14:sizeRelH relativeFrom="margin">
              <wp14:pctWidth>0</wp14:pctWidth>
            </wp14:sizeRelH>
            <wp14:sizeRelV relativeFrom="margin">
              <wp14:pctHeight>0</wp14:pctHeight>
            </wp14:sizeRelV>
          </wp:anchor>
        </w:drawing>
      </w:r>
      <w:r w:rsidR="00535864">
        <w:rPr>
          <w:rFonts w:hint="eastAsia"/>
        </w:rPr>
        <w:t>方向盘系统如图所示</w:t>
      </w:r>
      <w:r w:rsidR="00193242">
        <w:rPr>
          <w:rFonts w:hint="eastAsia"/>
        </w:rPr>
        <w:t>主要</w:t>
      </w:r>
      <w:r w:rsidR="00535864">
        <w:rPr>
          <w:rFonts w:hint="eastAsia"/>
        </w:rPr>
        <w:t>包括转角传感器</w:t>
      </w:r>
      <w:r w:rsidR="00193242">
        <w:rPr>
          <w:rFonts w:hint="eastAsia"/>
        </w:rPr>
        <w:t>、转矩传感器和路感电机。对于路感电机而言，又需要一些装置去监测它的电流</w:t>
      </w:r>
      <w:r w:rsidR="007663F1">
        <w:rPr>
          <w:rFonts w:hint="eastAsia"/>
        </w:rPr>
        <w:t>、</w:t>
      </w:r>
      <w:r w:rsidR="00193242">
        <w:rPr>
          <w:rFonts w:hint="eastAsia"/>
        </w:rPr>
        <w:t>电压</w:t>
      </w:r>
      <w:proofErr w:type="gramStart"/>
      <w:r w:rsidR="00193242">
        <w:rPr>
          <w:rFonts w:hint="eastAsia"/>
        </w:rPr>
        <w:t>等</w:t>
      </w:r>
      <w:r w:rsidR="007663F1">
        <w:rPr>
          <w:rFonts w:hint="eastAsia"/>
        </w:rPr>
        <w:t>判断</w:t>
      </w:r>
      <w:proofErr w:type="gramEnd"/>
      <w:r w:rsidR="007663F1">
        <w:rPr>
          <w:rFonts w:hint="eastAsia"/>
        </w:rPr>
        <w:t>它</w:t>
      </w:r>
      <w:r w:rsidR="00193242">
        <w:rPr>
          <w:rFonts w:hint="eastAsia"/>
        </w:rPr>
        <w:t>的状态是否正常</w:t>
      </w:r>
      <w:r w:rsidR="007663F1">
        <w:rPr>
          <w:rFonts w:hint="eastAsia"/>
        </w:rPr>
        <w:t>。</w:t>
      </w:r>
      <w:r w:rsidR="00193242">
        <w:rPr>
          <w:rFonts w:hint="eastAsia"/>
        </w:rPr>
        <w:t>方向盘系统作为直接与驾驶员“沟通”的模块，</w:t>
      </w:r>
      <w:r w:rsidR="007663F1">
        <w:rPr>
          <w:rFonts w:hint="eastAsia"/>
        </w:rPr>
        <w:t>是</w:t>
      </w:r>
      <w:r w:rsidR="007663F1">
        <w:t>SBW</w:t>
      </w:r>
      <w:r w:rsidR="007663F1">
        <w:rPr>
          <w:rFonts w:hint="eastAsia"/>
        </w:rPr>
        <w:t>系统控制的核心内容。</w:t>
      </w:r>
    </w:p>
    <w:p w:rsidR="007663F1" w:rsidRDefault="007663F1" w:rsidP="007663F1">
      <w:pPr>
        <w:ind w:firstLine="480"/>
      </w:pPr>
      <w:r>
        <w:rPr>
          <w:rFonts w:hint="eastAsia"/>
        </w:rPr>
        <w:t>前轮系统主要由转向电机、前轮转角信号反馈传感器、转向器组成。</w:t>
      </w:r>
      <w:r>
        <w:rPr>
          <w:rFonts w:hint="eastAsia"/>
        </w:rPr>
        <w:t>现在市场上以及存在轮毂电机，以及双转向电机线控转向，</w:t>
      </w:r>
      <w:r>
        <w:rPr>
          <w:rFonts w:hint="eastAsia"/>
        </w:rPr>
        <w:t>但本文没有据此设计模型，笔者根据现有实验台架，前轮信号反馈选用位移传感器，转向器为齿轮齿条式。</w:t>
      </w:r>
    </w:p>
    <w:p w:rsidR="00873D37" w:rsidRDefault="00873D37" w:rsidP="007663F1">
      <w:pPr>
        <w:ind w:firstLine="480"/>
      </w:pPr>
      <w:r>
        <w:rPr>
          <w:rFonts w:hint="eastAsia"/>
        </w:rPr>
        <w:t>核心控制器采用的是</w:t>
      </w:r>
      <w:proofErr w:type="gramStart"/>
      <w:r>
        <w:rPr>
          <w:rFonts w:hint="eastAsia"/>
        </w:rPr>
        <w:t>飞思卡尔</w:t>
      </w:r>
      <w:proofErr w:type="gramEnd"/>
      <w:r>
        <w:rPr>
          <w:rFonts w:hint="eastAsia"/>
        </w:rPr>
        <w:t>S</w:t>
      </w:r>
      <w:r>
        <w:t>12</w:t>
      </w:r>
      <w:r>
        <w:rPr>
          <w:rFonts w:hint="eastAsia"/>
        </w:rPr>
        <w:t>系列单片机，用于分析收集并处理各类传感器信号和电压电流信号，具备控制板和电机驱动板</w:t>
      </w:r>
      <w:r w:rsidR="00AB29E6">
        <w:rPr>
          <w:rFonts w:hint="eastAsia"/>
        </w:rPr>
        <w:t>。</w:t>
      </w:r>
    </w:p>
    <w:p w:rsidR="00873D37" w:rsidRDefault="00AB29E6" w:rsidP="00AB29E6">
      <w:pPr>
        <w:pStyle w:val="2"/>
        <w:spacing w:before="163" w:after="163"/>
      </w:pPr>
      <w:r>
        <w:rPr>
          <w:rFonts w:hint="eastAsia"/>
        </w:rPr>
        <w:t>线控转向的要求与工作原理</w:t>
      </w:r>
    </w:p>
    <w:p w:rsidR="00AB29E6" w:rsidRDefault="004E52E0" w:rsidP="00AB29E6">
      <w:pPr>
        <w:pStyle w:val="3"/>
        <w:spacing w:before="163" w:after="163"/>
      </w:pPr>
      <w:r>
        <w:rPr>
          <w:rFonts w:hint="eastAsia"/>
        </w:rPr>
        <w:t>工作要求</w:t>
      </w:r>
    </w:p>
    <w:p w:rsidR="004E52E0" w:rsidRPr="004E52E0" w:rsidRDefault="004E52E0" w:rsidP="004E52E0">
      <w:pPr>
        <w:ind w:firstLine="480"/>
        <w:rPr>
          <w:rFonts w:hint="eastAsia"/>
        </w:rPr>
      </w:pPr>
      <w:r>
        <w:rPr>
          <w:rFonts w:hint="eastAsia"/>
        </w:rPr>
        <w:t>主要要求有：</w:t>
      </w:r>
    </w:p>
    <w:p w:rsidR="00AB29E6" w:rsidRDefault="00AB29E6" w:rsidP="00AB29E6">
      <w:pPr>
        <w:pStyle w:val="af"/>
        <w:numPr>
          <w:ilvl w:val="0"/>
          <w:numId w:val="16"/>
        </w:numPr>
        <w:ind w:firstLineChars="0"/>
      </w:pPr>
      <w:r>
        <w:rPr>
          <w:rFonts w:hint="eastAsia"/>
        </w:rPr>
        <w:t>转向盘</w:t>
      </w:r>
      <w:r w:rsidRPr="00AB29E6">
        <w:rPr>
          <w:rFonts w:hint="eastAsia"/>
        </w:rPr>
        <w:t>方向控制</w:t>
      </w:r>
      <w:r>
        <w:rPr>
          <w:rFonts w:hint="eastAsia"/>
        </w:rPr>
        <w:t>要与</w:t>
      </w:r>
      <w:r w:rsidRPr="00AB29E6">
        <w:rPr>
          <w:rFonts w:hint="eastAsia"/>
        </w:rPr>
        <w:t>车轮同步。要求前轮遵循来自方向盘的驾驶员输入指令</w:t>
      </w:r>
      <w:r>
        <w:rPr>
          <w:rFonts w:hint="eastAsia"/>
        </w:rPr>
        <w:t>快速响应</w:t>
      </w:r>
      <w:r w:rsidRPr="00AB29E6">
        <w:rPr>
          <w:rFonts w:hint="eastAsia"/>
        </w:rPr>
        <w:t>。</w:t>
      </w:r>
    </w:p>
    <w:p w:rsidR="00AB29E6" w:rsidRDefault="000F6230" w:rsidP="000F6230">
      <w:pPr>
        <w:pStyle w:val="af"/>
        <w:numPr>
          <w:ilvl w:val="0"/>
          <w:numId w:val="16"/>
        </w:numPr>
        <w:ind w:firstLineChars="0"/>
      </w:pPr>
      <w:proofErr w:type="gramStart"/>
      <w:r w:rsidRPr="000F6230">
        <w:rPr>
          <w:rFonts w:hint="eastAsia"/>
        </w:rPr>
        <w:t>方向盘回正和</w:t>
      </w:r>
      <w:proofErr w:type="gramEnd"/>
      <w:r w:rsidRPr="000F6230">
        <w:rPr>
          <w:rFonts w:hint="eastAsia"/>
        </w:rPr>
        <w:t>自动控制。在驾驶员撒手之后方向盘必须能够自己回到中间位置并且保持住</w:t>
      </w:r>
      <w:r>
        <w:rPr>
          <w:rFonts w:hint="eastAsia"/>
        </w:rPr>
        <w:t>。</w:t>
      </w:r>
    </w:p>
    <w:p w:rsidR="000F6230" w:rsidRDefault="000F6230" w:rsidP="000F6230">
      <w:pPr>
        <w:pStyle w:val="af"/>
        <w:numPr>
          <w:ilvl w:val="0"/>
          <w:numId w:val="16"/>
        </w:numPr>
        <w:ind w:firstLineChars="0"/>
      </w:pPr>
      <w:r w:rsidRPr="000F6230">
        <w:rPr>
          <w:rFonts w:hint="eastAsia"/>
        </w:rPr>
        <w:t>可变转向比。方向盘角度和前轮角度之间的比值可以根据汽车的行驶状况来改变，例如，低速时转向比例为</w:t>
      </w:r>
      <w:r w:rsidRPr="000F6230">
        <w:rPr>
          <w:rFonts w:hint="eastAsia"/>
        </w:rPr>
        <w:t>10</w:t>
      </w:r>
      <w:r w:rsidRPr="000F6230">
        <w:rPr>
          <w:rFonts w:hint="eastAsia"/>
        </w:rPr>
        <w:t>：</w:t>
      </w:r>
      <w:r w:rsidRPr="000F6230">
        <w:rPr>
          <w:rFonts w:hint="eastAsia"/>
        </w:rPr>
        <w:t>1</w:t>
      </w:r>
      <w:r w:rsidRPr="000F6230">
        <w:rPr>
          <w:rFonts w:hint="eastAsia"/>
        </w:rPr>
        <w:t>。方向盘转向到</w:t>
      </w:r>
      <w:r w:rsidRPr="000F6230">
        <w:rPr>
          <w:rFonts w:hint="eastAsia"/>
        </w:rPr>
        <w:t>10</w:t>
      </w:r>
      <w:r w:rsidRPr="000F6230">
        <w:rPr>
          <w:rFonts w:hint="eastAsia"/>
        </w:rPr>
        <w:t>度角，前轮应转向</w:t>
      </w:r>
      <w:r w:rsidRPr="000F6230">
        <w:rPr>
          <w:rFonts w:hint="eastAsia"/>
        </w:rPr>
        <w:t>1</w:t>
      </w:r>
      <w:r w:rsidRPr="000F6230">
        <w:rPr>
          <w:rFonts w:hint="eastAsia"/>
        </w:rPr>
        <w:t>度角；但是在高速时转向</w:t>
      </w:r>
      <w:proofErr w:type="gramStart"/>
      <w:r w:rsidRPr="000F6230">
        <w:rPr>
          <w:rFonts w:hint="eastAsia"/>
        </w:rPr>
        <w:t>比能够</w:t>
      </w:r>
      <w:proofErr w:type="gramEnd"/>
      <w:r w:rsidRPr="000F6230">
        <w:rPr>
          <w:rFonts w:hint="eastAsia"/>
        </w:rPr>
        <w:t>调整为</w:t>
      </w:r>
      <w:r w:rsidRPr="000F6230">
        <w:rPr>
          <w:rFonts w:hint="eastAsia"/>
        </w:rPr>
        <w:t>24</w:t>
      </w:r>
      <w:r w:rsidRPr="000F6230">
        <w:rPr>
          <w:rFonts w:hint="eastAsia"/>
        </w:rPr>
        <w:t>：</w:t>
      </w:r>
      <w:r w:rsidRPr="000F6230">
        <w:rPr>
          <w:rFonts w:hint="eastAsia"/>
        </w:rPr>
        <w:t>1</w:t>
      </w:r>
      <w:r w:rsidRPr="000F6230">
        <w:rPr>
          <w:rFonts w:hint="eastAsia"/>
        </w:rPr>
        <w:t>，也就是方向盘转</w:t>
      </w:r>
      <w:r w:rsidRPr="000F6230">
        <w:rPr>
          <w:rFonts w:hint="eastAsia"/>
        </w:rPr>
        <w:t>24</w:t>
      </w:r>
      <w:r w:rsidRPr="000F6230">
        <w:rPr>
          <w:rFonts w:hint="eastAsia"/>
        </w:rPr>
        <w:t>度角时前轮才能够转</w:t>
      </w:r>
      <w:r w:rsidRPr="000F6230">
        <w:rPr>
          <w:rFonts w:hint="eastAsia"/>
        </w:rPr>
        <w:t>1</w:t>
      </w:r>
      <w:r w:rsidRPr="000F6230">
        <w:rPr>
          <w:rFonts w:hint="eastAsia"/>
        </w:rPr>
        <w:t>度。</w:t>
      </w:r>
    </w:p>
    <w:p w:rsidR="000F6230" w:rsidRDefault="000F6230" w:rsidP="000F6230">
      <w:pPr>
        <w:pStyle w:val="af"/>
        <w:numPr>
          <w:ilvl w:val="0"/>
          <w:numId w:val="16"/>
        </w:numPr>
        <w:ind w:firstLineChars="0"/>
      </w:pPr>
      <w:r w:rsidRPr="000F6230">
        <w:rPr>
          <w:rFonts w:hint="eastAsia"/>
        </w:rPr>
        <w:t>可调节的转向感。车辆驾驶员依靠转向感觉来感测轮胎与地面接触的路况和力矩并保持对车辆的控制</w:t>
      </w:r>
      <w:r>
        <w:rPr>
          <w:rFonts w:hint="eastAsia"/>
        </w:rPr>
        <w:t>，由于没有了机械连接轴，故线控转向控制器需要通过控制电机模拟适宜的转向感来保证驾驶员正确的判断路况和良好的驾驶体验。</w:t>
      </w:r>
    </w:p>
    <w:p w:rsidR="004E52E0" w:rsidRDefault="004E52E0" w:rsidP="004E52E0">
      <w:pPr>
        <w:pStyle w:val="3"/>
        <w:spacing w:before="163" w:after="163"/>
      </w:pPr>
      <w:r>
        <w:rPr>
          <w:rFonts w:hint="eastAsia"/>
        </w:rPr>
        <w:t>工作原理</w:t>
      </w:r>
    </w:p>
    <w:p w:rsidR="004E52E0" w:rsidRDefault="00D25DF3" w:rsidP="004E52E0">
      <w:pPr>
        <w:ind w:firstLine="480"/>
      </w:pPr>
      <w:r>
        <w:rPr>
          <w:noProof/>
        </w:rPr>
        <mc:AlternateContent>
          <mc:Choice Requires="wps">
            <w:drawing>
              <wp:anchor distT="0" distB="0" distL="114300" distR="114300" simplePos="0" relativeHeight="251666432" behindDoc="0" locked="0" layoutInCell="1" allowOverlap="1" wp14:anchorId="405DAFD7" wp14:editId="652F8EFD">
                <wp:simplePos x="0" y="0"/>
                <wp:positionH relativeFrom="column">
                  <wp:posOffset>93345</wp:posOffset>
                </wp:positionH>
                <wp:positionV relativeFrom="paragraph">
                  <wp:posOffset>3479800</wp:posOffset>
                </wp:positionV>
                <wp:extent cx="5356225"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5356225" cy="635"/>
                        </a:xfrm>
                        <a:prstGeom prst="rect">
                          <a:avLst/>
                        </a:prstGeom>
                        <a:solidFill>
                          <a:prstClr val="white"/>
                        </a:solidFill>
                        <a:ln>
                          <a:noFill/>
                        </a:ln>
                      </wps:spPr>
                      <wps:txbx>
                        <w:txbxContent>
                          <w:p w:rsidR="00D25DF3" w:rsidRPr="009C2F78" w:rsidRDefault="00D25DF3" w:rsidP="00D25DF3">
                            <w:pPr>
                              <w:pStyle w:val="af2"/>
                              <w:spacing w:before="163" w:after="163"/>
                              <w:rPr>
                                <w:rFonts w:hint="eastAsia"/>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r>
                              <w:t xml:space="preserve"> </w:t>
                            </w:r>
                            <w:r>
                              <w:rPr>
                                <w:rFonts w:hint="eastAsia"/>
                              </w:rPr>
                              <w:t>S</w:t>
                            </w:r>
                            <w:r>
                              <w:t>BW</w:t>
                            </w:r>
                            <w:r>
                              <w:t>系统信号</w:t>
                            </w:r>
                            <w:r>
                              <w:rPr>
                                <w:rFonts w:hint="eastAsia"/>
                              </w:rPr>
                              <w:t>传递路径简图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DAFD7" id="文本框 9" o:spid="_x0000_s1028" type="#_x0000_t202" style="position:absolute;left:0;text-align:left;margin-left:7.35pt;margin-top:274pt;width:42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" stroked="f">
                <v:textbox style="mso-fit-shape-to-text:t" inset="0,0,0,0">
                  <w:txbxContent>
                    <w:p w:rsidR="00D25DF3" w:rsidRPr="009C2F78" w:rsidRDefault="00D25DF3" w:rsidP="00D25DF3">
                      <w:pPr>
                        <w:pStyle w:val="af2"/>
                        <w:spacing w:before="163" w:after="163"/>
                        <w:rPr>
                          <w:rFonts w:hint="eastAsia"/>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3</w:t>
                      </w:r>
                      <w:r>
                        <w:fldChar w:fldCharType="end"/>
                      </w:r>
                      <w:r>
                        <w:t xml:space="preserve"> </w:t>
                      </w:r>
                      <w:r>
                        <w:rPr>
                          <w:rFonts w:hint="eastAsia"/>
                        </w:rPr>
                        <w:t>S</w:t>
                      </w:r>
                      <w:r>
                        <w:t>BW</w:t>
                      </w:r>
                      <w:r>
                        <w:t>系统信号</w:t>
                      </w:r>
                      <w:r>
                        <w:rPr>
                          <w:rFonts w:hint="eastAsia"/>
                        </w:rPr>
                        <w:t>传递路径简图</w:t>
                      </w:r>
                    </w:p>
                  </w:txbxContent>
                </v:textbox>
                <w10:wrap type="topAndBottom"/>
              </v:shape>
            </w:pict>
          </mc:Fallback>
        </mc:AlternateContent>
      </w:r>
      <w:r w:rsidR="007B231E">
        <w:rPr>
          <w:rFonts w:hint="eastAsia"/>
          <w:noProof/>
        </w:rPr>
        <w:drawing>
          <wp:anchor distT="139700" distB="0" distL="114300" distR="114300" simplePos="0" relativeHeight="251664384" behindDoc="0" locked="0" layoutInCell="1" allowOverlap="1">
            <wp:simplePos x="0" y="0"/>
            <wp:positionH relativeFrom="margin">
              <wp:align>center</wp:align>
            </wp:positionH>
            <wp:positionV relativeFrom="paragraph">
              <wp:posOffset>726440</wp:posOffset>
            </wp:positionV>
            <wp:extent cx="5356800" cy="2696400"/>
            <wp:effectExtent l="0" t="0" r="0"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a:extLst>
                        <a:ext uri="{28A0092B-C50C-407E-A947-70E740481C1C}">
                          <a14:useLocalDpi xmlns:a14="http://schemas.microsoft.com/office/drawing/2010/main" val="0"/>
                        </a:ext>
                      </a:extLst>
                    </a:blip>
                    <a:stretch>
                      <a:fillRect/>
                    </a:stretch>
                  </pic:blipFill>
                  <pic:spPr>
                    <a:xfrm>
                      <a:off x="0" y="0"/>
                      <a:ext cx="5356800" cy="2696400"/>
                    </a:xfrm>
                    <a:prstGeom prst="rect">
                      <a:avLst/>
                    </a:prstGeom>
                  </pic:spPr>
                </pic:pic>
              </a:graphicData>
            </a:graphic>
            <wp14:sizeRelH relativeFrom="margin">
              <wp14:pctWidth>0</wp14:pctWidth>
            </wp14:sizeRelH>
            <wp14:sizeRelV relativeFrom="margin">
              <wp14:pctHeight>0</wp14:pctHeight>
            </wp14:sizeRelV>
          </wp:anchor>
        </w:drawing>
      </w:r>
      <w:r w:rsidR="00FD72A7">
        <w:t>SBW</w:t>
      </w:r>
      <w:r w:rsidR="00FD72A7">
        <w:rPr>
          <w:rFonts w:hint="eastAsia"/>
        </w:rPr>
        <w:t>系统的工作原理</w:t>
      </w:r>
      <w:r w:rsidR="007B231E">
        <w:rPr>
          <w:rFonts w:hint="eastAsia"/>
        </w:rPr>
        <w:t>是</w:t>
      </w:r>
      <w:r w:rsidR="007B231E">
        <w:rPr>
          <w:rFonts w:hint="eastAsia"/>
        </w:rPr>
        <w:t>E</w:t>
      </w:r>
      <w:r w:rsidR="007B231E">
        <w:t>CU</w:t>
      </w:r>
      <w:r w:rsidR="007B231E">
        <w:rPr>
          <w:rFonts w:hint="eastAsia"/>
        </w:rPr>
        <w:t>根据各个传感器的信号和采集到的信号确定汽车行驶的状态对电机进行控制，大致指令传递路径如图</w:t>
      </w:r>
      <w:r w:rsidR="007B231E">
        <w:rPr>
          <w:rFonts w:hint="eastAsia"/>
        </w:rPr>
        <w:t>2.3</w:t>
      </w:r>
      <w:r w:rsidR="007B231E">
        <w:rPr>
          <w:rFonts w:hint="eastAsia"/>
        </w:rPr>
        <w:t>。</w:t>
      </w:r>
    </w:p>
    <w:p w:rsidR="007B231E" w:rsidRDefault="00D25DF3" w:rsidP="004E52E0">
      <w:pPr>
        <w:ind w:firstLine="480"/>
      </w:pPr>
      <w:r>
        <w:rPr>
          <w:rFonts w:hint="eastAsia"/>
        </w:rPr>
        <w:t>在车辆行驶过程中，</w:t>
      </w:r>
      <w:r w:rsidR="00CE07FC">
        <w:t>SBW</w:t>
      </w:r>
      <w:r w:rsidR="00CE07FC">
        <w:rPr>
          <w:rFonts w:hint="eastAsia"/>
        </w:rPr>
        <w:t>系统需要完成同步转向和</w:t>
      </w:r>
      <w:proofErr w:type="gramStart"/>
      <w:r w:rsidR="00CE07FC">
        <w:rPr>
          <w:rFonts w:hint="eastAsia"/>
        </w:rPr>
        <w:t>实时路</w:t>
      </w:r>
      <w:proofErr w:type="gramEnd"/>
      <w:r w:rsidR="00CE07FC">
        <w:rPr>
          <w:rFonts w:hint="eastAsia"/>
        </w:rPr>
        <w:t>感模拟。</w:t>
      </w:r>
      <w:r>
        <w:rPr>
          <w:rFonts w:hint="eastAsia"/>
        </w:rPr>
        <w:t>转向盘转角传感器一直实时的</w:t>
      </w:r>
      <w:proofErr w:type="gramStart"/>
      <w:r>
        <w:rPr>
          <w:rFonts w:hint="eastAsia"/>
        </w:rPr>
        <w:t>监控着</w:t>
      </w:r>
      <w:proofErr w:type="gramEnd"/>
      <w:r>
        <w:rPr>
          <w:rFonts w:hint="eastAsia"/>
        </w:rPr>
        <w:t>驾驶员转动方向盘的状态。车速传感器</w:t>
      </w:r>
      <w:r w:rsidR="00CE07FC">
        <w:rPr>
          <w:rFonts w:hint="eastAsia"/>
        </w:rPr>
        <w:t>也一直将车速信号送至控制器之中。一旦方向盘转角发生变化，控制器接收到这一状态，结合车速信号确定一个适宜该工况的转向比从而计算出转向电机所需转动的角度，将该信号送入电机驱动板控制电机转动从而根据驾驶员意图完成同步转向。至于路感的模拟则需要转矩传感器的介入，转矩传感器安装在转向盘系统之中。控制器根据前轮转角、转矩传感器和车速等信号计算合适的路感力矩值控制</w:t>
      </w:r>
      <w:proofErr w:type="gramStart"/>
      <w:r w:rsidR="00CE07FC">
        <w:rPr>
          <w:rFonts w:hint="eastAsia"/>
        </w:rPr>
        <w:t>模拟路</w:t>
      </w:r>
      <w:proofErr w:type="gramEnd"/>
      <w:r w:rsidR="00CE07FC">
        <w:rPr>
          <w:rFonts w:hint="eastAsia"/>
        </w:rPr>
        <w:t>感电机的电流值从而达到合适的力矩值从而完成</w:t>
      </w:r>
      <w:proofErr w:type="gramStart"/>
      <w:r w:rsidR="00CE07FC">
        <w:rPr>
          <w:rFonts w:hint="eastAsia"/>
        </w:rPr>
        <w:t>实时路</w:t>
      </w:r>
      <w:proofErr w:type="gramEnd"/>
      <w:r w:rsidR="00CE07FC">
        <w:rPr>
          <w:rFonts w:hint="eastAsia"/>
        </w:rPr>
        <w:t>感模拟。</w:t>
      </w:r>
    </w:p>
    <w:p w:rsidR="00457914" w:rsidRPr="00457914" w:rsidRDefault="00457914" w:rsidP="00457914">
      <w:pPr>
        <w:pStyle w:val="2"/>
        <w:spacing w:before="163" w:after="163"/>
        <w:rPr>
          <w:rFonts w:hint="eastAsia"/>
        </w:rPr>
      </w:pPr>
      <w:r>
        <w:rPr>
          <w:rFonts w:hint="eastAsia"/>
        </w:rPr>
        <w:t>线控转向力学建模</w:t>
      </w:r>
      <w:bookmarkStart w:id="0" w:name="_GoBack"/>
      <w:bookmarkEnd w:id="0"/>
    </w:p>
    <w:sectPr w:rsidR="00457914" w:rsidRPr="00457914" w:rsidSect="006A26A7">
      <w:pgSz w:w="11906" w:h="16838"/>
      <w:pgMar w:top="1701" w:right="1588" w:bottom="1701" w:left="1588" w:header="851" w:footer="850" w:gutter="0"/>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6EE" w:rsidRDefault="001446EE" w:rsidP="003E07AD">
      <w:pPr>
        <w:ind w:firstLine="480"/>
      </w:pPr>
      <w:r>
        <w:separator/>
      </w:r>
    </w:p>
  </w:endnote>
  <w:endnote w:type="continuationSeparator" w:id="0">
    <w:p w:rsidR="001446EE" w:rsidRDefault="001446EE" w:rsidP="003E07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6A7" w:rsidRDefault="006A26A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6A7" w:rsidRPr="006A26A7" w:rsidRDefault="006A26A7" w:rsidP="006A26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6EE" w:rsidRDefault="001446EE" w:rsidP="003E07AD">
      <w:pPr>
        <w:ind w:firstLine="480"/>
      </w:pPr>
      <w:r>
        <w:separator/>
      </w:r>
    </w:p>
  </w:footnote>
  <w:footnote w:type="continuationSeparator" w:id="0">
    <w:p w:rsidR="001446EE" w:rsidRDefault="001446EE" w:rsidP="003E07AD">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1AE8"/>
    <w:multiLevelType w:val="multilevel"/>
    <w:tmpl w:val="31B09854"/>
    <w:lvl w:ilvl="0">
      <w:start w:val="1"/>
      <w:numFmt w:val="decimal"/>
      <w:pStyle w:val="1"/>
      <w:isLgl/>
      <w:lvlText w:val="第%1章 "/>
      <w:lvlJc w:val="left"/>
      <w:pPr>
        <w:ind w:left="432" w:hanging="432"/>
      </w:pPr>
      <w:rPr>
        <w:rFonts w:hint="eastAsia"/>
        <w:sz w:val="32"/>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4512D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6157F8F"/>
    <w:multiLevelType w:val="multilevel"/>
    <w:tmpl w:val="0409001D"/>
    <w:styleLink w:val="10"/>
    <w:lvl w:ilvl="0">
      <w:start w:val="1"/>
      <w:numFmt w:val="none"/>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91935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E0632DE"/>
    <w:multiLevelType w:val="multilevel"/>
    <w:tmpl w:val="0409001D"/>
    <w:styleLink w:val="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1896D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3C22B17"/>
    <w:multiLevelType w:val="multilevel"/>
    <w:tmpl w:val="1D62883A"/>
    <w:lvl w:ilvl="0">
      <w:start w:val="1"/>
      <w:numFmt w:val="none"/>
      <w:lvlText w:val="第一章"/>
      <w:lvlJc w:val="left"/>
      <w:pPr>
        <w:ind w:left="-32767" w:firstLine="32767"/>
      </w:pPr>
      <w:rPr>
        <w:rFonts w:eastAsia="黑体" w:hint="eastAsia"/>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BB636E5"/>
    <w:multiLevelType w:val="hybridMultilevel"/>
    <w:tmpl w:val="6A8846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0C83EF2"/>
    <w:multiLevelType w:val="hybridMultilevel"/>
    <w:tmpl w:val="39B41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D91DF4"/>
    <w:multiLevelType w:val="hybridMultilevel"/>
    <w:tmpl w:val="A774BC32"/>
    <w:lvl w:ilvl="0" w:tplc="69D0A904">
      <w:start w:val="1"/>
      <w:numFmt w:val="japaneseCounting"/>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0" w15:restartNumberingAfterBreak="0">
    <w:nsid w:val="5AC321A8"/>
    <w:multiLevelType w:val="hybridMultilevel"/>
    <w:tmpl w:val="B70E0B68"/>
    <w:lvl w:ilvl="0" w:tplc="0B02921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D5B10F9"/>
    <w:multiLevelType w:val="multilevel"/>
    <w:tmpl w:val="0409001D"/>
    <w:numStyleLink w:val="10"/>
  </w:abstractNum>
  <w:abstractNum w:abstractNumId="12" w15:restartNumberingAfterBreak="0">
    <w:nsid w:val="72E3361E"/>
    <w:multiLevelType w:val="hybridMultilevel"/>
    <w:tmpl w:val="ADA41A54"/>
    <w:lvl w:ilvl="0" w:tplc="BD72509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6268BD"/>
    <w:multiLevelType w:val="multilevel"/>
    <w:tmpl w:val="0409001D"/>
    <w:numStyleLink w:val="10"/>
  </w:abstractNum>
  <w:abstractNum w:abstractNumId="14" w15:restartNumberingAfterBreak="0">
    <w:nsid w:val="76975FEB"/>
    <w:multiLevelType w:val="hybridMultilevel"/>
    <w:tmpl w:val="20CC972C"/>
    <w:lvl w:ilvl="0" w:tplc="DAE4E0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69870F8"/>
    <w:multiLevelType w:val="multilevel"/>
    <w:tmpl w:val="0409001D"/>
    <w:numStyleLink w:val="20"/>
  </w:abstractNum>
  <w:num w:numId="1">
    <w:abstractNumId w:val="12"/>
  </w:num>
  <w:num w:numId="2">
    <w:abstractNumId w:val="8"/>
  </w:num>
  <w:num w:numId="3">
    <w:abstractNumId w:val="5"/>
  </w:num>
  <w:num w:numId="4">
    <w:abstractNumId w:val="3"/>
  </w:num>
  <w:num w:numId="5">
    <w:abstractNumId w:val="6"/>
  </w:num>
  <w:num w:numId="6">
    <w:abstractNumId w:val="9"/>
  </w:num>
  <w:num w:numId="7">
    <w:abstractNumId w:val="7"/>
  </w:num>
  <w:num w:numId="8">
    <w:abstractNumId w:val="2"/>
  </w:num>
  <w:num w:numId="9">
    <w:abstractNumId w:val="11"/>
  </w:num>
  <w:num w:numId="10">
    <w:abstractNumId w:val="0"/>
  </w:num>
  <w:num w:numId="11">
    <w:abstractNumId w:val="4"/>
  </w:num>
  <w:num w:numId="12">
    <w:abstractNumId w:val="15"/>
  </w:num>
  <w:num w:numId="13">
    <w:abstractNumId w:val="13"/>
  </w:num>
  <w:num w:numId="14">
    <w:abstractNumId w:val="10"/>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1CF"/>
    <w:rsid w:val="00016CFB"/>
    <w:rsid w:val="00017F25"/>
    <w:rsid w:val="00042713"/>
    <w:rsid w:val="00052A21"/>
    <w:rsid w:val="00053CA9"/>
    <w:rsid w:val="000627E1"/>
    <w:rsid w:val="00072251"/>
    <w:rsid w:val="000E18F3"/>
    <w:rsid w:val="000F2B77"/>
    <w:rsid w:val="000F6230"/>
    <w:rsid w:val="001446EE"/>
    <w:rsid w:val="00193242"/>
    <w:rsid w:val="001A42B0"/>
    <w:rsid w:val="001D2868"/>
    <w:rsid w:val="001F1526"/>
    <w:rsid w:val="0020041C"/>
    <w:rsid w:val="00205D00"/>
    <w:rsid w:val="00212D99"/>
    <w:rsid w:val="00251365"/>
    <w:rsid w:val="00331AF6"/>
    <w:rsid w:val="00334231"/>
    <w:rsid w:val="003635EA"/>
    <w:rsid w:val="003E07AD"/>
    <w:rsid w:val="00405FE0"/>
    <w:rsid w:val="004324E5"/>
    <w:rsid w:val="00457914"/>
    <w:rsid w:val="0049378E"/>
    <w:rsid w:val="004C2C57"/>
    <w:rsid w:val="004E459F"/>
    <w:rsid w:val="004E52E0"/>
    <w:rsid w:val="00526113"/>
    <w:rsid w:val="00535864"/>
    <w:rsid w:val="00542757"/>
    <w:rsid w:val="00583D07"/>
    <w:rsid w:val="00590C31"/>
    <w:rsid w:val="005A6CA3"/>
    <w:rsid w:val="005C1879"/>
    <w:rsid w:val="005C3A25"/>
    <w:rsid w:val="005F28E4"/>
    <w:rsid w:val="00601C4A"/>
    <w:rsid w:val="0065473F"/>
    <w:rsid w:val="006A26A7"/>
    <w:rsid w:val="0075528D"/>
    <w:rsid w:val="0076011A"/>
    <w:rsid w:val="007663F1"/>
    <w:rsid w:val="007A1FCB"/>
    <w:rsid w:val="007A5AE1"/>
    <w:rsid w:val="007B231E"/>
    <w:rsid w:val="007B2C37"/>
    <w:rsid w:val="007C561A"/>
    <w:rsid w:val="00807554"/>
    <w:rsid w:val="00840464"/>
    <w:rsid w:val="008427E7"/>
    <w:rsid w:val="00845353"/>
    <w:rsid w:val="00860BBA"/>
    <w:rsid w:val="00873D37"/>
    <w:rsid w:val="008818C6"/>
    <w:rsid w:val="00890DB3"/>
    <w:rsid w:val="008A32E1"/>
    <w:rsid w:val="008A46E9"/>
    <w:rsid w:val="008C7163"/>
    <w:rsid w:val="008F204E"/>
    <w:rsid w:val="009231E6"/>
    <w:rsid w:val="009601A4"/>
    <w:rsid w:val="009637F0"/>
    <w:rsid w:val="009C402C"/>
    <w:rsid w:val="009C594D"/>
    <w:rsid w:val="009D7253"/>
    <w:rsid w:val="00A5167D"/>
    <w:rsid w:val="00A54884"/>
    <w:rsid w:val="00A84029"/>
    <w:rsid w:val="00AB29E6"/>
    <w:rsid w:val="00AD669E"/>
    <w:rsid w:val="00AF25EC"/>
    <w:rsid w:val="00B10ED6"/>
    <w:rsid w:val="00B11700"/>
    <w:rsid w:val="00B66D00"/>
    <w:rsid w:val="00B94C00"/>
    <w:rsid w:val="00B968B2"/>
    <w:rsid w:val="00BB1473"/>
    <w:rsid w:val="00C02424"/>
    <w:rsid w:val="00C4145D"/>
    <w:rsid w:val="00CB6966"/>
    <w:rsid w:val="00CE07FC"/>
    <w:rsid w:val="00CE2A15"/>
    <w:rsid w:val="00CE4F76"/>
    <w:rsid w:val="00D148FC"/>
    <w:rsid w:val="00D227EA"/>
    <w:rsid w:val="00D25DF3"/>
    <w:rsid w:val="00D66677"/>
    <w:rsid w:val="00D75903"/>
    <w:rsid w:val="00D95275"/>
    <w:rsid w:val="00DB61AF"/>
    <w:rsid w:val="00DE21A6"/>
    <w:rsid w:val="00E653DB"/>
    <w:rsid w:val="00E93944"/>
    <w:rsid w:val="00EC2614"/>
    <w:rsid w:val="00F241CF"/>
    <w:rsid w:val="00F70E7B"/>
    <w:rsid w:val="00F7638F"/>
    <w:rsid w:val="00F90FF1"/>
    <w:rsid w:val="00FC18CC"/>
    <w:rsid w:val="00FD4961"/>
    <w:rsid w:val="00FD72A7"/>
    <w:rsid w:val="00FF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ECDAE"/>
  <w15:chartTrackingRefBased/>
  <w15:docId w15:val="{347465CC-5744-4E5A-9C3A-38E5C05E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6"/>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5AE1"/>
    <w:pPr>
      <w:spacing w:line="440" w:lineRule="exact"/>
      <w:ind w:firstLineChars="200" w:firstLine="200"/>
    </w:pPr>
  </w:style>
  <w:style w:type="paragraph" w:styleId="1">
    <w:name w:val="heading 1"/>
    <w:basedOn w:val="a"/>
    <w:next w:val="a"/>
    <w:link w:val="11"/>
    <w:uiPriority w:val="9"/>
    <w:qFormat/>
    <w:rsid w:val="00042713"/>
    <w:pPr>
      <w:keepNext/>
      <w:keepLines/>
      <w:numPr>
        <w:numId w:val="10"/>
      </w:numPr>
      <w:spacing w:beforeLines="100" w:before="100" w:afterLines="100" w:after="100"/>
      <w:ind w:firstLineChars="0"/>
      <w:jc w:val="center"/>
      <w:outlineLvl w:val="0"/>
    </w:pPr>
    <w:rPr>
      <w:rFonts w:eastAsia="黑体"/>
      <w:b/>
      <w:bCs/>
      <w:kern w:val="44"/>
      <w:sz w:val="32"/>
      <w:szCs w:val="44"/>
    </w:rPr>
  </w:style>
  <w:style w:type="paragraph" w:styleId="2">
    <w:name w:val="heading 2"/>
    <w:basedOn w:val="a"/>
    <w:next w:val="a"/>
    <w:link w:val="21"/>
    <w:uiPriority w:val="9"/>
    <w:unhideWhenUsed/>
    <w:qFormat/>
    <w:rsid w:val="00042713"/>
    <w:pPr>
      <w:keepNext/>
      <w:keepLines/>
      <w:numPr>
        <w:ilvl w:val="1"/>
        <w:numId w:val="10"/>
      </w:numPr>
      <w:spacing w:beforeLines="50" w:before="50" w:afterLines="50" w:after="50"/>
      <w:ind w:firstLineChars="0"/>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042713"/>
    <w:pPr>
      <w:keepNext/>
      <w:keepLines/>
      <w:numPr>
        <w:ilvl w:val="2"/>
        <w:numId w:val="10"/>
      </w:numPr>
      <w:spacing w:beforeLines="50" w:before="50" w:afterLines="50" w:after="50"/>
      <w:ind w:firstLineChars="0"/>
      <w:outlineLvl w:val="2"/>
    </w:pPr>
    <w:rPr>
      <w:b/>
      <w:bCs/>
      <w:szCs w:val="32"/>
    </w:rPr>
  </w:style>
  <w:style w:type="paragraph" w:styleId="4">
    <w:name w:val="heading 4"/>
    <w:basedOn w:val="a"/>
    <w:next w:val="a"/>
    <w:link w:val="40"/>
    <w:uiPriority w:val="9"/>
    <w:semiHidden/>
    <w:unhideWhenUsed/>
    <w:qFormat/>
    <w:rsid w:val="00212D99"/>
    <w:pPr>
      <w:keepNext/>
      <w:keepLines/>
      <w:numPr>
        <w:ilvl w:val="3"/>
        <w:numId w:val="10"/>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12D99"/>
    <w:pPr>
      <w:keepNext/>
      <w:keepLines/>
      <w:numPr>
        <w:ilvl w:val="4"/>
        <w:numId w:val="10"/>
      </w:numPr>
      <w:spacing w:before="280" w:after="290" w:line="376" w:lineRule="atLeast"/>
      <w:ind w:firstLineChars="0"/>
      <w:outlineLvl w:val="4"/>
    </w:pPr>
    <w:rPr>
      <w:b/>
      <w:bCs/>
      <w:sz w:val="28"/>
      <w:szCs w:val="28"/>
    </w:rPr>
  </w:style>
  <w:style w:type="paragraph" w:styleId="6">
    <w:name w:val="heading 6"/>
    <w:basedOn w:val="a"/>
    <w:next w:val="a"/>
    <w:link w:val="60"/>
    <w:uiPriority w:val="9"/>
    <w:semiHidden/>
    <w:unhideWhenUsed/>
    <w:qFormat/>
    <w:rsid w:val="00212D99"/>
    <w:pPr>
      <w:keepNext/>
      <w:keepLines/>
      <w:numPr>
        <w:ilvl w:val="5"/>
        <w:numId w:val="10"/>
      </w:numPr>
      <w:spacing w:before="240" w:after="64" w:line="320" w:lineRule="atLeast"/>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12D99"/>
    <w:pPr>
      <w:keepNext/>
      <w:keepLines/>
      <w:numPr>
        <w:ilvl w:val="6"/>
        <w:numId w:val="10"/>
      </w:numPr>
      <w:spacing w:before="240" w:after="64" w:line="320" w:lineRule="atLeast"/>
      <w:ind w:firstLineChars="0"/>
      <w:outlineLvl w:val="6"/>
    </w:pPr>
    <w:rPr>
      <w:b/>
      <w:bCs/>
      <w:szCs w:val="24"/>
    </w:rPr>
  </w:style>
  <w:style w:type="paragraph" w:styleId="8">
    <w:name w:val="heading 8"/>
    <w:basedOn w:val="a"/>
    <w:next w:val="a"/>
    <w:link w:val="80"/>
    <w:uiPriority w:val="9"/>
    <w:semiHidden/>
    <w:unhideWhenUsed/>
    <w:qFormat/>
    <w:rsid w:val="00212D99"/>
    <w:pPr>
      <w:keepNext/>
      <w:keepLines/>
      <w:numPr>
        <w:ilvl w:val="7"/>
        <w:numId w:val="10"/>
      </w:numPr>
      <w:spacing w:before="240" w:after="64" w:line="320" w:lineRule="atLeast"/>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12D99"/>
    <w:pPr>
      <w:keepNext/>
      <w:keepLines/>
      <w:numPr>
        <w:ilvl w:val="8"/>
        <w:numId w:val="10"/>
      </w:numPr>
      <w:spacing w:before="240" w:after="64" w:line="320" w:lineRule="atLeast"/>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7A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E07AD"/>
    <w:rPr>
      <w:sz w:val="18"/>
      <w:szCs w:val="18"/>
    </w:rPr>
  </w:style>
  <w:style w:type="paragraph" w:styleId="a5">
    <w:name w:val="footer"/>
    <w:basedOn w:val="a"/>
    <w:link w:val="a6"/>
    <w:uiPriority w:val="99"/>
    <w:unhideWhenUsed/>
    <w:rsid w:val="003E07AD"/>
    <w:pPr>
      <w:widowControl w:val="0"/>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3E07AD"/>
    <w:rPr>
      <w:sz w:val="18"/>
      <w:szCs w:val="18"/>
    </w:rPr>
  </w:style>
  <w:style w:type="paragraph" w:styleId="a7">
    <w:name w:val="No Spacing"/>
    <w:uiPriority w:val="1"/>
    <w:qFormat/>
    <w:rsid w:val="00B94C00"/>
    <w:rPr>
      <w:rFonts w:ascii="Calibri" w:hAnsi="Calibri"/>
    </w:rPr>
  </w:style>
  <w:style w:type="paragraph" w:customStyle="1" w:styleId="a8">
    <w:name w:val="公式"/>
    <w:basedOn w:val="a"/>
    <w:link w:val="a9"/>
    <w:qFormat/>
    <w:rsid w:val="00053CA9"/>
    <w:pPr>
      <w:tabs>
        <w:tab w:val="center" w:pos="4200"/>
        <w:tab w:val="center" w:pos="8400"/>
      </w:tabs>
      <w:jc w:val="center"/>
    </w:pPr>
  </w:style>
  <w:style w:type="character" w:styleId="aa">
    <w:name w:val="Placeholder Text"/>
    <w:basedOn w:val="a0"/>
    <w:uiPriority w:val="99"/>
    <w:semiHidden/>
    <w:rsid w:val="00B94C00"/>
    <w:rPr>
      <w:color w:val="808080"/>
    </w:rPr>
  </w:style>
  <w:style w:type="character" w:customStyle="1" w:styleId="a9">
    <w:name w:val="公式 字符"/>
    <w:basedOn w:val="a0"/>
    <w:link w:val="a8"/>
    <w:rsid w:val="00053CA9"/>
    <w:rPr>
      <w:rFonts w:ascii="Calibri" w:eastAsia="宋体" w:hAnsi="Calibri" w:cs="Times New Roman"/>
      <w:sz w:val="24"/>
    </w:rPr>
  </w:style>
  <w:style w:type="paragraph" w:styleId="ab">
    <w:name w:val="caption"/>
    <w:basedOn w:val="a"/>
    <w:next w:val="a"/>
    <w:link w:val="ac"/>
    <w:uiPriority w:val="35"/>
    <w:unhideWhenUsed/>
    <w:qFormat/>
    <w:rsid w:val="00053CA9"/>
    <w:rPr>
      <w:rFonts w:asciiTheme="majorHAnsi" w:eastAsia="黑体" w:hAnsiTheme="majorHAnsi" w:cstheme="majorBidi"/>
      <w:sz w:val="20"/>
      <w:szCs w:val="20"/>
    </w:rPr>
  </w:style>
  <w:style w:type="character" w:customStyle="1" w:styleId="11">
    <w:name w:val="标题 1 字符"/>
    <w:basedOn w:val="a0"/>
    <w:link w:val="1"/>
    <w:uiPriority w:val="9"/>
    <w:rsid w:val="00042713"/>
    <w:rPr>
      <w:rFonts w:eastAsia="黑体"/>
      <w:b/>
      <w:bCs/>
      <w:kern w:val="44"/>
      <w:sz w:val="32"/>
      <w:szCs w:val="44"/>
    </w:rPr>
  </w:style>
  <w:style w:type="character" w:customStyle="1" w:styleId="21">
    <w:name w:val="标题 2 字符"/>
    <w:basedOn w:val="a0"/>
    <w:link w:val="2"/>
    <w:uiPriority w:val="9"/>
    <w:rsid w:val="00042713"/>
    <w:rPr>
      <w:rFonts w:asciiTheme="majorHAnsi" w:eastAsia="黑体" w:hAnsiTheme="majorHAnsi" w:cstheme="majorBidi"/>
      <w:bCs/>
      <w:szCs w:val="32"/>
    </w:rPr>
  </w:style>
  <w:style w:type="paragraph" w:styleId="ad">
    <w:name w:val="Date"/>
    <w:basedOn w:val="a"/>
    <w:next w:val="a"/>
    <w:link w:val="ae"/>
    <w:uiPriority w:val="99"/>
    <w:semiHidden/>
    <w:unhideWhenUsed/>
    <w:rsid w:val="00B66D00"/>
    <w:pPr>
      <w:ind w:leftChars="2500" w:left="100"/>
    </w:pPr>
  </w:style>
  <w:style w:type="character" w:customStyle="1" w:styleId="ae">
    <w:name w:val="日期 字符"/>
    <w:basedOn w:val="a0"/>
    <w:link w:val="ad"/>
    <w:uiPriority w:val="99"/>
    <w:semiHidden/>
    <w:rsid w:val="00B66D00"/>
  </w:style>
  <w:style w:type="paragraph" w:styleId="af">
    <w:name w:val="List Paragraph"/>
    <w:basedOn w:val="a"/>
    <w:uiPriority w:val="34"/>
    <w:qFormat/>
    <w:rsid w:val="00601C4A"/>
    <w:pPr>
      <w:ind w:firstLine="420"/>
    </w:pPr>
  </w:style>
  <w:style w:type="numbering" w:customStyle="1" w:styleId="10">
    <w:name w:val="样式1"/>
    <w:uiPriority w:val="99"/>
    <w:rsid w:val="00601C4A"/>
    <w:pPr>
      <w:numPr>
        <w:numId w:val="8"/>
      </w:numPr>
    </w:pPr>
  </w:style>
  <w:style w:type="numbering" w:customStyle="1" w:styleId="20">
    <w:name w:val="样式2"/>
    <w:uiPriority w:val="99"/>
    <w:rsid w:val="00212D99"/>
    <w:pPr>
      <w:numPr>
        <w:numId w:val="11"/>
      </w:numPr>
    </w:pPr>
  </w:style>
  <w:style w:type="character" w:customStyle="1" w:styleId="30">
    <w:name w:val="标题 3 字符"/>
    <w:basedOn w:val="a0"/>
    <w:link w:val="3"/>
    <w:uiPriority w:val="9"/>
    <w:rsid w:val="00042713"/>
    <w:rPr>
      <w:b/>
      <w:bCs/>
      <w:szCs w:val="32"/>
    </w:rPr>
  </w:style>
  <w:style w:type="character" w:customStyle="1" w:styleId="40">
    <w:name w:val="标题 4 字符"/>
    <w:basedOn w:val="a0"/>
    <w:link w:val="4"/>
    <w:uiPriority w:val="9"/>
    <w:semiHidden/>
    <w:rsid w:val="00212D9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12D99"/>
    <w:rPr>
      <w:b/>
      <w:bCs/>
      <w:sz w:val="28"/>
      <w:szCs w:val="28"/>
    </w:rPr>
  </w:style>
  <w:style w:type="character" w:customStyle="1" w:styleId="60">
    <w:name w:val="标题 6 字符"/>
    <w:basedOn w:val="a0"/>
    <w:link w:val="6"/>
    <w:uiPriority w:val="9"/>
    <w:semiHidden/>
    <w:rsid w:val="00212D99"/>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212D99"/>
    <w:rPr>
      <w:b/>
      <w:bCs/>
      <w:szCs w:val="24"/>
    </w:rPr>
  </w:style>
  <w:style w:type="character" w:customStyle="1" w:styleId="80">
    <w:name w:val="标题 8 字符"/>
    <w:basedOn w:val="a0"/>
    <w:link w:val="8"/>
    <w:uiPriority w:val="9"/>
    <w:semiHidden/>
    <w:rsid w:val="00212D99"/>
    <w:rPr>
      <w:rFonts w:asciiTheme="majorHAnsi" w:eastAsiaTheme="majorEastAsia" w:hAnsiTheme="majorHAnsi" w:cstheme="majorBidi"/>
      <w:szCs w:val="24"/>
    </w:rPr>
  </w:style>
  <w:style w:type="character" w:customStyle="1" w:styleId="90">
    <w:name w:val="标题 9 字符"/>
    <w:basedOn w:val="a0"/>
    <w:link w:val="9"/>
    <w:uiPriority w:val="9"/>
    <w:semiHidden/>
    <w:rsid w:val="00212D99"/>
    <w:rPr>
      <w:rFonts w:asciiTheme="majorHAnsi" w:eastAsiaTheme="majorEastAsia" w:hAnsiTheme="majorHAnsi" w:cstheme="majorBidi"/>
      <w:sz w:val="21"/>
      <w:szCs w:val="21"/>
    </w:rPr>
  </w:style>
  <w:style w:type="paragraph" w:styleId="af0">
    <w:name w:val="Balloon Text"/>
    <w:basedOn w:val="a"/>
    <w:link w:val="af1"/>
    <w:uiPriority w:val="99"/>
    <w:semiHidden/>
    <w:unhideWhenUsed/>
    <w:rsid w:val="00FC18CC"/>
    <w:pPr>
      <w:spacing w:line="240" w:lineRule="auto"/>
    </w:pPr>
    <w:rPr>
      <w:sz w:val="18"/>
      <w:szCs w:val="18"/>
    </w:rPr>
  </w:style>
  <w:style w:type="character" w:customStyle="1" w:styleId="af1">
    <w:name w:val="批注框文本 字符"/>
    <w:basedOn w:val="a0"/>
    <w:link w:val="af0"/>
    <w:uiPriority w:val="99"/>
    <w:semiHidden/>
    <w:rsid w:val="00FC18CC"/>
    <w:rPr>
      <w:sz w:val="18"/>
      <w:szCs w:val="18"/>
    </w:rPr>
  </w:style>
  <w:style w:type="paragraph" w:customStyle="1" w:styleId="af2">
    <w:name w:val="图标题"/>
    <w:basedOn w:val="ab"/>
    <w:link w:val="af3"/>
    <w:qFormat/>
    <w:rsid w:val="005C3A25"/>
    <w:pPr>
      <w:spacing w:beforeLines="50" w:before="50" w:afterLines="50" w:after="50"/>
      <w:ind w:firstLineChars="0" w:firstLine="0"/>
      <w:jc w:val="center"/>
    </w:pPr>
    <w:rPr>
      <w:rFonts w:ascii="Times New Roman" w:eastAsia="宋体" w:hAnsi="Times New Roman" w:cs="Times New Roman"/>
      <w:noProof/>
      <w:sz w:val="21"/>
      <w:szCs w:val="21"/>
    </w:rPr>
  </w:style>
  <w:style w:type="character" w:customStyle="1" w:styleId="ac">
    <w:name w:val="题注 字符"/>
    <w:basedOn w:val="a0"/>
    <w:link w:val="ab"/>
    <w:uiPriority w:val="35"/>
    <w:rsid w:val="005C3A25"/>
    <w:rPr>
      <w:rFonts w:asciiTheme="majorHAnsi" w:eastAsia="黑体" w:hAnsiTheme="majorHAnsi" w:cstheme="majorBidi"/>
      <w:sz w:val="20"/>
      <w:szCs w:val="20"/>
    </w:rPr>
  </w:style>
  <w:style w:type="character" w:customStyle="1" w:styleId="af3">
    <w:name w:val="图标题 字符"/>
    <w:basedOn w:val="ac"/>
    <w:link w:val="af2"/>
    <w:rsid w:val="005C3A25"/>
    <w:rPr>
      <w:rFonts w:asciiTheme="majorHAnsi" w:eastAsia="黑体" w:hAnsiTheme="majorHAnsi" w:cstheme="majorBidi"/>
      <w:noProo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3ED5-92BF-4B19-8B86-7DF665E3C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3</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暖的一笔的大学生</dc:creator>
  <cp:keywords/>
  <dc:description/>
  <cp:lastModifiedBy>暖的一笔的大学生</cp:lastModifiedBy>
  <cp:revision>15</cp:revision>
  <dcterms:created xsi:type="dcterms:W3CDTF">2018-05-17T01:27:00Z</dcterms:created>
  <dcterms:modified xsi:type="dcterms:W3CDTF">2018-05-19T13:06:00Z</dcterms:modified>
</cp:coreProperties>
</file>