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11513" w14:textId="77777777" w:rsidR="000F5823" w:rsidRPr="00587F58" w:rsidRDefault="000F5823" w:rsidP="00587F58">
      <w:pPr>
        <w:ind w:left="0" w:firstLine="851"/>
        <w:rPr>
          <w:rFonts w:cs="Times New Roman"/>
          <w:color w:val="000000" w:themeColor="text1"/>
        </w:rPr>
      </w:pPr>
      <w:r w:rsidRPr="00587F58">
        <w:rPr>
          <w:rFonts w:cs="Times New Roman"/>
          <w:b/>
          <w:bCs/>
          <w:color w:val="000000" w:themeColor="text1"/>
          <w:sz w:val="36"/>
          <w:szCs w:val="28"/>
        </w:rPr>
        <w:t>Аннотация</w:t>
      </w:r>
    </w:p>
    <w:p w14:paraId="26C25AA3"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Объектом исследования являются современные гибридные (событийно-непрерывные) динамические системы, а предметом — архитектура единой симуляционной системы для их моделирования. Цель работы — разработать такую архитектуру симулятора, которая обеспечивает интеграцию дискретных (событийных) и непрерывных частей гибридной модели, единый подход к обмену данными между компонентами и использование стандартизованных форматов представления моделей.</w:t>
      </w:r>
    </w:p>
    <w:p w14:paraId="091BE5CD"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Для достижения цели проведён анализ существующих подходов и средств моделирования гибридных систем (фреймворки Modelica, Simulink/Stateflow, DEVS, протоколы ко-симуляции FMI, HLA и др.), формализованы математические представления гибридных систем (в частности, гибридные автоматы) и выделены ключевые паттерны взаимодействия дискретной логики и непрерывной динамики. На этой основе спроектирована концепция многоуровневой модульной архитектуры симуляционной системы: определены независимые компоненты (движок интеграции дифференциальных уравнений, движок событий и синхронизатор времени), обеспечивающие корректный порядок обработки переходов. Для описания моделей выбран человекочитаемый формат JSON, а симулятор реализован на языке C с использованием лёгких библиотек парсинга (например, cJSON).</w:t>
      </w:r>
    </w:p>
    <w:p w14:paraId="066C20F8"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 xml:space="preserve">Научная новизна работы заключается в комплексном объединении современных технологий и подходов гибридного моделирования. Предложен новый способ задания гибридной модели как конечного автомата с внутренней непрерывной динамикой в человекочитаемом формате JSON, что упрощает интеграцию моделей и позволяет изменять их структуру во время выполнения. Доказано, что симулятор, реализованный на языке C, обеспечивает высокую производительность и предсказуемое поведение без накладных расходов виртуальных машин, в отличие от существующих сред. Модульная многослойная архитектура обеспечивает расширяемость: компоненты </w:t>
      </w:r>
      <w:r w:rsidRPr="00587F58">
        <w:rPr>
          <w:rFonts w:cs="Times New Roman"/>
          <w:color w:val="000000" w:themeColor="text1"/>
        </w:rPr>
        <w:lastRenderedPageBreak/>
        <w:t>системы (например, интеграторы и обработчики событий) могут заменяться без изменения общей структуры. В совокупности предложено новое технологическое решение для гибридной симуляции, сочетающее преимущества разных подходов и преодолевающее их ограничения.</w:t>
      </w:r>
    </w:p>
    <w:p w14:paraId="7D3984C2"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Практическая значимость результатов заключается в том, что разработанная архитектура симулятора позволяет разработчикам САПР и систем управления объединять разнородные модели без потери точности, повторно использовать программные компоненты и обеспечивать работу в реальном времени. Представленные решения актуальны для задач цифровых двойников, кибер-физических систем, робототехники и управления энергосетями, где требуется надёжное гибридное моделирование. Экспериментальная проверка прототипа демонстрирует применимость предложенного подхода, подтверждая эффективность и преимущества разработанной системы.</w:t>
      </w:r>
    </w:p>
    <w:p w14:paraId="22A70F4C" w14:textId="77777777" w:rsidR="000F5823" w:rsidRPr="00587F58" w:rsidRDefault="000F5823" w:rsidP="00587F58">
      <w:pPr>
        <w:ind w:left="0" w:firstLine="851"/>
        <w:rPr>
          <w:rFonts w:cs="Times New Roman"/>
          <w:color w:val="000000" w:themeColor="text1"/>
        </w:rPr>
      </w:pPr>
      <w:r w:rsidRPr="00587F58">
        <w:rPr>
          <w:rFonts w:cs="Times New Roman"/>
          <w:b/>
          <w:bCs/>
          <w:color w:val="000000" w:themeColor="text1"/>
        </w:rPr>
        <w:t>Ключевые слова</w:t>
      </w:r>
      <w:r w:rsidRPr="00587F58">
        <w:rPr>
          <w:rFonts w:cs="Times New Roman"/>
          <w:color w:val="000000" w:themeColor="text1"/>
        </w:rPr>
        <w:t>: гибридные динамические системы; симуляционная система; архитектура симулятора; модульная архитектура; формат JSON; язык программирования C; гибридный автомат; ко-симуляция.</w:t>
      </w:r>
    </w:p>
    <w:p w14:paraId="40A7BCE7" w14:textId="7E06CB3F" w:rsidR="000F5823" w:rsidRPr="00587F58" w:rsidRDefault="000F5823" w:rsidP="00587F58">
      <w:pPr>
        <w:spacing w:after="160" w:line="259" w:lineRule="auto"/>
        <w:ind w:left="0" w:firstLine="851"/>
        <w:jc w:val="left"/>
        <w:rPr>
          <w:rFonts w:cs="Times New Roman"/>
          <w:color w:val="000000" w:themeColor="text1"/>
        </w:rPr>
      </w:pPr>
      <w:r w:rsidRPr="00587F58">
        <w:rPr>
          <w:rFonts w:cs="Times New Roman"/>
          <w:color w:val="000000" w:themeColor="text1"/>
        </w:rPr>
        <w:br w:type="page"/>
      </w:r>
    </w:p>
    <w:sdt>
      <w:sdtPr>
        <w:rPr>
          <w:rFonts w:ascii="Times New Roman" w:eastAsiaTheme="minorHAnsi" w:hAnsi="Times New Roman" w:cs="Times New Roman"/>
          <w:color w:val="000000" w:themeColor="text1"/>
          <w:sz w:val="28"/>
          <w:szCs w:val="22"/>
          <w:lang w:eastAsia="en-US"/>
        </w:rPr>
        <w:id w:val="291171139"/>
        <w:docPartObj>
          <w:docPartGallery w:val="Table of Contents"/>
          <w:docPartUnique/>
        </w:docPartObj>
      </w:sdtPr>
      <w:sdtEndPr>
        <w:rPr>
          <w:b/>
          <w:bCs/>
        </w:rPr>
      </w:sdtEndPr>
      <w:sdtContent>
        <w:p w14:paraId="205D0EAA" w14:textId="700838C4" w:rsidR="008A0380" w:rsidRPr="00587F58" w:rsidRDefault="008A0380" w:rsidP="00587F58">
          <w:pPr>
            <w:pStyle w:val="af3"/>
            <w:ind w:firstLine="851"/>
            <w:jc w:val="both"/>
            <w:rPr>
              <w:rFonts w:ascii="Times New Roman" w:hAnsi="Times New Roman" w:cs="Times New Roman"/>
              <w:color w:val="000000" w:themeColor="text1"/>
            </w:rPr>
          </w:pPr>
          <w:r w:rsidRPr="00587F58">
            <w:rPr>
              <w:rFonts w:ascii="Times New Roman" w:hAnsi="Times New Roman" w:cs="Times New Roman"/>
              <w:color w:val="000000" w:themeColor="text1"/>
            </w:rPr>
            <w:t>Оглавление</w:t>
          </w:r>
        </w:p>
        <w:p w14:paraId="53FFD30A" w14:textId="230B511C" w:rsidR="00587F58" w:rsidRPr="00587F58" w:rsidRDefault="008A0380">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r w:rsidRPr="00587F58">
            <w:rPr>
              <w:rFonts w:cs="Times New Roman"/>
              <w:color w:val="000000" w:themeColor="text1"/>
            </w:rPr>
            <w:fldChar w:fldCharType="begin"/>
          </w:r>
          <w:r w:rsidRPr="00587F58">
            <w:rPr>
              <w:rFonts w:cs="Times New Roman"/>
              <w:color w:val="000000" w:themeColor="text1"/>
            </w:rPr>
            <w:instrText xml:space="preserve"> TOC \o "1-3" \h \z \u </w:instrText>
          </w:r>
          <w:r w:rsidRPr="00587F58">
            <w:rPr>
              <w:rFonts w:cs="Times New Roman"/>
              <w:color w:val="000000" w:themeColor="text1"/>
            </w:rPr>
            <w:fldChar w:fldCharType="separate"/>
          </w:r>
          <w:hyperlink w:anchor="_Toc199362062" w:history="1">
            <w:r w:rsidR="00587F58" w:rsidRPr="00587F58">
              <w:rPr>
                <w:rStyle w:val="ac"/>
                <w:rFonts w:cs="Times New Roman"/>
                <w:noProof/>
                <w:color w:val="000000" w:themeColor="text1"/>
              </w:rPr>
              <w:t>Введение</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_Toc199362062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w:t>
            </w:r>
            <w:r w:rsidR="00587F58" w:rsidRPr="00587F58">
              <w:rPr>
                <w:noProof/>
                <w:webHidden/>
                <w:color w:val="000000" w:themeColor="text1"/>
              </w:rPr>
              <w:fldChar w:fldCharType="end"/>
            </w:r>
          </w:hyperlink>
        </w:p>
        <w:p w14:paraId="185008F1" w14:textId="26F989A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3" w:history="1">
            <w:r w:rsidRPr="00587F58">
              <w:rPr>
                <w:rStyle w:val="ac"/>
                <w:rFonts w:cs="Times New Roman"/>
                <w:noProof/>
                <w:color w:val="000000" w:themeColor="text1"/>
              </w:rPr>
              <w:t>Актуальность исследования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_Toc199362063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w:t>
            </w:r>
            <w:r w:rsidRPr="00587F58">
              <w:rPr>
                <w:noProof/>
                <w:webHidden/>
                <w:color w:val="000000" w:themeColor="text1"/>
              </w:rPr>
              <w:fldChar w:fldCharType="end"/>
            </w:r>
          </w:hyperlink>
        </w:p>
        <w:p w14:paraId="5173C504" w14:textId="47F5693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4" w:history="1">
            <w:r w:rsidRPr="00587F58">
              <w:rPr>
                <w:rStyle w:val="ac"/>
                <w:rFonts w:cs="Times New Roman"/>
                <w:noProof/>
                <w:color w:val="000000" w:themeColor="text1"/>
              </w:rPr>
              <w:t>Цель и задачи работы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_Toc199362064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12</w:t>
            </w:r>
            <w:r w:rsidRPr="00587F58">
              <w:rPr>
                <w:noProof/>
                <w:webHidden/>
                <w:color w:val="000000" w:themeColor="text1"/>
              </w:rPr>
              <w:fldChar w:fldCharType="end"/>
            </w:r>
          </w:hyperlink>
        </w:p>
        <w:p w14:paraId="6159FE85" w14:textId="46CDBEDF"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5" w:history="1">
            <w:r w:rsidRPr="00587F58">
              <w:rPr>
                <w:rStyle w:val="ac"/>
                <w:rFonts w:cs="Times New Roman"/>
                <w:noProof/>
                <w:color w:val="000000" w:themeColor="text1"/>
              </w:rPr>
              <w:t>Структура работы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_Toc199362065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13</w:t>
            </w:r>
            <w:r w:rsidRPr="00587F58">
              <w:rPr>
                <w:noProof/>
                <w:webHidden/>
                <w:color w:val="000000" w:themeColor="text1"/>
              </w:rPr>
              <w:fldChar w:fldCharType="end"/>
            </w:r>
          </w:hyperlink>
        </w:p>
        <w:p w14:paraId="54862CE0" w14:textId="5801E23C"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6" w:history="1">
            <w:r w:rsidRPr="00587F58">
              <w:rPr>
                <w:rStyle w:val="ac"/>
                <w:rFonts w:cs="Times New Roman"/>
                <w:noProof/>
                <w:color w:val="000000" w:themeColor="text1"/>
              </w:rPr>
              <w:t>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Обзор существующих подходов к моделированию дискретно непрерывных систем</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_Toc199362066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15</w:t>
            </w:r>
            <w:r w:rsidRPr="00587F58">
              <w:rPr>
                <w:noProof/>
                <w:webHidden/>
                <w:color w:val="000000" w:themeColor="text1"/>
              </w:rPr>
              <w:fldChar w:fldCharType="end"/>
            </w:r>
          </w:hyperlink>
        </w:p>
        <w:p w14:paraId="3A74712E" w14:textId="30AB06BF"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7" w:history="1">
            <w:r w:rsidRPr="00587F58">
              <w:rPr>
                <w:rStyle w:val="ac"/>
                <w:rFonts w:cs="Times New Roman"/>
                <w:noProof/>
                <w:color w:val="000000" w:themeColor="text1"/>
              </w:rPr>
              <w:t>1.1.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Унифицированные математические фреймворки</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_Toc199362067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15</w:t>
            </w:r>
            <w:r w:rsidRPr="00587F58">
              <w:rPr>
                <w:noProof/>
                <w:webHidden/>
                <w:color w:val="000000" w:themeColor="text1"/>
              </w:rPr>
              <w:fldChar w:fldCharType="end"/>
            </w:r>
          </w:hyperlink>
        </w:p>
        <w:p w14:paraId="2026C974" w14:textId="40EF9FD0"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8" w:history="1">
            <w:r w:rsidRPr="00587F58">
              <w:rPr>
                <w:rStyle w:val="ac"/>
                <w:rFonts w:cs="Times New Roman"/>
                <w:noProof/>
                <w:color w:val="000000" w:themeColor="text1"/>
              </w:rPr>
              <w:t>1.2.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Гибридные автоматы и проблема «взрыва состояний»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_Toc199362068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17</w:t>
            </w:r>
            <w:r w:rsidRPr="00587F58">
              <w:rPr>
                <w:noProof/>
                <w:webHidden/>
                <w:color w:val="000000" w:themeColor="text1"/>
              </w:rPr>
              <w:fldChar w:fldCharType="end"/>
            </w:r>
          </w:hyperlink>
        </w:p>
        <w:p w14:paraId="0B0B3585" w14:textId="7EDC29BB"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9" w:history="1">
            <w:r w:rsidRPr="00587F58">
              <w:rPr>
                <w:rStyle w:val="ac"/>
                <w:rFonts w:cs="Times New Roman"/>
                <w:noProof/>
                <w:color w:val="000000" w:themeColor="text1"/>
              </w:rPr>
              <w:t>1.3.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Сети Петри и процессные алгебры: ограничения нелинейной динамики</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_Toc199362069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18</w:t>
            </w:r>
            <w:r w:rsidRPr="00587F58">
              <w:rPr>
                <w:noProof/>
                <w:webHidden/>
                <w:color w:val="000000" w:themeColor="text1"/>
              </w:rPr>
              <w:fldChar w:fldCharType="end"/>
            </w:r>
          </w:hyperlink>
        </w:p>
        <w:p w14:paraId="4810E2A4" w14:textId="77391A18"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0" w:history="1">
            <w:r w:rsidRPr="00587F58">
              <w:rPr>
                <w:rStyle w:val="ac"/>
                <w:rFonts w:cs="Times New Roman"/>
                <w:noProof/>
                <w:color w:val="000000" w:themeColor="text1"/>
              </w:rPr>
              <w:t>1.4.</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Ptolemy II и Modelica: плюсы и минусы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_Toc199362070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20</w:t>
            </w:r>
            <w:r w:rsidRPr="00587F58">
              <w:rPr>
                <w:noProof/>
                <w:webHidden/>
                <w:color w:val="000000" w:themeColor="text1"/>
              </w:rPr>
              <w:fldChar w:fldCharType="end"/>
            </w:r>
          </w:hyperlink>
        </w:p>
        <w:p w14:paraId="4AD397AD" w14:textId="6D533E61"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1" w:history="1">
            <w:r w:rsidRPr="00587F58">
              <w:rPr>
                <w:rStyle w:val="ac"/>
                <w:rFonts w:cs="Times New Roman"/>
                <w:noProof/>
                <w:color w:val="000000" w:themeColor="text1"/>
              </w:rPr>
              <w:t>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Требования, ограничения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_Toc199362071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24</w:t>
            </w:r>
            <w:r w:rsidRPr="00587F58">
              <w:rPr>
                <w:noProof/>
                <w:webHidden/>
                <w:color w:val="000000" w:themeColor="text1"/>
              </w:rPr>
              <w:fldChar w:fldCharType="end"/>
            </w:r>
          </w:hyperlink>
        </w:p>
        <w:p w14:paraId="326EA97B" w14:textId="239AF028"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2" w:history="1">
            <w:r w:rsidRPr="00587F58">
              <w:rPr>
                <w:rStyle w:val="ac"/>
                <w:rFonts w:cs="Times New Roman"/>
                <w:noProof/>
                <w:color w:val="000000" w:themeColor="text1"/>
              </w:rPr>
              <w:t>2.1.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Функциональные требования и ограничения (модульность, API, кроссплатформа)</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_Toc199362072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24</w:t>
            </w:r>
            <w:r w:rsidRPr="00587F58">
              <w:rPr>
                <w:noProof/>
                <w:webHidden/>
                <w:color w:val="000000" w:themeColor="text1"/>
              </w:rPr>
              <w:fldChar w:fldCharType="end"/>
            </w:r>
          </w:hyperlink>
        </w:p>
        <w:p w14:paraId="5A68A128" w14:textId="3B8436DD"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3" w:history="1">
            <w:r w:rsidRPr="00587F58">
              <w:rPr>
                <w:rStyle w:val="ac"/>
                <w:rFonts w:cs="Times New Roman"/>
                <w:noProof/>
                <w:color w:val="000000" w:themeColor="text1"/>
              </w:rPr>
              <w:t>2.2.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Требования к формату данных и производительности</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_Toc199362073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28</w:t>
            </w:r>
            <w:r w:rsidRPr="00587F58">
              <w:rPr>
                <w:noProof/>
                <w:webHidden/>
                <w:color w:val="000000" w:themeColor="text1"/>
              </w:rPr>
              <w:fldChar w:fldCharType="end"/>
            </w:r>
          </w:hyperlink>
        </w:p>
        <w:p w14:paraId="7AFB74B0" w14:textId="157C44FE"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4" w:history="1">
            <w:r w:rsidRPr="00587F58">
              <w:rPr>
                <w:rStyle w:val="ac"/>
                <w:rFonts w:cs="Times New Roman"/>
                <w:noProof/>
                <w:color w:val="000000" w:themeColor="text1"/>
              </w:rPr>
              <w:t>2.3.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Научная новизна предложенной архитектуры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_Toc199362074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31</w:t>
            </w:r>
            <w:r w:rsidRPr="00587F58">
              <w:rPr>
                <w:noProof/>
                <w:webHidden/>
                <w:color w:val="000000" w:themeColor="text1"/>
              </w:rPr>
              <w:fldChar w:fldCharType="end"/>
            </w:r>
          </w:hyperlink>
        </w:p>
        <w:p w14:paraId="1BB87921" w14:textId="00348A80"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5" w:history="1">
            <w:r w:rsidRPr="00587F58">
              <w:rPr>
                <w:rStyle w:val="ac"/>
                <w:rFonts w:cs="Times New Roman"/>
                <w:noProof/>
                <w:color w:val="000000" w:themeColor="text1"/>
              </w:rPr>
              <w:t>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Архитектура и реализация системы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_Toc199362075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35</w:t>
            </w:r>
            <w:r w:rsidRPr="00587F58">
              <w:rPr>
                <w:noProof/>
                <w:webHidden/>
                <w:color w:val="000000" w:themeColor="text1"/>
              </w:rPr>
              <w:fldChar w:fldCharType="end"/>
            </w:r>
          </w:hyperlink>
        </w:p>
        <w:p w14:paraId="0F0B9DC4" w14:textId="273C0EF4"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6" w:history="1">
            <w:r w:rsidRPr="00587F58">
              <w:rPr>
                <w:rStyle w:val="ac"/>
                <w:rFonts w:cs="Times New Roman"/>
                <w:noProof/>
                <w:color w:val="000000" w:themeColor="text1"/>
              </w:rPr>
              <w:t>3.1.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Центральное ядро: хранение состояний, глобальная область переменных и время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_Toc199362076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35</w:t>
            </w:r>
            <w:r w:rsidRPr="00587F58">
              <w:rPr>
                <w:noProof/>
                <w:webHidden/>
                <w:color w:val="000000" w:themeColor="text1"/>
              </w:rPr>
              <w:fldChar w:fldCharType="end"/>
            </w:r>
          </w:hyperlink>
        </w:p>
        <w:p w14:paraId="4BB01336" w14:textId="0056E9DE"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7" w:history="1">
            <w:r w:rsidRPr="00587F58">
              <w:rPr>
                <w:rStyle w:val="ac"/>
                <w:rFonts w:cs="Times New Roman"/>
                <w:noProof/>
                <w:color w:val="000000" w:themeColor="text1"/>
              </w:rPr>
              <w:t>3.2.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Модуль чтения/записи JSON</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_Toc199362077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39</w:t>
            </w:r>
            <w:r w:rsidRPr="00587F58">
              <w:rPr>
                <w:noProof/>
                <w:webHidden/>
                <w:color w:val="000000" w:themeColor="text1"/>
              </w:rPr>
              <w:fldChar w:fldCharType="end"/>
            </w:r>
          </w:hyperlink>
        </w:p>
        <w:p w14:paraId="3CDDE27F" w14:textId="74D26F73"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8" w:history="1">
            <w:r w:rsidRPr="00587F58">
              <w:rPr>
                <w:rStyle w:val="ac"/>
                <w:rFonts w:cs="Times New Roman"/>
                <w:noProof/>
                <w:color w:val="000000" w:themeColor="text1"/>
              </w:rPr>
              <w:t>3.3.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Модуль переменных: структура данных и поиск</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_Toc199362078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40</w:t>
            </w:r>
            <w:r w:rsidRPr="00587F58">
              <w:rPr>
                <w:noProof/>
                <w:webHidden/>
                <w:color w:val="000000" w:themeColor="text1"/>
              </w:rPr>
              <w:fldChar w:fldCharType="end"/>
            </w:r>
          </w:hyperlink>
        </w:p>
        <w:p w14:paraId="274700D9" w14:textId="1C6DEF38"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9" w:history="1">
            <w:r w:rsidRPr="00587F58">
              <w:rPr>
                <w:rStyle w:val="ac"/>
                <w:rFonts w:cs="Times New Roman"/>
                <w:noProof/>
                <w:color w:val="000000" w:themeColor="text1"/>
              </w:rPr>
              <w:t>3.4.</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Математический модуль и представление формул</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_Toc199362079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42</w:t>
            </w:r>
            <w:r w:rsidRPr="00587F58">
              <w:rPr>
                <w:noProof/>
                <w:webHidden/>
                <w:color w:val="000000" w:themeColor="text1"/>
              </w:rPr>
              <w:fldChar w:fldCharType="end"/>
            </w:r>
          </w:hyperlink>
        </w:p>
        <w:p w14:paraId="69F84F15" w14:textId="6549EA0C"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0" w:history="1">
            <w:r w:rsidRPr="00587F58">
              <w:rPr>
                <w:rStyle w:val="ac"/>
                <w:rFonts w:cs="Times New Roman"/>
                <w:noProof/>
                <w:color w:val="000000" w:themeColor="text1"/>
              </w:rPr>
              <w:t>3.5.</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Модуль решения дифференциальных уравнений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_Toc199362080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44</w:t>
            </w:r>
            <w:r w:rsidRPr="00587F58">
              <w:rPr>
                <w:noProof/>
                <w:webHidden/>
                <w:color w:val="000000" w:themeColor="text1"/>
              </w:rPr>
              <w:fldChar w:fldCharType="end"/>
            </w:r>
          </w:hyperlink>
        </w:p>
        <w:p w14:paraId="75FED90E" w14:textId="37E15C4A"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1" w:history="1">
            <w:r w:rsidRPr="00587F58">
              <w:rPr>
                <w:rStyle w:val="ac"/>
                <w:rFonts w:cs="Times New Roman"/>
                <w:noProof/>
                <w:color w:val="000000" w:themeColor="text1"/>
              </w:rPr>
              <w:t>3.6.</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Механизм detect() для точного определения момента события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_Toc199362081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46</w:t>
            </w:r>
            <w:r w:rsidRPr="00587F58">
              <w:rPr>
                <w:noProof/>
                <w:webHidden/>
                <w:color w:val="000000" w:themeColor="text1"/>
              </w:rPr>
              <w:fldChar w:fldCharType="end"/>
            </w:r>
          </w:hyperlink>
        </w:p>
        <w:p w14:paraId="4CD9D4AA" w14:textId="3E3BF3DE"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2" w:history="1">
            <w:r w:rsidRPr="00587F58">
              <w:rPr>
                <w:rStyle w:val="ac"/>
                <w:rFonts w:cs="Times New Roman"/>
                <w:noProof/>
                <w:color w:val="000000" w:themeColor="text1"/>
              </w:rPr>
              <w:t>4.</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Примеры применения и тестирование</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_Toc199362082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47</w:t>
            </w:r>
            <w:r w:rsidRPr="00587F58">
              <w:rPr>
                <w:noProof/>
                <w:webHidden/>
                <w:color w:val="000000" w:themeColor="text1"/>
              </w:rPr>
              <w:fldChar w:fldCharType="end"/>
            </w:r>
          </w:hyperlink>
        </w:p>
        <w:p w14:paraId="5BC04ADC" w14:textId="7395D7B5"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3" w:history="1">
            <w:r w:rsidRPr="00587F58">
              <w:rPr>
                <w:rStyle w:val="ac"/>
                <w:rFonts w:cs="Times New Roman"/>
                <w:noProof/>
                <w:color w:val="000000" w:themeColor="text1"/>
              </w:rPr>
              <w:t>4.1.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Задача двух баков</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_Toc199362083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48</w:t>
            </w:r>
            <w:r w:rsidRPr="00587F58">
              <w:rPr>
                <w:noProof/>
                <w:webHidden/>
                <w:color w:val="000000" w:themeColor="text1"/>
              </w:rPr>
              <w:fldChar w:fldCharType="end"/>
            </w:r>
          </w:hyperlink>
        </w:p>
        <w:p w14:paraId="7B04B03C" w14:textId="54457092"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4" w:history="1">
            <w:r w:rsidRPr="00587F58">
              <w:rPr>
                <w:rStyle w:val="ac"/>
                <w:rFonts w:cs="Times New Roman"/>
                <w:noProof/>
                <w:color w:val="000000" w:themeColor="text1"/>
              </w:rPr>
              <w:t>4.2.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Задача прыгающего мяча</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_Toc199362084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51</w:t>
            </w:r>
            <w:r w:rsidRPr="00587F58">
              <w:rPr>
                <w:noProof/>
                <w:webHidden/>
                <w:color w:val="000000" w:themeColor="text1"/>
              </w:rPr>
              <w:fldChar w:fldCharType="end"/>
            </w:r>
          </w:hyperlink>
        </w:p>
        <w:p w14:paraId="7DE9F796" w14:textId="6AE881DA" w:rsidR="00587F58" w:rsidRPr="00587F58" w:rsidRDefault="00587F58">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5" w:history="1">
            <w:r w:rsidRPr="00587F58">
              <w:rPr>
                <w:rStyle w:val="ac"/>
                <w:rFonts w:cs="Times New Roman"/>
                <w:noProof/>
                <w:color w:val="000000" w:themeColor="text1"/>
              </w:rPr>
              <w:t>Заключение</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_Toc199362085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55</w:t>
            </w:r>
            <w:r w:rsidRPr="00587F58">
              <w:rPr>
                <w:noProof/>
                <w:webHidden/>
                <w:color w:val="000000" w:themeColor="text1"/>
              </w:rPr>
              <w:fldChar w:fldCharType="end"/>
            </w:r>
          </w:hyperlink>
        </w:p>
        <w:p w14:paraId="13CC3732" w14:textId="7AEDE88C"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6" w:history="1">
            <w:r w:rsidRPr="00587F58">
              <w:rPr>
                <w:rStyle w:val="ac"/>
                <w:rFonts w:cs="Times New Roman"/>
                <w:noProof/>
                <w:color w:val="000000" w:themeColor="text1"/>
              </w:rPr>
              <w:t>Основные достижения работы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_Toc199362086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55</w:t>
            </w:r>
            <w:r w:rsidRPr="00587F58">
              <w:rPr>
                <w:noProof/>
                <w:webHidden/>
                <w:color w:val="000000" w:themeColor="text1"/>
              </w:rPr>
              <w:fldChar w:fldCharType="end"/>
            </w:r>
          </w:hyperlink>
        </w:p>
        <w:p w14:paraId="1C6E3CD4" w14:textId="700DEA8A"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7" w:history="1">
            <w:r w:rsidRPr="00587F58">
              <w:rPr>
                <w:rStyle w:val="ac"/>
                <w:rFonts w:cs="Times New Roman"/>
                <w:noProof/>
                <w:color w:val="000000" w:themeColor="text1"/>
              </w:rPr>
              <w:t>Практическая значимость</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_Toc199362087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56</w:t>
            </w:r>
            <w:r w:rsidRPr="00587F58">
              <w:rPr>
                <w:noProof/>
                <w:webHidden/>
                <w:color w:val="000000" w:themeColor="text1"/>
              </w:rPr>
              <w:fldChar w:fldCharType="end"/>
            </w:r>
          </w:hyperlink>
        </w:p>
        <w:p w14:paraId="4C204551" w14:textId="7930B90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8" w:history="1">
            <w:r w:rsidRPr="00587F58">
              <w:rPr>
                <w:rStyle w:val="ac"/>
                <w:rFonts w:cs="Times New Roman"/>
                <w:noProof/>
                <w:color w:val="000000" w:themeColor="text1"/>
              </w:rPr>
              <w:t>Перспективы дальнейших исследований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_Toc199362088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57</w:t>
            </w:r>
            <w:r w:rsidRPr="00587F58">
              <w:rPr>
                <w:noProof/>
                <w:webHidden/>
                <w:color w:val="000000" w:themeColor="text1"/>
              </w:rPr>
              <w:fldChar w:fldCharType="end"/>
            </w:r>
          </w:hyperlink>
        </w:p>
        <w:p w14:paraId="0D100607" w14:textId="5B60DFA9" w:rsidR="00587F58" w:rsidRPr="00587F58" w:rsidRDefault="00587F58">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9" w:history="1">
            <w:r w:rsidRPr="00587F58">
              <w:rPr>
                <w:rStyle w:val="ac"/>
                <w:rFonts w:cs="Times New Roman"/>
                <w:noProof/>
                <w:color w:val="000000" w:themeColor="text1"/>
              </w:rPr>
              <w:t>Список литературы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_Toc199362089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59</w:t>
            </w:r>
            <w:r w:rsidRPr="00587F58">
              <w:rPr>
                <w:noProof/>
                <w:webHidden/>
                <w:color w:val="000000" w:themeColor="text1"/>
              </w:rPr>
              <w:fldChar w:fldCharType="end"/>
            </w:r>
          </w:hyperlink>
        </w:p>
        <w:p w14:paraId="3AC3E69A" w14:textId="62241756" w:rsidR="00587F58" w:rsidRPr="00587F58" w:rsidRDefault="00587F58">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0" w:history="1">
            <w:r w:rsidRPr="00587F58">
              <w:rPr>
                <w:rStyle w:val="ac"/>
                <w:rFonts w:cs="Times New Roman"/>
                <w:noProof/>
                <w:color w:val="000000" w:themeColor="text1"/>
              </w:rPr>
              <w:t>Приложения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_Toc199362090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65</w:t>
            </w:r>
            <w:r w:rsidRPr="00587F58">
              <w:rPr>
                <w:noProof/>
                <w:webHidden/>
                <w:color w:val="000000" w:themeColor="text1"/>
              </w:rPr>
              <w:fldChar w:fldCharType="end"/>
            </w:r>
          </w:hyperlink>
        </w:p>
        <w:p w14:paraId="0872744C" w14:textId="1902260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1" w:history="1">
            <w:r w:rsidRPr="00587F58">
              <w:rPr>
                <w:rStyle w:val="ac"/>
                <w:rFonts w:cs="Times New Roman"/>
                <w:noProof/>
                <w:color w:val="000000" w:themeColor="text1"/>
              </w:rPr>
              <w:t xml:space="preserve">Приложение А. Пример </w:t>
            </w:r>
            <w:r w:rsidRPr="00587F58">
              <w:rPr>
                <w:rStyle w:val="ac"/>
                <w:rFonts w:cs="Times New Roman"/>
                <w:noProof/>
                <w:color w:val="000000" w:themeColor="text1"/>
                <w:lang w:val="en-US"/>
              </w:rPr>
              <w:t>JSON</w:t>
            </w:r>
            <w:r w:rsidRPr="00587F58">
              <w:rPr>
                <w:rStyle w:val="ac"/>
                <w:rFonts w:cs="Times New Roman"/>
                <w:noProof/>
                <w:color w:val="000000" w:themeColor="text1"/>
              </w:rPr>
              <w:t xml:space="preserve"> модели для задачи падающего мяча</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_Toc199362091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65</w:t>
            </w:r>
            <w:r w:rsidRPr="00587F58">
              <w:rPr>
                <w:noProof/>
                <w:webHidden/>
                <w:color w:val="000000" w:themeColor="text1"/>
              </w:rPr>
              <w:fldChar w:fldCharType="end"/>
            </w:r>
          </w:hyperlink>
        </w:p>
        <w:p w14:paraId="29E42CA0" w14:textId="1BDBE932"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2" w:history="1">
            <w:r w:rsidRPr="00587F58">
              <w:rPr>
                <w:rStyle w:val="ac"/>
                <w:rFonts w:cs="Times New Roman"/>
                <w:noProof/>
                <w:color w:val="000000" w:themeColor="text1"/>
              </w:rPr>
              <w:t>Приложение Б. Фрагменты кода основных модулей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_Toc199362092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67</w:t>
            </w:r>
            <w:r w:rsidRPr="00587F58">
              <w:rPr>
                <w:noProof/>
                <w:webHidden/>
                <w:color w:val="000000" w:themeColor="text1"/>
              </w:rPr>
              <w:fldChar w:fldCharType="end"/>
            </w:r>
          </w:hyperlink>
        </w:p>
        <w:p w14:paraId="2D084A6E" w14:textId="3190C5A0" w:rsidR="008A0380" w:rsidRPr="00587F58" w:rsidRDefault="008A0380" w:rsidP="00587F58">
          <w:pPr>
            <w:ind w:left="0" w:firstLine="851"/>
            <w:rPr>
              <w:rFonts w:cs="Times New Roman"/>
              <w:color w:val="000000" w:themeColor="text1"/>
            </w:rPr>
          </w:pPr>
          <w:r w:rsidRPr="00587F58">
            <w:rPr>
              <w:rFonts w:cs="Times New Roman"/>
              <w:b/>
              <w:bCs/>
              <w:color w:val="000000" w:themeColor="text1"/>
            </w:rPr>
            <w:fldChar w:fldCharType="end"/>
          </w:r>
        </w:p>
      </w:sdtContent>
    </w:sdt>
    <w:p w14:paraId="3B668CE7" w14:textId="77777777" w:rsidR="004D3175" w:rsidRPr="00587F58" w:rsidRDefault="004D3175" w:rsidP="00587F58">
      <w:pPr>
        <w:ind w:left="0" w:firstLine="851"/>
        <w:rPr>
          <w:rFonts w:cs="Times New Roman"/>
          <w:color w:val="000000" w:themeColor="text1"/>
        </w:rPr>
      </w:pPr>
    </w:p>
    <w:p w14:paraId="25B28BCD" w14:textId="77777777" w:rsidR="008A0380" w:rsidRPr="00587F58" w:rsidRDefault="008A0380" w:rsidP="00587F58">
      <w:pPr>
        <w:spacing w:after="160" w:line="259" w:lineRule="auto"/>
        <w:ind w:left="0" w:firstLine="851"/>
        <w:jc w:val="left"/>
        <w:rPr>
          <w:rFonts w:eastAsiaTheme="majorEastAsia" w:cs="Times New Roman"/>
          <w:b/>
          <w:bCs/>
          <w:color w:val="000000" w:themeColor="text1"/>
          <w:kern w:val="2"/>
          <w:sz w:val="36"/>
          <w:szCs w:val="28"/>
          <w14:ligatures w14:val="standardContextual"/>
        </w:rPr>
      </w:pPr>
      <w:bookmarkStart w:id="0" w:name="_Hlk198780604"/>
      <w:r w:rsidRPr="00587F58">
        <w:rPr>
          <w:rFonts w:cs="Times New Roman"/>
          <w:color w:val="000000" w:themeColor="text1"/>
        </w:rPr>
        <w:br w:type="page"/>
      </w:r>
    </w:p>
    <w:p w14:paraId="47A59270" w14:textId="57244687" w:rsidR="00476D09" w:rsidRPr="00587F58" w:rsidRDefault="00476D09" w:rsidP="00587F58">
      <w:pPr>
        <w:pStyle w:val="1"/>
        <w:numPr>
          <w:ilvl w:val="0"/>
          <w:numId w:val="0"/>
        </w:numPr>
        <w:tabs>
          <w:tab w:val="left" w:pos="0"/>
        </w:tabs>
        <w:ind w:firstLine="851"/>
        <w:jc w:val="both"/>
        <w:rPr>
          <w:rFonts w:cs="Times New Roman"/>
          <w:color w:val="000000" w:themeColor="text1"/>
        </w:rPr>
      </w:pPr>
      <w:bookmarkStart w:id="1" w:name="_Toc199362062"/>
      <w:r w:rsidRPr="00587F58">
        <w:rPr>
          <w:rFonts w:cs="Times New Roman"/>
          <w:color w:val="000000" w:themeColor="text1"/>
        </w:rPr>
        <w:t>Введение</w:t>
      </w:r>
      <w:bookmarkEnd w:id="1"/>
    </w:p>
    <w:p w14:paraId="35EFA3C3" w14:textId="77777777" w:rsidR="00476D09" w:rsidRPr="00587F58" w:rsidRDefault="00476D09" w:rsidP="00587F58">
      <w:pPr>
        <w:pStyle w:val="2"/>
        <w:numPr>
          <w:ilvl w:val="0"/>
          <w:numId w:val="0"/>
        </w:numPr>
        <w:tabs>
          <w:tab w:val="left" w:pos="0"/>
        </w:tabs>
        <w:ind w:firstLine="851"/>
        <w:rPr>
          <w:rFonts w:cs="Times New Roman"/>
          <w:color w:val="000000" w:themeColor="text1"/>
        </w:rPr>
      </w:pPr>
      <w:bookmarkStart w:id="2" w:name="_Toc199362063"/>
      <w:r w:rsidRPr="00587F58">
        <w:rPr>
          <w:rFonts w:cs="Times New Roman"/>
          <w:color w:val="000000" w:themeColor="text1"/>
        </w:rPr>
        <w:t>Актуальность исследования</w:t>
      </w:r>
      <w:bookmarkEnd w:id="2"/>
    </w:p>
    <w:p w14:paraId="456A37D9"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Современные инженерные системы всё чаще представляют собой гибридные динамические системы, сочетающие непрерывную эволюцию состояний (описанную дифференциальными уравнениями) и дискретные переходы (событийную логику)[4][6]. В таких системах дискретные решения и прерывистые события тесно взаимодействуют с непрерывными динамическими процессами. Например, в системах управления технологическими процессами часто приходится комбинировать непрерывные модели динамики оборудования с дискретными алгоритмами управления и логикой переключений. Согласно обзору Labinaz, Bayoumi и Rudie (1997), «гибридные системы демонстрируют совокупность непрерывных и дискретных поведений, что требует использования различных формализмов моделирования»[1]. Классические примеры гибридных систем – это, например, термостатический регулятор отопления: температура помещения изменяется непрерывно, а переключение котла «включено/выключено» происходит дискретно при достижении определённых порогов [6]. Goebel и соавт. отмечают, что большинство реальных технических систем можно рассматривать как гибридные: «автомобили, компьютеры, самолёты, стиральные машины – нет недостатка в примерах» подобных систем[2]. С другой стороны, литературные источники подчёркивают, что до сих пор моделирование гибридных систем часто «завалено заплаточными, ad hoc решениями» [6], что затрудняет системный подход.</w:t>
      </w:r>
    </w:p>
    <w:p w14:paraId="16ED48A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 этой связи разработка формальных архитектурных подходов и унифицированных сред для моделирования гибридных систем представляется актуальной задачей. Развитие кибер-физических систем и моделей цифровых двойников требует комплексного учёта как непрерывной физики, так и логики управления. Традиционные симуляторы непрерывных систем (например, на базе дифференциальных уравнений) и симуляторы дискретных событий (например, DEVS-модель или Simulink Stateflow) часто функционируют разрозненно и плохо интегрируются между собой. Поэтому возрастающая сложность и взаимодействие подсистем разных типов обуславливают необходимость единой архитектуры симуляции. Например, в одном исследовании отмечается, что в области управленческого моделирования гибридная симуляция определяется как сочетание двух или более методов симуляции (дискретно-событийного, агентного, системной динамики и т.д.)[3]. Это свидетельствует о тенденции связывать разные симуляторы для решения комплексных задач. Однако наличие множества параллельных решений требует выработки единого подхода к сопряжению моделей и обмену данными. Одним из направлений является разработка стандартов для обмена моделями, таких как FMI (Functional Mock-up Interface) – единый формат контейнера, который позволяет объединять разнородные модели в процессе совместной симуляции[21].</w:t>
      </w:r>
    </w:p>
    <w:p w14:paraId="28096A8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Таким образом, актуальность исследования заключается в необходимости создания унифицированной архитектуры симуляционной системы для гибридных (событийно-непрерывных) моделей, что позволит объединять различные модели и симуляторы без потери точности и масштабируемости. Научная литература подтверждает рост интереса к таким решениям: гибридные модели применяются в робототехнике, системах управления энергосетями, автомобильной электронике и других критически важных приложениях[4][6]. При этом известно, что несогласованные подходы к моделированию гибридных систем (часто реализуемые «налету») могут приводить к ошибкам – знаменитый пример – авария ракеты Ariane 5, где программная логика, надёжно работавшая на Ariane 4, дала сбой в новых непрерывных условиях полёта[6]. Это подчёркивает научную и практическую значимость разработки формальных, надёжных архитектур симуляторов гибридных систем.</w:t>
      </w:r>
    </w:p>
    <w:p w14:paraId="0C480BB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гибридных систем. Рассмотрим несколько наглядных примеров:</w:t>
      </w:r>
    </w:p>
    <w:p w14:paraId="42F73DEF" w14:textId="3B8B3CA4"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Масса на пружине (модель колебаний с прерывистыми событиями). Простая механическая система «масса–пружина–демпфер» обычно описывается непрерывными дифференциальными уравнениями колебаний. Однако при наличии, скажем, твёрдого упора или прерывания контакта с поверхностью система становится гибридной: когда масса касается упора, происходит дискретный скачок в условиях движения (отбой), затем непрерывное движение продолжается [5]. Подобная модель может использоваться в робототехнике или сейсмологии для учёта столкновений.</w:t>
      </w:r>
    </w:p>
    <w:p w14:paraId="414CB817" w14:textId="0CC63D00"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Непрерывная модель (механический осциллятор “масс–пружина–демпфер”):</w:t>
      </w:r>
    </w:p>
    <w:p w14:paraId="373F1968" w14:textId="0F966F6B"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Обозначим x(t) – смещение массы от равновесного положения, </w:t>
      </w:r>
      <m:oMath>
        <m:r>
          <m:rPr>
            <m:sty m:val="p"/>
          </m:rPr>
          <w:rPr>
            <w:rFonts w:ascii="Cambria Math" w:hAnsi="Cambria Math" w:cs="Times New Roman"/>
            <w:color w:val="000000" w:themeColor="text1"/>
          </w:rPr>
          <m:t>v</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oMath>
      <w:r w:rsidRPr="00587F58">
        <w:rPr>
          <w:rFonts w:cs="Times New Roman"/>
          <w:color w:val="000000" w:themeColor="text1"/>
        </w:rPr>
        <w:t xml:space="preserve"> – её скорость. Закон Ньютона даёт второе — порядковое ОДУ:</w:t>
      </w:r>
    </w:p>
    <w:p w14:paraId="0ABE7676" w14:textId="63E479FF" w:rsidR="00587F14" w:rsidRPr="00587F58" w:rsidRDefault="00A80CEF" w:rsidP="00587F58">
      <w:pPr>
        <w:tabs>
          <w:tab w:val="left" w:pos="0"/>
        </w:tabs>
        <w:ind w:left="0" w:firstLine="851"/>
        <w:rPr>
          <w:rFonts w:cs="Times New Roman"/>
          <w:color w:val="000000" w:themeColor="text1"/>
        </w:rPr>
      </w:pPr>
      <m:oMath>
        <m:r>
          <m:rPr>
            <m:sty m:val="p"/>
          </m:rPr>
          <w:rPr>
            <w:rFonts w:ascii="Cambria Math" w:hAnsi="Cambria Math" w:cs="Times New Roman"/>
            <w:color w:val="000000" w:themeColor="text1"/>
          </w:rPr>
          <m:t>m</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+c</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+k x</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=0</m:t>
        </m:r>
      </m:oMath>
      <w:r w:rsidR="00587F14" w:rsidRPr="00587F58">
        <w:rPr>
          <w:rFonts w:cs="Times New Roman"/>
          <w:color w:val="000000" w:themeColor="text1"/>
        </w:rPr>
        <w:t>,</w:t>
      </w:r>
    </w:p>
    <w:p w14:paraId="40784EA8" w14:textId="299629ED"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Где m&gt;0 – масса, </w:t>
      </w:r>
      <m:oMath>
        <m:r>
          <m:rPr>
            <m:sty m:val="p"/>
          </m:rPr>
          <w:rPr>
            <w:rFonts w:ascii="Cambria Math" w:hAnsi="Cambria Math" w:cs="Times New Roman"/>
            <w:color w:val="000000" w:themeColor="text1"/>
          </w:rPr>
          <m:t>c≥0</m:t>
        </m:r>
      </m:oMath>
      <w:r w:rsidRPr="00587F58">
        <w:rPr>
          <w:rFonts w:cs="Times New Roman"/>
          <w:color w:val="000000" w:themeColor="text1"/>
        </w:rPr>
        <w:t xml:space="preserve"> – коэффициент демпфирования, k&gt;0 – жёсткость пружины. В форме состояния </w:t>
      </w:r>
      <m:oMath>
        <m:sSup>
          <m:sSupPr>
            <m:ctrlPr>
              <w:rPr>
                <w:rFonts w:ascii="Cambria Math" w:hAnsi="Cambria Math" w:cs="Times New Roman"/>
                <w:color w:val="000000" w:themeColor="text1"/>
              </w:rPr>
            </m:ctrlPr>
          </m:sSupPr>
          <m:e>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e>
            </m:d>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x,v</m:t>
                </m:r>
              </m:e>
            </m:d>
          </m:e>
          <m:sup>
            <m:r>
              <m:rPr>
                <m:sty m:val="p"/>
              </m:rPr>
              <w:rPr>
                <w:rFonts w:ascii="Cambria Math" w:hAnsi="Cambria Math" w:cs="Times New Roman"/>
                <w:color w:val="000000" w:themeColor="text1"/>
              </w:rPr>
              <m:t>⊤</m:t>
            </m:r>
          </m:sup>
        </m:sSup>
      </m:oMath>
      <w:r w:rsidRPr="00587F58">
        <w:rPr>
          <w:rFonts w:cs="Times New Roman"/>
          <w:color w:val="000000" w:themeColor="text1"/>
        </w:rPr>
        <w:t>:</w:t>
      </w:r>
    </w:p>
    <w:p w14:paraId="626E54DA" w14:textId="623378FA" w:rsidR="00587F14" w:rsidRPr="00587F58" w:rsidRDefault="00987032" w:rsidP="00587F58">
      <w:pPr>
        <w:tabs>
          <w:tab w:val="left" w:pos="0"/>
        </w:tabs>
        <w:ind w:left="0" w:firstLine="851"/>
        <w:jc w:val="center"/>
        <w:rPr>
          <w:rFonts w:cs="Times New Roman"/>
          <w:color w:val="000000" w:themeColor="text1"/>
        </w:rPr>
      </w:pPr>
      <m:oMath>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acc>
                  <m:accPr>
                    <m:chr m:val="̇"/>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e>
              <m:e>
                <m:acc>
                  <m:accPr>
                    <m:chr m:val="̇"/>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c</m:t>
                    </m:r>
                  </m:num>
                  <m:den>
                    <m:r>
                      <m:rPr>
                        <m:sty m:val="p"/>
                      </m:rPr>
                      <w:rPr>
                        <w:rFonts w:ascii="Cambria Math" w:hAnsi="Cambria Math" w:cs="Times New Roman"/>
                        <w:color w:val="000000" w:themeColor="text1"/>
                      </w:rPr>
                      <m:t>m</m:t>
                    </m:r>
                  </m:den>
                </m:f>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k</m:t>
                    </m:r>
                  </m:num>
                  <m:den>
                    <m:r>
                      <m:rPr>
                        <m:sty m:val="p"/>
                      </m:rPr>
                      <w:rPr>
                        <w:rFonts w:ascii="Cambria Math" w:hAnsi="Cambria Math" w:cs="Times New Roman"/>
                        <w:color w:val="000000" w:themeColor="text1"/>
                      </w:rPr>
                      <m:t>m</m:t>
                    </m:r>
                  </m:den>
                </m:f>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e>
            </m:eqArr>
          </m:e>
        </m:d>
      </m:oMath>
      <w:r w:rsidR="00587F14" w:rsidRPr="00587F58">
        <w:rPr>
          <w:rFonts w:cs="Times New Roman"/>
          <w:color w:val="000000" w:themeColor="text1"/>
        </w:rPr>
        <w:t>,​</w:t>
      </w:r>
    </w:p>
    <w:p w14:paraId="3DBA1686" w14:textId="77777777" w:rsidR="00587F14" w:rsidRPr="00587F58" w:rsidRDefault="00587F14" w:rsidP="00587F58">
      <w:pPr>
        <w:tabs>
          <w:tab w:val="left" w:pos="0"/>
        </w:tabs>
        <w:ind w:left="0" w:firstLine="851"/>
        <w:rPr>
          <w:rFonts w:cs="Times New Roman"/>
          <w:color w:val="000000" w:themeColor="text1"/>
        </w:rPr>
      </w:pPr>
    </w:p>
    <w:p w14:paraId="26FED8AA" w14:textId="5E13D11D"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с начальными условиями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m:t>
        </m:r>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0</m:t>
            </m:r>
          </m:sub>
        </m:sSub>
      </m:oMath>
      <w:r w:rsidRPr="00587F58">
        <w:rPr>
          <w:rFonts w:cs="Times New Roman"/>
          <w:color w:val="000000" w:themeColor="text1"/>
        </w:rPr>
        <w:t>.</w:t>
      </w:r>
    </w:p>
    <w:p w14:paraId="058FBC78"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Дискретный переход (удара о твёрдый упор):</w:t>
      </w:r>
    </w:p>
    <w:p w14:paraId="26079BFA" w14:textId="4697BFF2"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Пусть упор расположен в точке x = d (обычно d=0). При приближении к упору со скоростью вниз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=d</m:t>
        </m:r>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≤0</m:t>
        </m:r>
      </m:oMath>
      <w:r w:rsidRPr="00587F58">
        <w:rPr>
          <w:rFonts w:cs="Times New Roman"/>
          <w:color w:val="000000" w:themeColor="text1"/>
        </w:rPr>
        <w:t>) происходит мгновенный отскок с учётом коэффициента восстановления</w:t>
      </w:r>
    </w:p>
    <w:p w14:paraId="763DF97E" w14:textId="1EFD15E2" w:rsidR="00587F14" w:rsidRPr="00587F58" w:rsidRDefault="00A80CEF" w:rsidP="00587F58">
      <w:pPr>
        <w:tabs>
          <w:tab w:val="left" w:pos="0"/>
        </w:tabs>
        <w:ind w:left="0" w:firstLine="851"/>
        <w:rPr>
          <w:rFonts w:cs="Times New Roman"/>
          <w:color w:val="000000" w:themeColor="text1"/>
        </w:rPr>
      </w:pPr>
      <m:oMath>
        <m:r>
          <m:rPr>
            <m:sty m:val="p"/>
          </m:rPr>
          <w:rPr>
            <w:rFonts w:ascii="Cambria Math" w:hAnsi="Cambria Math" w:cs="Times New Roman"/>
            <w:color w:val="000000" w:themeColor="text1"/>
          </w:rPr>
          <m:t>e∈</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0,1</m:t>
            </m:r>
          </m:e>
        </m:d>
      </m:oMath>
      <w:r w:rsidR="00587F14" w:rsidRPr="00587F58">
        <w:rPr>
          <w:rFonts w:cs="Times New Roman"/>
          <w:color w:val="000000" w:themeColor="text1"/>
        </w:rPr>
        <w:t xml:space="preserve"> (коэффициент упругости столкновения). Правило сброса:</w:t>
      </w:r>
    </w:p>
    <w:p w14:paraId="429955ED" w14:textId="28F03CA3" w:rsidR="00587F14" w:rsidRPr="00587F58" w:rsidRDefault="00987032" w:rsidP="00587F58">
      <w:pPr>
        <w:tabs>
          <w:tab w:val="left" w:pos="0"/>
        </w:tabs>
        <w:ind w:left="0" w:firstLine="851"/>
        <w:rPr>
          <w:rFonts w:cs="Times New Roman"/>
          <w:color w:val="000000" w:themeColor="text1"/>
        </w:rPr>
      </w:pPr>
      <m:oMathPara>
        <m:oMath>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1</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r>
            <m:rPr>
              <m:sty m:val="p"/>
            </m:rPr>
            <w:rPr>
              <w:rFonts w:ascii="Cambria Math" w:hAnsi="Cambria Math" w:cs="Times New Roman"/>
              <w:color w:val="000000" w:themeColor="text1"/>
              <w:lang w:val="en-US"/>
            </w:rPr>
            <m:t>=d,</m:t>
          </m:r>
          <m:r>
            <m:rPr>
              <m:sty m:val="p"/>
            </m:rPr>
            <w:rPr>
              <w:rFonts w:ascii="Cambria Math" w:hAnsi="Cambria Math" w:cs="Times New Roman"/>
              <w:color w:val="000000" w:themeColor="text1"/>
              <w:lang w:val="en-US"/>
            </w:rPr>
            <m:t> </m:t>
          </m:r>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2</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r>
            <m:rPr>
              <m:sty m:val="p"/>
            </m:rPr>
            <w:rPr>
              <w:rFonts w:ascii="Cambria Math" w:hAnsi="Cambria Math" w:cs="Times New Roman"/>
              <w:color w:val="000000" w:themeColor="text1"/>
              <w:lang w:val="en-US"/>
            </w:rPr>
            <m:t>=-e </m:t>
          </m:r>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2</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oMath>
      </m:oMathPara>
    </w:p>
    <w:p w14:paraId="0F824862" w14:textId="3379CDA4"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Здесь </w:t>
      </w:r>
      <m:oMath>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rPr>
              <m:t>-</m:t>
            </m:r>
          </m:sup>
        </m:sSup>
      </m:oMath>
      <w:r w:rsidRPr="00587F58">
        <w:rPr>
          <w:rFonts w:cs="Times New Roman"/>
          <w:color w:val="000000" w:themeColor="text1"/>
        </w:rPr>
        <w:t xml:space="preserve"> и </w:t>
      </w:r>
      <m:oMath>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m:t>
        </m:r>
      </m:oMath>
      <w:r w:rsidRPr="00587F58">
        <w:rPr>
          <w:rFonts w:cs="Times New Roman"/>
          <w:color w:val="000000" w:themeColor="text1"/>
        </w:rPr>
        <w:t>– моменты сразу до и сразу после столкновения, соответственно</w:t>
      </w:r>
    </w:p>
    <w:p w14:paraId="05810295" w14:textId="77777777" w:rsidR="00587F14" w:rsidRPr="00587F58" w:rsidRDefault="00587F14" w:rsidP="00587F58">
      <w:pPr>
        <w:tabs>
          <w:tab w:val="left" w:pos="0"/>
        </w:tabs>
        <w:ind w:left="0" w:firstLine="851"/>
        <w:rPr>
          <w:rFonts w:cs="Times New Roman"/>
          <w:color w:val="000000" w:themeColor="text1"/>
        </w:rPr>
      </w:pPr>
    </w:p>
    <w:p w14:paraId="220FBF5C" w14:textId="67A23AEA"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Два взаимосвязанных бака (жидкостная система с переключениями). Классическая задача двухбаковой системы с перетоком жидкости широко применяется как учебный и исследовательский пример. При изменении положения клапанов или переполнении баков режим течения меняется дискретно, тогда как уровни жидкости и потоки описываются непрерывной динамикой. Например, есть исследования, которые показывают, что двухбаковая система с четырьмя режимами работы служит типовым гибридным эталоном[4]. Модель может описываться в виде гибридного автомата, где в каждом дискретном состоянии (режиме) жидкость подчиняется своим дифференциальным уравнениям.</w:t>
      </w:r>
    </w:p>
    <w:p w14:paraId="5E106DD1" w14:textId="50993C21"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Если через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1</m:t>
            </m:r>
          </m:sub>
        </m:sSub>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обозначить площади оснований баков, то система уравнений для уровней воды в баках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будет иметь вид</w:t>
      </w:r>
    </w:p>
    <w:p w14:paraId="3751DFF7" w14:textId="5883D368" w:rsidR="00476D09" w:rsidRPr="00587F58" w:rsidRDefault="00987032" w:rsidP="00587F58">
      <w:pPr>
        <w:tabs>
          <w:tab w:val="left" w:pos="0"/>
          <w:tab w:val="left" w:pos="142"/>
          <w:tab w:val="left" w:pos="1560"/>
        </w:tabs>
        <w:ind w:left="0" w:firstLine="851"/>
        <w:rPr>
          <w:rFonts w:cs="Times New Roman"/>
          <w:color w:val="000000" w:themeColor="text1"/>
        </w:rPr>
      </w:pPr>
      <m:oMath>
        <m:sSub>
          <m:sSubPr>
            <m:ctrlPr>
              <w:rPr>
                <w:rFonts w:ascii="Cambria Math" w:hAnsi="Cambria Math" w:cs="Times New Roman"/>
                <w:color w:val="000000" w:themeColor="text1"/>
              </w:rPr>
            </m:ctrlPr>
          </m:sSub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h</m:t>
                </m:r>
              </m:e>
              <m:sup>
                <m:r>
                  <m:rPr>
                    <m:sty m:val="p"/>
                  </m:rPr>
                  <w:rPr>
                    <w:rFonts w:ascii="Cambria Math" w:hAnsi="Cambria Math" w:cs="Times New Roman"/>
                    <w:color w:val="000000" w:themeColor="text1"/>
                  </w:rPr>
                  <m:t>'</m:t>
                </m:r>
              </m:sup>
            </m:sSup>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1</m:t>
                </m:r>
              </m:sub>
            </m:sSub>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1</m:t>
            </m:r>
          </m:sup>
        </m:sSup>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input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oMath>
      <w:r w:rsidR="00476D09" w:rsidRPr="00587F58">
        <w:rPr>
          <w:rFonts w:cs="Times New Roman"/>
          <w:color w:val="000000" w:themeColor="text1"/>
        </w:rPr>
        <w:t>),</w:t>
      </w:r>
    </w:p>
    <w:p w14:paraId="5B09D5EE" w14:textId="2ECD8065" w:rsidR="00476D09" w:rsidRPr="00587F58" w:rsidRDefault="00987032" w:rsidP="00587F58">
      <w:pPr>
        <w:tabs>
          <w:tab w:val="left" w:pos="0"/>
          <w:tab w:val="left" w:pos="142"/>
          <w:tab w:val="left" w:pos="1560"/>
        </w:tabs>
        <w:ind w:left="0" w:firstLine="851"/>
        <w:rPr>
          <w:rFonts w:cs="Times New Roman"/>
          <w:color w:val="000000" w:themeColor="text1"/>
        </w:rPr>
      </w:pPr>
      <m:oMath>
        <m:sSub>
          <m:sSubPr>
            <m:ctrlPr>
              <w:rPr>
                <w:rFonts w:ascii="Cambria Math" w:hAnsi="Cambria Math" w:cs="Times New Roman"/>
                <w:color w:val="000000" w:themeColor="text1"/>
              </w:rPr>
            </m:ctrlPr>
          </m:sSub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h</m:t>
                </m:r>
              </m:e>
              <m:sup>
                <m:r>
                  <m:rPr>
                    <m:sty m:val="p"/>
                  </m:rPr>
                  <w:rPr>
                    <w:rFonts w:ascii="Cambria Math" w:hAnsi="Cambria Math" w:cs="Times New Roman"/>
                    <w:color w:val="000000" w:themeColor="text1"/>
                  </w:rPr>
                  <m:t>'</m:t>
                </m:r>
              </m:sup>
            </m:sSup>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2</m:t>
                </m:r>
              </m:sub>
            </m:sSub>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1</m:t>
            </m:r>
          </m:sup>
        </m:sSup>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oMath>
      <w:r w:rsidR="00476D09" w:rsidRPr="00587F58">
        <w:rPr>
          <w:rFonts w:cs="Times New Roman"/>
          <w:color w:val="000000" w:themeColor="text1"/>
        </w:rPr>
        <w:t>).</w:t>
      </w:r>
    </w:p>
    <w:p w14:paraId="2360E514" w14:textId="6803469B"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Скорость протекания воды между баками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oMath>
      <w:r w:rsidRPr="00587F58">
        <w:rPr>
          <w:rFonts w:cs="Times New Roman"/>
          <w:color w:val="000000" w:themeColor="text1"/>
        </w:rPr>
        <w:t xml:space="preserve"> зависит от уровней, и в соответствии с законом Торричелли</w:t>
      </w:r>
    </w:p>
    <w:p w14:paraId="5740ED08" w14:textId="231E63AF" w:rsidR="00476D09" w:rsidRPr="00587F58" w:rsidRDefault="00987032"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+H</m:t>
                  </m:r>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&gt;H,</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≤H</m:t>
              </m:r>
            </m:e>
          </m:d>
          <m:r>
            <m:rPr>
              <m:sty m:val="p"/>
            </m:rPr>
            <w:rPr>
              <w:rFonts w:ascii="Cambria Math" w:hAnsi="Cambria Math" w:cs="Times New Roman"/>
              <w:color w:val="000000" w:themeColor="text1"/>
            </w:rPr>
            <m:t>.</m:t>
          </m:r>
        </m:oMath>
      </m:oMathPara>
    </w:p>
    <w:p w14:paraId="70D231A8" w14:textId="6BC8C3F7"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Скорость вытекания воды из системы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oMath>
      <w:r w:rsidRPr="00587F58">
        <w:rPr>
          <w:rFonts w:cs="Times New Roman"/>
          <w:color w:val="000000" w:themeColor="text1"/>
        </w:rPr>
        <w:t xml:space="preserve"> зависит от уровня во втором баке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и положения задвижки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на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Если контроллер обнаруживает, что уровень воды во втором баке опустился ниже значения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minus</m:t>
            </m:r>
          </m:sub>
        </m:sSub>
      </m:oMath>
      <w:r w:rsidRPr="00587F58">
        <w:rPr>
          <w:rFonts w:cs="Times New Roman"/>
          <w:color w:val="000000" w:themeColor="text1"/>
        </w:rPr>
        <w:t xml:space="preserve">, поступает команда закрыть выходной клапан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out</m:t>
            </m:r>
          </m:sub>
        </m:sSub>
      </m:oMath>
      <w:r w:rsidRPr="00587F58">
        <w:rPr>
          <w:rFonts w:cs="Times New Roman"/>
          <w:color w:val="000000" w:themeColor="text1"/>
        </w:rPr>
        <w:t xml:space="preserve">, если вода во втором баке превышает уровень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plus</m:t>
            </m:r>
          </m:sub>
        </m:sSub>
      </m:oMath>
      <w:r w:rsidRPr="00587F58">
        <w:rPr>
          <w:rFonts w:cs="Times New Roman"/>
          <w:color w:val="000000" w:themeColor="text1"/>
        </w:rPr>
        <w:t xml:space="preserve"> - выдается команда открыть выходной клапан. Таким образом,</w:t>
      </w:r>
    </w:p>
    <w:p w14:paraId="4AC7ED7F" w14:textId="31262424" w:rsidR="00476D09" w:rsidRPr="00587F58" w:rsidRDefault="00987032"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plus</m:t>
                  </m:r>
                </m:sub>
              </m:sSub>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minus</m:t>
                  </m:r>
                </m:sub>
              </m:sSub>
            </m:e>
          </m:d>
          <m:r>
            <m:rPr>
              <m:sty m:val="p"/>
            </m:rPr>
            <w:rPr>
              <w:rFonts w:ascii="Cambria Math" w:hAnsi="Cambria Math" w:cs="Times New Roman"/>
              <w:color w:val="000000" w:themeColor="text1"/>
            </w:rPr>
            <m:t>.</m:t>
          </m:r>
        </m:oMath>
      </m:oMathPara>
    </w:p>
    <w:p w14:paraId="72EEF787" w14:textId="77777777"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Индивидуальные свойства клапанов определяются функциями</w:t>
      </w:r>
    </w:p>
    <w:p w14:paraId="549AE071" w14:textId="2DE9BFA0" w:rsidR="00476D09" w:rsidRPr="00587F58" w:rsidRDefault="00987032"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1,85*1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4</m:t>
                  </m:r>
                </m:sup>
              </m:sSup>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e</m:t>
                  </m:r>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6*1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6</m:t>
                      </m:r>
                    </m:sup>
                  </m:sSup>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e>
                    <m:sup>
                      <m:r>
                        <m:rPr>
                          <m:sty m:val="p"/>
                        </m:rPr>
                        <w:rPr>
                          <w:rFonts w:ascii="Cambria Math" w:hAnsi="Cambria Math" w:cs="Times New Roman"/>
                          <w:color w:val="000000" w:themeColor="text1"/>
                        </w:rPr>
                        <m:t>3</m:t>
                      </m:r>
                    </m:sup>
                  </m:sSup>
                </m:sup>
              </m:sSup>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&lt;80,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=80</m:t>
              </m:r>
            </m:e>
          </m:d>
          <m:r>
            <m:rPr>
              <m:sty m:val="p"/>
            </m:rPr>
            <w:rPr>
              <w:rFonts w:ascii="Cambria Math" w:hAnsi="Cambria Math" w:cs="Times New Roman"/>
              <w:color w:val="000000" w:themeColor="text1"/>
            </w:rPr>
            <m:t>,</m:t>
          </m:r>
        </m:oMath>
      </m:oMathPara>
    </w:p>
    <w:p w14:paraId="54A12631" w14:textId="375B85C8" w:rsidR="00476D09" w:rsidRPr="00587F58" w:rsidRDefault="00987032"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2,26*1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4</m:t>
                  </m:r>
                </m:sup>
              </m:sSup>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e</m:t>
                  </m:r>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5,7*1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m:t>
                      </m:r>
                      <m:r>
                        <m:rPr>
                          <m:sty m:val="p"/>
                        </m:rPr>
                        <w:rPr>
                          <w:rFonts w:ascii="Cambria Math" w:hAnsi="Cambria Math" w:cs="Times New Roman"/>
                          <w:color w:val="000000" w:themeColor="text1"/>
                        </w:rPr>
                        <m:t>6</m:t>
                      </m:r>
                    </m:sup>
                  </m:sSup>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e>
                    <m:sup>
                      <m:r>
                        <m:rPr>
                          <m:sty m:val="p"/>
                        </m:rPr>
                        <w:rPr>
                          <w:rFonts w:ascii="Cambria Math" w:hAnsi="Cambria Math" w:cs="Times New Roman"/>
                          <w:color w:val="000000" w:themeColor="text1"/>
                        </w:rPr>
                        <m:t>3</m:t>
                      </m:r>
                    </m:sup>
                  </m:sSup>
                </m:sup>
              </m:sSup>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&lt;80,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=80</m:t>
              </m:r>
            </m:e>
          </m:d>
          <m:r>
            <m:rPr>
              <m:sty m:val="p"/>
            </m:rPr>
            <w:rPr>
              <w:rFonts w:ascii="Cambria Math" w:hAnsi="Cambria Math" w:cs="Times New Roman"/>
              <w:color w:val="000000" w:themeColor="text1"/>
            </w:rPr>
            <m:t>.</m:t>
          </m:r>
        </m:oMath>
      </m:oMathPara>
    </w:p>
    <w:p w14:paraId="3832E438" w14:textId="77777777" w:rsidR="00476D09" w:rsidRPr="00587F58" w:rsidRDefault="00476D09" w:rsidP="00587F58">
      <w:pPr>
        <w:tabs>
          <w:tab w:val="left" w:pos="0"/>
        </w:tabs>
        <w:ind w:left="0" w:firstLine="851"/>
        <w:rPr>
          <w:rFonts w:cs="Times New Roman"/>
          <w:color w:val="000000" w:themeColor="text1"/>
        </w:rPr>
      </w:pPr>
    </w:p>
    <w:p w14:paraId="136A1449" w14:textId="55BB0CF5"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Отскакивающий мяч (способный к рикошету объект). Мяч, брошенный из начальной высоты, падает под действием гравитации (непрерывная динамика), а при достижении земли совершает упругий отскок (дискретный переход скорости) и поднимается вверх [5]. Это классический пример гибридной системы: между прыжками шар «течёт» по законам движения, а при столкновении с землёй мгновенно меняет скорость на противоположную с учётом коэффициента восстановления.</w:t>
      </w:r>
    </w:p>
    <w:p w14:paraId="3A4785B6" w14:textId="3233543C"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Непрерывная модель: Обозначим </w:t>
      </w:r>
      <m:oMath>
        <m:r>
          <m:rPr>
            <m:sty m:val="p"/>
          </m:rPr>
          <w:rPr>
            <w:rFonts w:ascii="Cambria Math" w:hAnsi="Cambria Math" w:cs="Times New Roman"/>
            <w:color w:val="000000" w:themeColor="text1"/>
            <w:lang w:eastAsia="ru-RU"/>
          </w:rPr>
          <m:t>h(t)</m:t>
        </m:r>
      </m:oMath>
      <w:r w:rsidRPr="00587F58">
        <w:rPr>
          <w:rFonts w:cs="Times New Roman"/>
          <w:color w:val="000000" w:themeColor="text1"/>
          <w:lang w:eastAsia="ru-RU"/>
        </w:rPr>
        <w:t xml:space="preserve"> – высоту мяча, </w:t>
      </w:r>
      <m:oMath>
        <m:r>
          <m:rPr>
            <m:sty m:val="p"/>
          </m:rPr>
          <w:rPr>
            <w:rFonts w:ascii="Cambria Math" w:hAnsi="Cambria Math" w:cs="Times New Roman"/>
            <w:color w:val="000000" w:themeColor="text1"/>
            <w:lang w:eastAsia="ru-RU"/>
          </w:rPr>
          <m:t>v(t)</m:t>
        </m:r>
      </m:oMath>
      <w:r w:rsidRPr="00587F58">
        <w:rPr>
          <w:rFonts w:cs="Times New Roman"/>
          <w:color w:val="000000" w:themeColor="text1"/>
          <w:lang w:eastAsia="ru-RU"/>
        </w:rPr>
        <w:t xml:space="preserve"> – вертикальную скорость. Под действием гравитации g (постоянное ускорение свободного падения) динамика даётся системой ОДУ:</w:t>
      </w:r>
    </w:p>
    <w:p w14:paraId="64E175AD" w14:textId="7EA0218B" w:rsidR="00476D09" w:rsidRPr="00587F58" w:rsidRDefault="00987032" w:rsidP="00587F58">
      <w:pPr>
        <w:tabs>
          <w:tab w:val="left" w:pos="0"/>
        </w:tabs>
        <w:ind w:left="0" w:firstLine="851"/>
        <w:rPr>
          <w:rFonts w:cs="Times New Roman"/>
          <w:color w:val="000000" w:themeColor="text1"/>
          <w:lang w:eastAsia="ru-RU"/>
        </w:rPr>
      </w:pPr>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h</m:t>
            </m:r>
          </m:e>
        </m:acc>
        <m:r>
          <m:rPr>
            <m:sty m:val="p"/>
          </m:rPr>
          <w:rPr>
            <w:rFonts w:ascii="Cambria Math" w:hAnsi="Cambria Math" w:cs="Times New Roman"/>
            <w:color w:val="000000" w:themeColor="text1"/>
            <w:lang w:eastAsia="ru-RU"/>
          </w:rPr>
          <m:t>(t)=v(t)</m:t>
        </m:r>
      </m:oMath>
      <w:r w:rsidR="00476D09" w:rsidRPr="00587F58">
        <w:rPr>
          <w:rFonts w:cs="Times New Roman"/>
          <w:color w:val="000000" w:themeColor="text1"/>
          <w:lang w:eastAsia="ru-RU"/>
        </w:rPr>
        <w:t>,</w:t>
      </w:r>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v</m:t>
            </m:r>
          </m:e>
        </m:acc>
        <m:r>
          <m:rPr>
            <m:sty m:val="p"/>
          </m:rPr>
          <w:rPr>
            <w:rFonts w:ascii="Cambria Math" w:hAnsi="Cambria Math" w:cs="Times New Roman"/>
            <w:color w:val="000000" w:themeColor="text1"/>
            <w:lang w:eastAsia="ru-RU"/>
          </w:rPr>
          <m:t>(t)=-g</m:t>
        </m:r>
      </m:oMath>
      <w:r w:rsidR="00476D09" w:rsidRPr="00587F58">
        <w:rPr>
          <w:rFonts w:cs="Times New Roman"/>
          <w:color w:val="000000" w:themeColor="text1"/>
          <w:lang w:eastAsia="ru-RU"/>
        </w:rPr>
        <w:t xml:space="preserve">, с начальными условиями </w:t>
      </w:r>
      <m:oMath>
        <m:r>
          <m:rPr>
            <m:sty m:val="p"/>
          </m:rPr>
          <w:rPr>
            <w:rFonts w:ascii="Cambria Math" w:hAnsi="Cambria Math" w:cs="Times New Roman"/>
            <w:color w:val="000000" w:themeColor="text1"/>
            <w:lang w:eastAsia="ru-RU"/>
          </w:rPr>
          <m:t>h(0)=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h</m:t>
            </m:r>
          </m:e>
          <m:sub>
            <m:r>
              <m:rPr>
                <m:sty m:val="p"/>
              </m:rPr>
              <w:rPr>
                <w:rFonts w:ascii="Cambria Math" w:hAnsi="Cambria Math" w:cs="Times New Roman"/>
                <w:color w:val="000000" w:themeColor="text1"/>
                <w:lang w:eastAsia="ru-RU"/>
              </w:rPr>
              <m:t>0</m:t>
            </m:r>
          </m:sub>
        </m:sSub>
        <m:r>
          <m:rPr>
            <m:sty m:val="p"/>
          </m:rPr>
          <w:rPr>
            <w:rFonts w:ascii="Cambria Math" w:hAnsi="Cambria Math" w:cs="Times New Roman"/>
            <w:color w:val="000000" w:themeColor="text1"/>
            <w:lang w:eastAsia="ru-RU"/>
          </w:rPr>
          <m:t>, v(0)=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v</m:t>
            </m:r>
          </m:e>
          <m:sub>
            <m:r>
              <m:rPr>
                <m:sty m:val="p"/>
              </m:rPr>
              <w:rPr>
                <w:rFonts w:ascii="Cambria Math" w:hAnsi="Cambria Math" w:cs="Times New Roman"/>
                <w:color w:val="000000" w:themeColor="text1"/>
                <w:lang w:eastAsia="ru-RU"/>
              </w:rPr>
              <m:t>0</m:t>
            </m:r>
          </m:sub>
        </m:sSub>
      </m:oMath>
    </w:p>
    <w:p w14:paraId="386C5087" w14:textId="6A518D9F"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Дискретный переход (отскок): При достижении мяча земли (</w:t>
      </w:r>
      <m:oMath>
        <m:r>
          <m:rPr>
            <m:sty m:val="p"/>
          </m:rPr>
          <w:rPr>
            <w:rFonts w:ascii="Cambria Math" w:hAnsi="Cambria Math" w:cs="Times New Roman"/>
            <w:color w:val="000000" w:themeColor="text1"/>
            <w:lang w:eastAsia="ru-RU"/>
          </w:rPr>
          <m:t>h(t)=0</m:t>
        </m:r>
      </m:oMath>
      <w:r w:rsidRPr="00587F58">
        <w:rPr>
          <w:rFonts w:cs="Times New Roman"/>
          <w:color w:val="000000" w:themeColor="text1"/>
          <w:lang w:eastAsia="ru-RU"/>
        </w:rPr>
        <w:t>) происходит мгновенное изменение скорости из-за упругого отскока. Событие: h=0, v\le0. Сброс: положение остается h=0, а скорость меняет знак с учетом потерь энергии:</w:t>
      </w:r>
    </w:p>
    <w:p w14:paraId="2E5A2D5A" w14:textId="26544360" w:rsidR="00476D09" w:rsidRPr="00587F58" w:rsidRDefault="00A80CEF" w:rsidP="00587F58">
      <w:pPr>
        <w:tabs>
          <w:tab w:val="left" w:pos="0"/>
        </w:tabs>
        <w:ind w:left="0" w:firstLine="851"/>
        <w:rPr>
          <w:rFonts w:cs="Times New Roman"/>
          <w:color w:val="000000" w:themeColor="text1"/>
          <w:lang w:val="en-US" w:eastAsia="ru-RU"/>
        </w:rPr>
      </w:pPr>
      <m:oMathPara>
        <m:oMath>
          <m:r>
            <m:rPr>
              <m:sty m:val="p"/>
            </m:rPr>
            <w:rPr>
              <w:rFonts w:ascii="Cambria Math" w:hAnsi="Cambria Math" w:cs="Times New Roman"/>
              <w:color w:val="000000" w:themeColor="text1"/>
              <w:lang w:val="en-US" w:eastAsia="ru-RU"/>
            </w:rPr>
            <m:t>v(</m:t>
          </m:r>
          <m:sSup>
            <m:sSupPr>
              <m:ctrlPr>
                <w:rPr>
                  <w:rFonts w:ascii="Cambria Math" w:hAnsi="Cambria Math" w:cs="Times New Roman"/>
                  <w:color w:val="000000" w:themeColor="text1"/>
                  <w:lang w:val="en-US" w:eastAsia="ru-RU"/>
                </w:rPr>
              </m:ctrlPr>
            </m:sSupPr>
            <m:e>
              <m:r>
                <m:rPr>
                  <m:sty m:val="p"/>
                </m:rPr>
                <w:rPr>
                  <w:rFonts w:ascii="Cambria Math" w:hAnsi="Cambria Math" w:cs="Times New Roman"/>
                  <w:color w:val="000000" w:themeColor="text1"/>
                  <w:lang w:val="en-US" w:eastAsia="ru-RU"/>
                </w:rPr>
                <m:t>t</m:t>
              </m:r>
            </m:e>
            <m:sup>
              <m:r>
                <m:rPr>
                  <m:sty m:val="p"/>
                </m:rPr>
                <w:rPr>
                  <w:rFonts w:ascii="Cambria Math" w:hAnsi="Cambria Math" w:cs="Times New Roman"/>
                  <w:color w:val="000000" w:themeColor="text1"/>
                  <w:lang w:val="en-US" w:eastAsia="ru-RU"/>
                </w:rPr>
                <m:t>+</m:t>
              </m:r>
            </m:sup>
          </m:sSup>
          <m:r>
            <m:rPr>
              <m:sty m:val="p"/>
            </m:rPr>
            <w:rPr>
              <w:rFonts w:ascii="Cambria Math" w:hAnsi="Cambria Math" w:cs="Times New Roman"/>
              <w:color w:val="000000" w:themeColor="text1"/>
              <w:lang w:val="en-US" w:eastAsia="ru-RU"/>
            </w:rPr>
            <m:t>)=-k v(</m:t>
          </m:r>
          <m:sSup>
            <m:sSupPr>
              <m:ctrlPr>
                <w:rPr>
                  <w:rFonts w:ascii="Cambria Math" w:hAnsi="Cambria Math" w:cs="Times New Roman"/>
                  <w:color w:val="000000" w:themeColor="text1"/>
                  <w:lang w:val="en-US" w:eastAsia="ru-RU"/>
                </w:rPr>
              </m:ctrlPr>
            </m:sSupPr>
            <m:e>
              <m:r>
                <m:rPr>
                  <m:sty m:val="p"/>
                </m:rPr>
                <w:rPr>
                  <w:rFonts w:ascii="Cambria Math" w:hAnsi="Cambria Math" w:cs="Times New Roman"/>
                  <w:color w:val="000000" w:themeColor="text1"/>
                  <w:lang w:val="en-US" w:eastAsia="ru-RU"/>
                </w:rPr>
                <m:t>t</m:t>
              </m:r>
            </m:e>
            <m:sup>
              <m:r>
                <m:rPr>
                  <m:sty m:val="p"/>
                </m:rPr>
                <w:rPr>
                  <w:rFonts w:ascii="Cambria Math" w:hAnsi="Cambria Math" w:cs="Times New Roman"/>
                  <w:color w:val="000000" w:themeColor="text1"/>
                  <w:lang w:val="en-US" w:eastAsia="ru-RU"/>
                </w:rPr>
                <m:t>-</m:t>
              </m:r>
            </m:sup>
          </m:sSup>
          <m:r>
            <m:rPr>
              <m:sty m:val="p"/>
            </m:rPr>
            <w:rPr>
              <w:rFonts w:ascii="Cambria Math" w:hAnsi="Cambria Math" w:cs="Times New Roman"/>
              <w:color w:val="000000" w:themeColor="text1"/>
              <w:lang w:val="en-US" w:eastAsia="ru-RU"/>
            </w:rPr>
            <m:t>),</m:t>
          </m:r>
        </m:oMath>
      </m:oMathPara>
    </w:p>
    <w:p w14:paraId="548A9529" w14:textId="77777777"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где 0&lt;</w:t>
      </w:r>
      <w:r w:rsidRPr="00587F58">
        <w:rPr>
          <w:rFonts w:cs="Times New Roman"/>
          <w:color w:val="000000" w:themeColor="text1"/>
          <w:lang w:val="en-US" w:eastAsia="ru-RU"/>
        </w:rPr>
        <w:t>k</w:t>
      </w:r>
      <w:r w:rsidRPr="00587F58">
        <w:rPr>
          <w:rFonts w:cs="Times New Roman"/>
          <w:color w:val="000000" w:themeColor="text1"/>
          <w:lang w:eastAsia="ru-RU"/>
        </w:rPr>
        <w:t>&lt;1 – коэффициент восстановления.</w:t>
      </w:r>
    </w:p>
    <w:p w14:paraId="2694AB37" w14:textId="77777777" w:rsidR="00587F14" w:rsidRPr="00587F58" w:rsidRDefault="00587F14" w:rsidP="00587F58">
      <w:pPr>
        <w:tabs>
          <w:tab w:val="left" w:pos="0"/>
        </w:tabs>
        <w:ind w:left="0" w:firstLine="851"/>
        <w:rPr>
          <w:rFonts w:cs="Times New Roman"/>
          <w:color w:val="000000" w:themeColor="text1"/>
          <w:lang w:eastAsia="ru-RU"/>
        </w:rPr>
      </w:pPr>
    </w:p>
    <w:p w14:paraId="1CA5032A" w14:textId="03ECE6B4"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Термостатическое управление отоплением. Как было указано выше[6], система «отопление + термостат» сочетает реальный (непрерывный) показатель температуры помещения и логическую (дискретную) работу котла «включено/выключено». При достижении порога термостат переключает режим отопления – это дискретное событие, влияющее на непрерывную динамику температуры.</w:t>
      </w:r>
    </w:p>
    <w:p w14:paraId="210BAB16" w14:textId="356695A5"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Непрерывная модель: Обозначим </w:t>
      </w:r>
      <m:oMath>
        <m:r>
          <m:rPr>
            <m:sty m:val="p"/>
          </m:rPr>
          <w:rPr>
            <w:rFonts w:ascii="Cambria Math" w:hAnsi="Cambria Math" w:cs="Times New Roman"/>
            <w:color w:val="000000" w:themeColor="text1"/>
            <w:lang w:eastAsia="ru-RU"/>
          </w:rPr>
          <m:t>T(t)</m:t>
        </m:r>
      </m:oMath>
      <w:r w:rsidRPr="00587F58">
        <w:rPr>
          <w:rFonts w:cs="Times New Roman"/>
          <w:color w:val="000000" w:themeColor="text1"/>
          <w:lang w:eastAsia="ru-RU"/>
        </w:rPr>
        <w:t xml:space="preserve"> – температуру в помещении. Уравнение теплового баланса (например, по закону Ньютона об охлаждении) с подачей тепла от отопления:</w:t>
      </w:r>
    </w:p>
    <w:p w14:paraId="57AF37DE" w14:textId="6DD4C229" w:rsidR="00476D09" w:rsidRPr="00587F58" w:rsidRDefault="00987032" w:rsidP="00587F58">
      <w:pPr>
        <w:tabs>
          <w:tab w:val="left" w:pos="0"/>
        </w:tabs>
        <w:ind w:left="0" w:firstLine="851"/>
        <w:rPr>
          <w:rFonts w:cs="Times New Roman"/>
          <w:color w:val="000000" w:themeColor="text1"/>
          <w:lang w:eastAsia="ru-RU"/>
        </w:rPr>
      </w:pPr>
      <m:oMathPara>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T</m:t>
              </m:r>
            </m:e>
          </m:acc>
          <m:r>
            <m:rPr>
              <m:sty m:val="p"/>
            </m:rPr>
            <w:rPr>
              <w:rFonts w:ascii="Cambria Math" w:hAnsi="Cambria Math" w:cs="Times New Roman"/>
              <w:color w:val="000000" w:themeColor="text1"/>
              <w:lang w:eastAsia="ru-RU"/>
            </w:rPr>
            <m:t>(t)=-α(T(t)-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amb</m:t>
              </m:r>
            </m:sub>
          </m:sSub>
          <m:r>
            <m:rPr>
              <m:sty m:val="p"/>
            </m:rPr>
            <w:rPr>
              <w:rFonts w:ascii="Cambria Math" w:hAnsi="Cambria Math" w:cs="Times New Roman"/>
              <w:color w:val="000000" w:themeColor="text1"/>
              <w:lang w:eastAsia="ru-RU"/>
            </w:rPr>
            <m:t>)+β u(t),</m:t>
          </m:r>
        </m:oMath>
      </m:oMathPara>
    </w:p>
    <w:p w14:paraId="77FF276C" w14:textId="4099FDFA"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где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amb</m:t>
            </m:r>
          </m:sub>
        </m:sSub>
      </m:oMath>
      <w:r w:rsidRPr="00587F58">
        <w:rPr>
          <w:rFonts w:cs="Times New Roman"/>
          <w:color w:val="000000" w:themeColor="text1"/>
          <w:lang w:eastAsia="ru-RU"/>
        </w:rPr>
        <w:t xml:space="preserve"> – постоянная температура окружающей среды, </w:t>
      </w:r>
      <m:oMath>
        <m:r>
          <m:rPr>
            <m:sty m:val="p"/>
          </m:rPr>
          <w:rPr>
            <w:rFonts w:ascii="Cambria Math" w:hAnsi="Cambria Math" w:cs="Times New Roman"/>
            <w:color w:val="000000" w:themeColor="text1"/>
            <w:lang w:eastAsia="ru-RU"/>
          </w:rPr>
          <m:t>alpha&gt;0</m:t>
        </m:r>
      </m:oMath>
      <w:r w:rsidRPr="00587F58">
        <w:rPr>
          <w:rFonts w:cs="Times New Roman"/>
          <w:color w:val="000000" w:themeColor="text1"/>
          <w:lang w:eastAsia="ru-RU"/>
        </w:rPr>
        <w:t xml:space="preserve"> – коэффициент теплопотерь, </w:t>
      </w:r>
      <m:oMath>
        <m:r>
          <m:rPr>
            <m:sty m:val="p"/>
          </m:rPr>
          <w:rPr>
            <w:rFonts w:ascii="Cambria Math" w:hAnsi="Cambria Math" w:cs="Times New Roman"/>
            <w:color w:val="000000" w:themeColor="text1"/>
            <w:lang w:eastAsia="ru-RU"/>
          </w:rPr>
          <m:t>beta&gt;0</m:t>
        </m:r>
      </m:oMath>
      <w:r w:rsidRPr="00587F58">
        <w:rPr>
          <w:rFonts w:cs="Times New Roman"/>
          <w:color w:val="000000" w:themeColor="text1"/>
          <w:lang w:eastAsia="ru-RU"/>
        </w:rPr>
        <w:t xml:space="preserve"> – мощность отопления. </w:t>
      </w:r>
      <m:oMath>
        <m:r>
          <m:rPr>
            <m:sty m:val="p"/>
          </m:rPr>
          <w:rPr>
            <w:rFonts w:ascii="Cambria Math" w:hAnsi="Cambria Math" w:cs="Times New Roman"/>
            <w:color w:val="000000" w:themeColor="text1"/>
            <w:lang w:eastAsia="ru-RU"/>
          </w:rPr>
          <m:t>u(t)∈{0,1}</m:t>
        </m:r>
      </m:oMath>
      <w:r w:rsidRPr="00587F58">
        <w:rPr>
          <w:rFonts w:cs="Times New Roman"/>
          <w:color w:val="000000" w:themeColor="text1"/>
          <w:lang w:eastAsia="ru-RU"/>
        </w:rPr>
        <w:t xml:space="preserve"> – логическая переменная: </w:t>
      </w:r>
      <m:oMath>
        <m:r>
          <m:rPr>
            <m:sty m:val="p"/>
          </m:rPr>
          <w:rPr>
            <w:rFonts w:ascii="Cambria Math" w:hAnsi="Cambria Math" w:cs="Times New Roman"/>
            <w:color w:val="000000" w:themeColor="text1"/>
            <w:lang w:eastAsia="ru-RU"/>
          </w:rPr>
          <m:t>u=1</m:t>
        </m:r>
      </m:oMath>
      <w:r w:rsidRPr="00587F58">
        <w:rPr>
          <w:rFonts w:cs="Times New Roman"/>
          <w:color w:val="000000" w:themeColor="text1"/>
          <w:lang w:eastAsia="ru-RU"/>
        </w:rPr>
        <w:t xml:space="preserve">, когда отопление включено, и </w:t>
      </w:r>
      <m:oMath>
        <m:r>
          <m:rPr>
            <m:sty m:val="p"/>
          </m:rPr>
          <w:rPr>
            <w:rFonts w:ascii="Cambria Math" w:hAnsi="Cambria Math" w:cs="Times New Roman"/>
            <w:color w:val="000000" w:themeColor="text1"/>
            <w:lang w:eastAsia="ru-RU"/>
          </w:rPr>
          <m:t>u=0</m:t>
        </m:r>
      </m:oMath>
      <w:r w:rsidRPr="00587F58">
        <w:rPr>
          <w:rFonts w:cs="Times New Roman"/>
          <w:color w:val="000000" w:themeColor="text1"/>
          <w:lang w:eastAsia="ru-RU"/>
        </w:rPr>
        <w:t xml:space="preserve"> – когда выключено. Начальное условие: </w:t>
      </w:r>
      <m:oMath>
        <m:r>
          <m:rPr>
            <m:sty m:val="p"/>
          </m:rPr>
          <w:rPr>
            <w:rFonts w:ascii="Cambria Math" w:hAnsi="Cambria Math" w:cs="Times New Roman"/>
            <w:color w:val="000000" w:themeColor="text1"/>
            <w:lang w:eastAsia="ru-RU"/>
          </w:rPr>
          <m:t>T(0)=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0</m:t>
            </m:r>
          </m:sub>
        </m:sSub>
      </m:oMath>
      <w:r w:rsidRPr="00587F58">
        <w:rPr>
          <w:rFonts w:cs="Times New Roman"/>
          <w:color w:val="000000" w:themeColor="text1"/>
          <w:lang w:eastAsia="ru-RU"/>
        </w:rPr>
        <w:t>.</w:t>
      </w:r>
    </w:p>
    <w:p w14:paraId="12984A08" w14:textId="277317E0"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Дискретное переключение: Термостат включает и выключает отопление по пороговым температурам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in</m:t>
            </m:r>
          </m:sub>
        </m:sSub>
        <m:r>
          <m:rPr>
            <m:sty m:val="p"/>
          </m:rPr>
          <w:rPr>
            <w:rFonts w:ascii="Cambria Math" w:hAnsi="Cambria Math" w:cs="Times New Roman"/>
            <w:color w:val="000000" w:themeColor="text1"/>
            <w:lang w:eastAsia="ru-RU"/>
          </w:rPr>
          <m:t>&lt;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r>
          <m:rPr>
            <m:sty m:val="p"/>
          </m:rPr>
          <w:rPr>
            <w:rFonts w:ascii="Cambria Math" w:hAnsi="Cambria Math" w:cs="Times New Roman"/>
            <w:color w:val="000000" w:themeColor="text1"/>
            <w:lang w:eastAsia="ru-RU"/>
          </w:rPr>
          <m:t xml:space="preserve"> </m:t>
        </m:r>
      </m:oMath>
      <w:r w:rsidRPr="00587F58">
        <w:rPr>
          <w:rFonts w:cs="Times New Roman"/>
          <w:color w:val="000000" w:themeColor="text1"/>
          <w:lang w:eastAsia="ru-RU"/>
        </w:rPr>
        <w:t xml:space="preserve">. Событие включения: если при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)=0</m:t>
        </m:r>
      </m:oMath>
      <w:r w:rsidRPr="00587F58">
        <w:rPr>
          <w:rFonts w:cs="Times New Roman"/>
          <w:color w:val="000000" w:themeColor="text1"/>
          <w:lang w:eastAsia="ru-RU"/>
        </w:rPr>
        <w:t xml:space="preserve"> температура падает до </w:t>
      </w:r>
      <m:oMath>
        <m:r>
          <m:rPr>
            <m:sty m:val="p"/>
          </m:rPr>
          <w:rPr>
            <w:rFonts w:ascii="Cambria Math" w:hAnsi="Cambria Math" w:cs="Times New Roman"/>
            <w:color w:val="000000" w:themeColor="text1"/>
            <w:lang w:eastAsia="ru-RU"/>
          </w:rPr>
          <m:t>T</m:t>
        </m:r>
        <m:d>
          <m:dPr>
            <m:ctrlPr>
              <w:rPr>
                <w:rFonts w:ascii="Cambria Math" w:hAnsi="Cambria Math" w:cs="Times New Roman"/>
                <w:color w:val="000000" w:themeColor="text1"/>
                <w:lang w:eastAsia="ru-RU"/>
              </w:rPr>
            </m:ctrlPr>
          </m:dPr>
          <m:e>
            <m:r>
              <m:rPr>
                <m:sty m:val="p"/>
              </m:rPr>
              <w:rPr>
                <w:rFonts w:ascii="Cambria Math" w:hAnsi="Cambria Math" w:cs="Times New Roman"/>
                <w:color w:val="000000" w:themeColor="text1"/>
                <w:lang w:eastAsia="ru-RU"/>
              </w:rPr>
              <m:t>t</m:t>
            </m:r>
          </m:e>
        </m:d>
        <m:r>
          <m:rPr>
            <m:sty m:val="p"/>
          </m:rPr>
          <w:rPr>
            <w:rFonts w:ascii="Cambria Math" w:hAnsi="Cambria Math" w:cs="Times New Roman"/>
            <w:color w:val="000000" w:themeColor="text1"/>
            <w:lang w:eastAsia="ru-RU"/>
          </w:rPr>
          <m: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in</m:t>
            </m:r>
          </m:sub>
        </m:sSub>
      </m:oMath>
      <w:r w:rsidRPr="00587F58">
        <w:rPr>
          <w:rFonts w:cs="Times New Roman"/>
          <w:color w:val="000000" w:themeColor="text1"/>
          <w:lang w:eastAsia="ru-RU"/>
        </w:rPr>
        <w:t xml:space="preserve">, то мгновенно устанавливаем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)=1</m:t>
        </m:r>
      </m:oMath>
      <w:r w:rsidRPr="00587F58">
        <w:rPr>
          <w:rFonts w:cs="Times New Roman"/>
          <w:color w:val="000000" w:themeColor="text1"/>
          <w:lang w:eastAsia="ru-RU"/>
        </w:rPr>
        <w:t xml:space="preserve"> (отопление включается). Событие выключения: если при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)=1</m:t>
        </m:r>
      </m:oMath>
      <w:r w:rsidRPr="00587F58">
        <w:rPr>
          <w:rFonts w:cs="Times New Roman"/>
          <w:color w:val="000000" w:themeColor="text1"/>
          <w:lang w:eastAsia="ru-RU"/>
        </w:rPr>
        <w:t xml:space="preserve"> температура достигает </w:t>
      </w:r>
      <m:oMath>
        <m:r>
          <m:rPr>
            <m:sty m:val="p"/>
          </m:rPr>
          <w:rPr>
            <w:rFonts w:ascii="Cambria Math" w:hAnsi="Cambria Math" w:cs="Times New Roman"/>
            <w:color w:val="000000" w:themeColor="text1"/>
            <w:lang w:eastAsia="ru-RU"/>
          </w:rPr>
          <m:t>T(t)=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oMath>
      <w:r w:rsidRPr="00587F58">
        <w:rPr>
          <w:rFonts w:cs="Times New Roman"/>
          <w:color w:val="000000" w:themeColor="text1"/>
          <w:lang w:eastAsia="ru-RU"/>
        </w:rPr>
        <w:t xml:space="preserve">, то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)=0</m:t>
        </m:r>
      </m:oMath>
      <w:r w:rsidRPr="00587F58">
        <w:rPr>
          <w:rFonts w:cs="Times New Roman"/>
          <w:color w:val="000000" w:themeColor="text1"/>
          <w:lang w:eastAsia="ru-RU"/>
        </w:rPr>
        <w:t xml:space="preserve"> (отопление выключается). Таким образом поддерживается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val="en-US" w:eastAsia="ru-RU"/>
              </w:rPr>
              <m:t>min</m:t>
            </m:r>
          </m:sub>
        </m:sSub>
        <m:r>
          <m:rPr>
            <m:sty m:val="p"/>
          </m:rPr>
          <w:rPr>
            <w:rFonts w:ascii="Cambria Math" w:hAnsi="Cambria Math" w:cs="Times New Roman"/>
            <w:color w:val="000000" w:themeColor="text1"/>
            <w:lang w:eastAsia="ru-RU"/>
          </w:rPr>
          <m:t>&lt; T(t)&lt;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oMath>
    </w:p>
    <w:p w14:paraId="775CC8AE" w14:textId="77777777" w:rsidR="00476D09" w:rsidRPr="00587F58" w:rsidRDefault="00476D09" w:rsidP="00587F58">
      <w:pPr>
        <w:tabs>
          <w:tab w:val="left" w:pos="0"/>
        </w:tabs>
        <w:ind w:left="0" w:firstLine="851"/>
        <w:rPr>
          <w:rFonts w:cs="Times New Roman"/>
          <w:color w:val="000000" w:themeColor="text1"/>
        </w:rPr>
      </w:pPr>
    </w:p>
    <w:p w14:paraId="3D8BA8C2" w14:textId="77777777" w:rsidR="00476D09" w:rsidRPr="00587F58" w:rsidRDefault="00476D09" w:rsidP="00587F58">
      <w:pPr>
        <w:numPr>
          <w:ilvl w:val="0"/>
          <w:numId w:val="12"/>
        </w:numPr>
        <w:tabs>
          <w:tab w:val="left" w:pos="0"/>
        </w:tabs>
        <w:ind w:left="0" w:firstLine="851"/>
        <w:rPr>
          <w:rFonts w:cs="Times New Roman"/>
          <w:color w:val="000000" w:themeColor="text1"/>
        </w:rPr>
      </w:pPr>
      <w:r w:rsidRPr="00587F58">
        <w:rPr>
          <w:rFonts w:cs="Times New Roman"/>
          <w:color w:val="000000" w:themeColor="text1"/>
        </w:rPr>
        <w:t>Системы управления транспортными средствами. В автомобиле непрерывная динамика (движение, скорость) сочетается с дискретной логикой переключения передач или работы электроники. Например, система адаптивного круиз-контроля имеет непрерывные законы движения и ограничения, а также дискретные алгоритмы переключения скоростей и блоков управления. Аналогично в железнодорожных системах движение поезда описывается непрерывно, а дискретные сигналы светофоров задают режимы движения.</w:t>
      </w:r>
    </w:p>
    <w:p w14:paraId="31D5E38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Непрерывная модель: Пусть x(t) – положение автомобиля, v(t) – его скорость. В простейшей модели с постоянной тягой и линейным сопротивлением:</w:t>
      </w:r>
    </w:p>
    <w:p w14:paraId="7586B610" w14:textId="22D64970" w:rsidR="00476D09" w:rsidRPr="00587F58" w:rsidRDefault="00987032" w:rsidP="00587F58">
      <w:pPr>
        <w:tabs>
          <w:tab w:val="left" w:pos="0"/>
        </w:tabs>
        <w:ind w:left="0" w:firstLine="851"/>
        <w:rPr>
          <w:rFonts w:cs="Times New Roman"/>
          <w:color w:val="000000" w:themeColor="text1"/>
        </w:rPr>
      </w:pPr>
      <m:oMathPara>
        <m:oMath>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x</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 </m:t>
          </m:r>
          <m:r>
            <m:rPr>
              <m:sty m:val="p"/>
            </m:rPr>
            <w:rPr>
              <w:rFonts w:ascii="Cambria Math" w:eastAsiaTheme="minorEastAsia" w:hAnsi="Cambria Math" w:cs="Times New Roman"/>
              <w:color w:val="000000" w:themeColor="text1"/>
            </w:rPr>
            <m:t> </m:t>
          </m:r>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v</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=a-b 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oMath>
      </m:oMathPara>
    </w:p>
    <w:p w14:paraId="4C0385F6" w14:textId="0220185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где a&gt;0 – эффективное ускорение от двигателя (например, сила тяги, делённая на массу), b&gt;0 – коэффициент сопротивления (трения, аэродинамики). Начальные условия: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x</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x</m:t>
            </m:r>
          </m:e>
          <m:sub>
            <m:r>
              <m:rPr>
                <m:sty m:val="p"/>
              </m:rPr>
              <w:rPr>
                <w:rFonts w:ascii="Cambria Math" w:eastAsiaTheme="minorEastAsia" w:hAnsi="Cambria Math" w:cs="Times New Roman"/>
                <w:color w:val="000000" w:themeColor="text1"/>
              </w:rPr>
              <m:t>0</m:t>
            </m:r>
          </m:sub>
        </m:sSub>
        <m:r>
          <m:rPr>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 </m:t>
        </m:r>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0</m:t>
            </m:r>
          </m:sub>
        </m:sSub>
      </m:oMath>
      <w:r w:rsidRPr="00587F58">
        <w:rPr>
          <w:rFonts w:cs="Times New Roman"/>
          <w:color w:val="000000" w:themeColor="text1"/>
        </w:rPr>
        <w:t>.</w:t>
      </w:r>
    </w:p>
    <w:p w14:paraId="3E371BD6" w14:textId="386DA26C"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Дискретное переключение передач: Введём дискретную переменную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g</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lit/>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1,2,…</m:t>
        </m:r>
        <m:r>
          <m:rPr>
            <m:lit/>
            <m:sty m:val="p"/>
          </m:rPr>
          <w:rPr>
            <w:rFonts w:ascii="Cambria Math" w:eastAsiaTheme="minorEastAsia" w:hAnsi="Cambria Math" w:cs="Times New Roman"/>
            <w:color w:val="000000" w:themeColor="text1"/>
          </w:rPr>
          <m:t>}</m:t>
        </m:r>
      </m:oMath>
      <w:r w:rsidRPr="00587F58">
        <w:rPr>
          <w:rFonts w:cs="Times New Roman"/>
          <w:color w:val="000000" w:themeColor="text1"/>
        </w:rPr>
        <w:t xml:space="preserve"> – номер текущей передачи. Зададим пороговые скорости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1</m:t>
            </m:r>
          </m:sub>
        </m:sSub>
        <m:r>
          <m:rPr>
            <m:sty m:val="p"/>
          </m:rPr>
          <w:rPr>
            <w:rFonts w:ascii="Cambria Math" w:eastAsiaTheme="minorEastAsia" w:hAnsi="Cambria Math" w:cs="Times New Roman"/>
            <w:color w:val="000000" w:themeColor="text1"/>
          </w:rPr>
          <m:t>&lt;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2</m:t>
            </m:r>
          </m:sub>
        </m:sSub>
        <m:r>
          <m:rPr>
            <m:sty m:val="p"/>
          </m:rPr>
          <w:rPr>
            <w:rFonts w:ascii="Cambria Math" w:eastAsiaTheme="minorEastAsia" w:hAnsi="Cambria Math" w:cs="Times New Roman"/>
            <w:color w:val="000000" w:themeColor="text1"/>
          </w:rPr>
          <m:t xml:space="preserve">&lt; …  </m:t>
        </m:r>
      </m:oMath>
      <w:r w:rsidRPr="00587F58">
        <w:rPr>
          <w:rFonts w:cs="Times New Roman"/>
          <w:color w:val="000000" w:themeColor="text1"/>
        </w:rPr>
        <w:t xml:space="preserve">для перехода между передачами. Правило переключения вверх: если в момент перед переходом g=i и скорость достигает </w:t>
      </w:r>
      <m:oMath>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i</m:t>
            </m:r>
          </m:sub>
        </m:sSub>
      </m:oMath>
      <w:r w:rsidRPr="00587F58">
        <w:rPr>
          <w:rFonts w:eastAsiaTheme="minorEastAsia" w:cs="Times New Roman"/>
          <w:color w:val="000000" w:themeColor="text1"/>
        </w:rPr>
        <w:t xml:space="preserve">, </w:t>
      </w:r>
      <w:r w:rsidRPr="00587F58">
        <w:rPr>
          <w:rFonts w:cs="Times New Roman"/>
          <w:color w:val="000000" w:themeColor="text1"/>
        </w:rPr>
        <w:t xml:space="preserve">то дискретно выполняем </w:t>
      </w:r>
      <m:oMath>
        <m:r>
          <m:rPr>
            <m:sty m:val="p"/>
          </m:rPr>
          <w:rPr>
            <w:rFonts w:ascii="Cambria Math" w:eastAsiaTheme="minorEastAsia" w:hAnsi="Cambria Math" w:cs="Times New Roman"/>
            <w:color w:val="000000" w:themeColor="text1"/>
          </w:rPr>
          <m:t>g</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=i+1</m:t>
        </m:r>
      </m:oMath>
      <w:r w:rsidRPr="00587F58">
        <w:rPr>
          <w:rFonts w:cs="Times New Roman"/>
          <w:color w:val="000000" w:themeColor="text1"/>
        </w:rPr>
        <w:t xml:space="preserve"> (переключение на более высокую передачу). (При необходимости можно также задать обратные пороги для понижения передачи, например при </w:t>
      </w:r>
      <m:oMath>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i-1</m:t>
            </m:r>
          </m:sub>
        </m:sSub>
      </m:oMath>
      <w:r w:rsidRPr="00587F58">
        <w:rPr>
          <w:rFonts w:eastAsiaTheme="minorEastAsia" w:cs="Times New Roman"/>
          <w:color w:val="000000" w:themeColor="text1"/>
        </w:rPr>
        <w:t xml:space="preserve"> </w:t>
      </w:r>
      <w:r w:rsidRPr="00587F58">
        <w:rPr>
          <w:rFonts w:cs="Times New Roman"/>
          <w:color w:val="000000" w:themeColor="text1"/>
        </w:rPr>
        <w:t>переключать g=i-1.)</w:t>
      </w:r>
    </w:p>
    <w:p w14:paraId="03437DE1" w14:textId="77777777" w:rsidR="00587F14" w:rsidRPr="00587F58" w:rsidRDefault="00587F14" w:rsidP="00587F58">
      <w:pPr>
        <w:tabs>
          <w:tab w:val="left" w:pos="0"/>
        </w:tabs>
        <w:ind w:left="0" w:firstLine="851"/>
        <w:rPr>
          <w:rFonts w:cs="Times New Roman"/>
          <w:color w:val="000000" w:themeColor="text1"/>
        </w:rPr>
      </w:pPr>
    </w:p>
    <w:p w14:paraId="6333C90A" w14:textId="77777777" w:rsidR="00476D09" w:rsidRPr="00587F58" w:rsidRDefault="00476D09" w:rsidP="00587F58">
      <w:pPr>
        <w:numPr>
          <w:ilvl w:val="0"/>
          <w:numId w:val="12"/>
        </w:numPr>
        <w:tabs>
          <w:tab w:val="left" w:pos="0"/>
        </w:tabs>
        <w:ind w:left="0" w:firstLine="851"/>
        <w:rPr>
          <w:rFonts w:cs="Times New Roman"/>
          <w:color w:val="000000" w:themeColor="text1"/>
        </w:rPr>
      </w:pPr>
      <w:r w:rsidRPr="00587F58">
        <w:rPr>
          <w:rFonts w:cs="Times New Roman"/>
          <w:color w:val="000000" w:themeColor="text1"/>
        </w:rPr>
        <w:t>Промышленные системы с логическими управляющими элементами. На производстве часто возникают гибридные процессы: уровни жидкостей, токи, температуры меняются непрерывно, но клапаны, выключатели, программируемые контроллеры вводят дискретные изменения режимов. Например, химический реактор с автоматическими клапанами может использовать гибридную модель для учёта непрерывной химической кинетики и дискретного открывания/закрывания потоков.</w:t>
      </w:r>
    </w:p>
    <w:p w14:paraId="54B47ED7" w14:textId="38AF5AAE"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Непрерывная модель: Обозначим T(t) – температуру в реакторе,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lit/>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0,1</m:t>
        </m:r>
        <m:r>
          <m:rPr>
            <m:lit/>
            <m:sty m:val="p"/>
          </m:rPr>
          <w:rPr>
            <w:rFonts w:ascii="Cambria Math" w:eastAsiaTheme="minorEastAsia" w:hAnsi="Cambria Math" w:cs="Times New Roman"/>
            <w:color w:val="000000" w:themeColor="text1"/>
          </w:rPr>
          <m:t>}</m:t>
        </m:r>
      </m:oMath>
      <w:r w:rsidRPr="00587F58">
        <w:rPr>
          <w:rFonts w:eastAsiaTheme="minorEastAsia" w:cs="Times New Roman"/>
          <w:color w:val="000000" w:themeColor="text1"/>
        </w:rPr>
        <w:t xml:space="preserve"> </w:t>
      </w:r>
      <w:r w:rsidRPr="00587F58">
        <w:rPr>
          <w:rFonts w:cs="Times New Roman"/>
          <w:color w:val="000000" w:themeColor="text1"/>
        </w:rPr>
        <w:t>– состояние клапана подачи тепла (1 – открыт, 0 – закрыт). Уравнение теплового баланса аналогично закону Ньютона</w:t>
      </w:r>
    </w:p>
    <w:p w14:paraId="2B72E1C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ru.wikipedia.org</w:t>
      </w:r>
    </w:p>
    <w:p w14:paraId="714BBFA4" w14:textId="26244C5F" w:rsidR="00476D09" w:rsidRPr="00587F58" w:rsidRDefault="00987032" w:rsidP="00587F58">
      <w:pPr>
        <w:tabs>
          <w:tab w:val="left" w:pos="0"/>
        </w:tabs>
        <w:ind w:left="0" w:firstLine="851"/>
        <w:rPr>
          <w:rFonts w:cs="Times New Roman"/>
          <w:color w:val="000000" w:themeColor="text1"/>
        </w:rPr>
      </w:pPr>
      <m:oMath>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T</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=-α</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nor/>
                  </m:rPr>
                  <w:rPr>
                    <w:rFonts w:eastAsiaTheme="minorEastAsia" w:cs="Times New Roman"/>
                    <w:color w:val="000000" w:themeColor="text1"/>
                    <w:lang w:val="en-US"/>
                  </w:rPr>
                  <m:t>amb</m:t>
                </m:r>
              </m:sub>
            </m:sSub>
          </m:e>
        </m:d>
        <m:r>
          <m:rPr>
            <m:sty m:val="p"/>
          </m:rPr>
          <w:rPr>
            <w:rFonts w:ascii="Cambria Math" w:eastAsiaTheme="minorEastAsia" w:hAnsi="Cambria Math" w:cs="Times New Roman"/>
            <w:color w:val="000000" w:themeColor="text1"/>
          </w:rPr>
          <m:t>+β u</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oMath>
      <w:r w:rsidR="00476D09" w:rsidRPr="00587F58">
        <w:rPr>
          <w:rFonts w:cs="Times New Roman"/>
          <w:color w:val="000000" w:themeColor="text1"/>
        </w:rPr>
        <w:t>,</w:t>
      </w:r>
    </w:p>
    <w:p w14:paraId="0203F390" w14:textId="4FF7301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где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nor/>
              </m:rPr>
              <w:rPr>
                <w:rFonts w:eastAsiaTheme="minorEastAsia" w:cs="Times New Roman"/>
                <w:color w:val="000000" w:themeColor="text1"/>
                <w:lang w:val="en-US"/>
              </w:rPr>
              <m:t>amb</m:t>
            </m:r>
          </m:sub>
        </m:sSub>
        <m:r>
          <m:rPr>
            <m:sty m:val="p"/>
          </m:rPr>
          <w:rPr>
            <w:rFonts w:ascii="Cambria Math" w:eastAsiaTheme="minorEastAsia" w:hAnsi="Cambria Math" w:cs="Times New Roman"/>
            <w:color w:val="000000" w:themeColor="text1"/>
          </w:rPr>
          <m:t xml:space="preserve"> </m:t>
        </m:r>
      </m:oMath>
      <w:r w:rsidRPr="00587F58">
        <w:rPr>
          <w:rFonts w:cs="Times New Roman"/>
          <w:color w:val="000000" w:themeColor="text1"/>
        </w:rPr>
        <w:t>– температура окружающей среды,</w:t>
      </w:r>
      <w:r w:rsidRPr="00587F58">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α</m:t>
        </m:r>
      </m:oMath>
      <w:r w:rsidRPr="00587F58">
        <w:rPr>
          <w:rFonts w:cs="Times New Roman"/>
          <w:color w:val="000000" w:themeColor="text1"/>
        </w:rPr>
        <w:t>&gt;0 – коэффициент тепловых потерь,</w:t>
      </w:r>
      <w:r w:rsidRPr="00587F58">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β</m:t>
        </m:r>
      </m:oMath>
      <w:r w:rsidRPr="00587F58">
        <w:rPr>
          <w:rFonts w:cs="Times New Roman"/>
          <w:color w:val="000000" w:themeColor="text1"/>
        </w:rPr>
        <w:t xml:space="preserve">&gt;0 – мощность нагрева при открытом клапане. Начальное условие: </w:t>
      </w:r>
      <m:oMath>
        <m:r>
          <m:rPr>
            <m:sty m:val="p"/>
          </m:rPr>
          <w:rPr>
            <w:rFonts w:ascii="Cambria Math" w:eastAsiaTheme="minorEastAsia" w:hAnsi="Cambria Math" w:cs="Times New Roman"/>
            <w:color w:val="000000" w:themeColor="text1"/>
            <w:lang w:val="en-US"/>
          </w:rPr>
          <m:t>T</m:t>
        </m:r>
        <m:d>
          <m:dPr>
            <m:ctrlPr>
              <w:rPr>
                <w:rFonts w:ascii="Cambria Math" w:eastAsiaTheme="minorEastAsia" w:hAnsi="Cambria Math" w:cs="Times New Roman"/>
                <w:color w:val="000000" w:themeColor="text1"/>
                <w:lang w:val="en-US"/>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T</m:t>
            </m:r>
          </m:e>
          <m:sub>
            <m:r>
              <m:rPr>
                <m:sty m:val="p"/>
              </m:rPr>
              <w:rPr>
                <w:rFonts w:ascii="Cambria Math" w:eastAsiaTheme="minorEastAsia" w:hAnsi="Cambria Math" w:cs="Times New Roman"/>
                <w:color w:val="000000" w:themeColor="text1"/>
              </w:rPr>
              <m:t>0</m:t>
            </m:r>
          </m:sub>
        </m:sSub>
      </m:oMath>
      <w:r w:rsidRPr="00587F58">
        <w:rPr>
          <w:rFonts w:eastAsiaTheme="minorEastAsia" w:cs="Times New Roman"/>
          <w:color w:val="000000" w:themeColor="text1"/>
        </w:rPr>
        <w:t>.</w:t>
      </w:r>
    </w:p>
    <w:p w14:paraId="6CA38DE3" w14:textId="362E97A3"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Дискретное управление клапаном: Автоматическое включение/отключение по порогам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min</m:t>
            </m:r>
          </m:sub>
        </m:sSub>
        <m:r>
          <m:rPr>
            <m:sty m:val="p"/>
          </m:rPr>
          <w:rPr>
            <w:rFonts w:ascii="Cambria Math" w:eastAsiaTheme="minorEastAsia" w:hAnsi="Cambria Math" w:cs="Times New Roman"/>
            <w:color w:val="000000" w:themeColor="text1"/>
          </w:rPr>
          <m:t>&lt;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 xml:space="preserve">. Событие открытия клапана: если </w:t>
      </w:r>
      <m:oMath>
        <m:r>
          <m:rPr>
            <m:sty m:val="p"/>
          </m:rPr>
          <w:rPr>
            <w:rFonts w:ascii="Cambria Math" w:eastAsiaTheme="minorEastAsia" w:hAnsi="Cambria Math" w:cs="Times New Roman"/>
            <w:color w:val="000000" w:themeColor="text1"/>
            <w:lang w:val="en-US"/>
          </w:rPr>
          <m:t>u</m:t>
        </m:r>
        <m:d>
          <m:dPr>
            <m:ctrlPr>
              <w:rPr>
                <w:rFonts w:ascii="Cambria Math" w:eastAsiaTheme="minorEastAsia" w:hAnsi="Cambria Math" w:cs="Times New Roman"/>
                <w:color w:val="000000" w:themeColor="text1"/>
                <w:lang w:val="en-US"/>
              </w:rPr>
            </m:ctrlPr>
          </m:dPr>
          <m:e>
            <m:sSup>
              <m:sSupPr>
                <m:ctrlPr>
                  <w:rPr>
                    <w:rFonts w:ascii="Cambria Math" w:eastAsiaTheme="minorEastAsia" w:hAnsi="Cambria Math" w:cs="Times New Roman"/>
                    <w:color w:val="000000" w:themeColor="text1"/>
                    <w:lang w:val="en-US"/>
                  </w:rPr>
                </m:ctrlPr>
              </m:sSupPr>
              <m:e>
                <m:r>
                  <m:rPr>
                    <m:sty m:val="p"/>
                  </m:rPr>
                  <w:rPr>
                    <w:rFonts w:ascii="Cambria Math" w:eastAsiaTheme="minorEastAsia" w:hAnsi="Cambria Math" w:cs="Times New Roman"/>
                    <w:color w:val="000000" w:themeColor="text1"/>
                    <w:lang w:val="en-US"/>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=0</m:t>
        </m:r>
      </m:oMath>
      <w:r w:rsidRPr="00587F58">
        <w:rPr>
          <w:rFonts w:cs="Times New Roman"/>
          <w:color w:val="000000" w:themeColor="text1"/>
        </w:rPr>
        <w:t xml:space="preserve"> и T(t) падает до T(t)=</w:t>
      </w:r>
      <w:r w:rsidRPr="00587F58">
        <w:rPr>
          <w:rFonts w:eastAsiaTheme="minorEastAsia" w:cs="Times New Roman"/>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min</m:t>
            </m:r>
          </m:sub>
        </m:sSub>
      </m:oMath>
      <w:r w:rsidRPr="00587F58">
        <w:rPr>
          <w:rFonts w:cs="Times New Roman"/>
          <w:color w:val="000000" w:themeColor="text1"/>
        </w:rPr>
        <w:t xml:space="preserve">, то </w:t>
      </w:r>
      <m:oMath>
        <m:r>
          <m:rPr>
            <m:sty m:val="p"/>
          </m:rPr>
          <w:rPr>
            <w:rFonts w:ascii="Cambria Math" w:eastAsiaTheme="minorEastAsia" w:hAnsi="Cambria Math" w:cs="Times New Roman"/>
            <w:color w:val="000000" w:themeColor="text1"/>
            <w:lang w:val="en-US"/>
          </w:rPr>
          <m:t>u</m:t>
        </m:r>
        <m:d>
          <m:dPr>
            <m:ctrlPr>
              <w:rPr>
                <w:rFonts w:ascii="Cambria Math" w:eastAsiaTheme="minorEastAsia" w:hAnsi="Cambria Math" w:cs="Times New Roman"/>
                <w:color w:val="000000" w:themeColor="text1"/>
                <w:lang w:val="en-US"/>
              </w:rPr>
            </m:ctrlPr>
          </m:dPr>
          <m:e>
            <m:sSup>
              <m:sSupPr>
                <m:ctrlPr>
                  <w:rPr>
                    <w:rFonts w:ascii="Cambria Math" w:eastAsiaTheme="minorEastAsia" w:hAnsi="Cambria Math" w:cs="Times New Roman"/>
                    <w:color w:val="000000" w:themeColor="text1"/>
                    <w:lang w:val="en-US"/>
                  </w:rPr>
                </m:ctrlPr>
              </m:sSupPr>
              <m:e>
                <m:r>
                  <m:rPr>
                    <m:sty m:val="p"/>
                  </m:rPr>
                  <w:rPr>
                    <w:rFonts w:ascii="Cambria Math" w:eastAsiaTheme="minorEastAsia" w:hAnsi="Cambria Math" w:cs="Times New Roman"/>
                    <w:color w:val="000000" w:themeColor="text1"/>
                    <w:lang w:val="en-US"/>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=1</m:t>
        </m:r>
      </m:oMath>
      <w:r w:rsidRPr="00587F58">
        <w:rPr>
          <w:rFonts w:cs="Times New Roman"/>
          <w:color w:val="000000" w:themeColor="text1"/>
        </w:rPr>
        <w:t xml:space="preserve"> (нагрев включается). Событие закрытия: если </w:t>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=1</m:t>
        </m:r>
      </m:oMath>
      <w:r w:rsidRPr="00587F58">
        <w:rPr>
          <w:rFonts w:eastAsiaTheme="minorEastAsia" w:cs="Times New Roman"/>
          <w:color w:val="000000" w:themeColor="text1"/>
        </w:rPr>
        <w:t xml:space="preserve"> </w:t>
      </w:r>
      <w:r w:rsidRPr="00587F58">
        <w:rPr>
          <w:rFonts w:cs="Times New Roman"/>
          <w:color w:val="000000" w:themeColor="text1"/>
        </w:rPr>
        <w:t>и T(t) достигает T(t)=</w:t>
      </w:r>
      <w:r w:rsidRPr="00587F58">
        <w:rPr>
          <w:rFonts w:eastAsiaTheme="minorEastAsia" w:cs="Times New Roman"/>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 xml:space="preserve">, то </w:t>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=0</m:t>
        </m:r>
      </m:oMath>
      <w:r w:rsidRPr="00587F58">
        <w:rPr>
          <w:rFonts w:cs="Times New Roman"/>
          <w:color w:val="000000" w:themeColor="text1"/>
        </w:rPr>
        <w:t xml:space="preserve"> (нагрев выключается). Таким образом температура поддерживается между </w:t>
      </w:r>
      <m:oMath>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T</m:t>
            </m:r>
          </m:e>
          <m:sub>
            <m:r>
              <m:rPr>
                <m:sty m:val="p"/>
              </m:rPr>
              <w:rPr>
                <w:rFonts w:ascii="Cambria Math" w:eastAsiaTheme="minorEastAsia" w:hAnsi="Cambria Math" w:cs="Times New Roman"/>
                <w:color w:val="000000" w:themeColor="text1"/>
                <w:lang w:val="en-US"/>
              </w:rPr>
              <m:t>min</m:t>
            </m:r>
          </m:sub>
        </m:sSub>
      </m:oMath>
      <w:r w:rsidRPr="00587F58">
        <w:rPr>
          <w:rFonts w:eastAsiaTheme="minorEastAsia" w:cs="Times New Roman"/>
          <w:color w:val="000000" w:themeColor="text1"/>
        </w:rPr>
        <w:t xml:space="preserve"> </w:t>
      </w:r>
      <w:r w:rsidRPr="00587F58">
        <w:rPr>
          <w:rFonts w:cs="Times New Roman"/>
          <w:color w:val="000000" w:themeColor="text1"/>
        </w:rPr>
        <w:t xml:space="preserve">и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w:t>
      </w:r>
    </w:p>
    <w:p w14:paraId="59872E9C"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Эти примеры подчеркивают техническую значимость гибридных моделей в прикладных задачах. Во всех них необходимо единообразно описывать и симулировать разнородные процессы. В связи с этим цель и задачи данной работы формулируются следующим образом.</w:t>
      </w:r>
    </w:p>
    <w:p w14:paraId="63878F61" w14:textId="77777777" w:rsidR="00476D09" w:rsidRPr="00587F58" w:rsidRDefault="00476D09" w:rsidP="00587F58">
      <w:pPr>
        <w:tabs>
          <w:tab w:val="left" w:pos="0"/>
        </w:tabs>
        <w:ind w:left="0" w:firstLine="851"/>
        <w:rPr>
          <w:rFonts w:cs="Times New Roman"/>
          <w:color w:val="000000" w:themeColor="text1"/>
        </w:rPr>
      </w:pPr>
    </w:p>
    <w:p w14:paraId="629456AD" w14:textId="77777777" w:rsidR="00476D09" w:rsidRPr="00587F58" w:rsidRDefault="00476D09" w:rsidP="00587F58">
      <w:pPr>
        <w:pStyle w:val="2"/>
        <w:numPr>
          <w:ilvl w:val="0"/>
          <w:numId w:val="0"/>
        </w:numPr>
        <w:tabs>
          <w:tab w:val="left" w:pos="0"/>
        </w:tabs>
        <w:ind w:firstLine="851"/>
        <w:rPr>
          <w:rFonts w:cs="Times New Roman"/>
          <w:color w:val="000000" w:themeColor="text1"/>
        </w:rPr>
      </w:pPr>
      <w:bookmarkStart w:id="3" w:name="_Toc199362064"/>
      <w:r w:rsidRPr="00587F58">
        <w:rPr>
          <w:rFonts w:cs="Times New Roman"/>
          <w:color w:val="000000" w:themeColor="text1"/>
        </w:rPr>
        <w:t>Цель и задачи работы</w:t>
      </w:r>
      <w:bookmarkEnd w:id="3"/>
    </w:p>
    <w:p w14:paraId="6FCE0DE6"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Цель исследования – разработать унифицированную архитектуру симуляционной системы для гибридных (событийно-непрерывных) моделей. Такая архитектура должна обеспечивать интеграцию дискретных и непрерывных частей моделей, единый подход к обмену данными между компонентами и использовать стандартизованные форматы представления моделей. В частности, целью является создание концепции системы, способной эффективно моделировать сложные гибридные системы без необходимости «зашивать» разрозненные инструменты, устраняя существующие ограничения и дублирование функциональности.</w:t>
      </w:r>
    </w:p>
    <w:p w14:paraId="4EF835B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Для достижения этой цели в работе поставлены следующие задачи:</w:t>
      </w:r>
    </w:p>
    <w:p w14:paraId="23310BB1" w14:textId="325B36B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Анализ литературы и существующих подходов. Рассмотреть современные подходы к моделированию гибридных систем, проанализировать ограничения традиционных средств (моделирование изолированно непрерывных или дискретных процессов) и резюмировать требования к архитектуре симулятора гибридных систем. В частности, изучить существующие фреймворки (Modelica, Simulink/Stateflow, DEVS-ориентированные системы и др.), а также протоколы для ко-симуляции (FMI, HLA и др.)[3][6].</w:t>
      </w:r>
    </w:p>
    <w:p w14:paraId="2B9A3BDA" w14:textId="70500F6E"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Формализация гибридных моделей. Определить формальные представления гибридных систем (например, гибридные автоматы) и базовые понятия, необходимые для проектирования архитектуры. Исследовать ограничения существующих формализмов: непредсказуемость приоритетов, сложность численной симуляции при переходах, проблемы точности и устойчивости. Проанализировать примеры из предыдущего раздела и выделить общие паттерны взаимодействия дискретной и непрерывной логики.</w:t>
      </w:r>
    </w:p>
    <w:p w14:paraId="56F6D6A9" w14:textId="4A6CEB31"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Разработка архитектурного решения. Сформулировать принципы единой архитектуры симулятора гибридных моделей, учитывая модульность, иерархичность и масштабируемость. Предусмотреть возможность использования различных вычислительных ядер (для дифференциальных уравнений и для событийных симуляций), механизм координации времени и событий, а также интеграцию стандартных интерфейсов обмена моделями (например, FMI[6][68]. Предложить структуру программной платформы (например, выделение «движка» непрерывных моделей и «движка» событий с матричным обменом данных) и схему обмена информацией между ними.</w:t>
      </w:r>
    </w:p>
    <w:p w14:paraId="569601A3" w14:textId="4F8796E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Реализация прототипа и тестирование. На основе разработанной архитектуры создать прототип системы (или её компоненты) и проверить работоспособность на выбранных примерах гибридных систем (моделях «масса–пружина», «два бака», «отскакивающий мяч» и других). Оценить корректность и эффективность моделирования, сравнить с традиционными инструментами (например, Simulink/Stateflow).</w:t>
      </w:r>
    </w:p>
    <w:p w14:paraId="53C9A7CD" w14:textId="1FB62A64"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Валидация и оценка результатов. Проанализировать результаты моделирования и продемонстрировать преимущества предложенной архитектуры: гибкость при изменении структуры моделей, возможность повторного использования компонентов, соответствие реальному времени вычислений и т.д.</w:t>
      </w:r>
    </w:p>
    <w:p w14:paraId="7A37384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 результате решения этих задач будет обоснована эффективность новой архитектуры симулятора гибридных систем, что имеет практическую ценность для разработчиков САПР, систем управления и исследователей гибридного моделирования.</w:t>
      </w:r>
    </w:p>
    <w:p w14:paraId="33776066" w14:textId="77777777" w:rsidR="00476D09" w:rsidRPr="00587F58" w:rsidRDefault="00476D09" w:rsidP="00587F58">
      <w:pPr>
        <w:tabs>
          <w:tab w:val="left" w:pos="0"/>
        </w:tabs>
        <w:ind w:left="0" w:firstLine="851"/>
        <w:rPr>
          <w:rFonts w:cs="Times New Roman"/>
          <w:color w:val="000000" w:themeColor="text1"/>
        </w:rPr>
      </w:pPr>
    </w:p>
    <w:p w14:paraId="05BA0A17" w14:textId="77777777" w:rsidR="00476D09" w:rsidRPr="00587F58" w:rsidRDefault="00476D09" w:rsidP="00587F58">
      <w:pPr>
        <w:pStyle w:val="2"/>
        <w:numPr>
          <w:ilvl w:val="0"/>
          <w:numId w:val="0"/>
        </w:numPr>
        <w:tabs>
          <w:tab w:val="left" w:pos="0"/>
        </w:tabs>
        <w:ind w:firstLine="851"/>
        <w:rPr>
          <w:rFonts w:cs="Times New Roman"/>
          <w:color w:val="000000" w:themeColor="text1"/>
        </w:rPr>
      </w:pPr>
      <w:bookmarkStart w:id="4" w:name="_Toc199362065"/>
      <w:r w:rsidRPr="00587F58">
        <w:rPr>
          <w:rFonts w:cs="Times New Roman"/>
          <w:color w:val="000000" w:themeColor="text1"/>
        </w:rPr>
        <w:t>Структура работы</w:t>
      </w:r>
      <w:bookmarkEnd w:id="4"/>
    </w:p>
    <w:p w14:paraId="4D21D073" w14:textId="77777777" w:rsidR="00476D09" w:rsidRPr="00587F58" w:rsidRDefault="00476D09" w:rsidP="00587F58">
      <w:pPr>
        <w:tabs>
          <w:tab w:val="left" w:pos="0"/>
        </w:tabs>
        <w:ind w:left="0" w:firstLine="851"/>
        <w:rPr>
          <w:rFonts w:cs="Times New Roman"/>
          <w:color w:val="000000" w:themeColor="text1"/>
        </w:rPr>
      </w:pPr>
    </w:p>
    <w:p w14:paraId="2546992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Дипломная работа состоит из введения, четырёх глав, заключения и списка литературы. Во введении кратко описаны актуальность темы и сформулированы цель и задачи исследования.</w:t>
      </w:r>
    </w:p>
    <w:p w14:paraId="206F458A" w14:textId="2A84F075"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1 посвящена аналитическому обзору понятий и моделей гибридных систем. В ней рассматриваются определения гибридной системы (например, как система, в эволюции которой связаны непрерывные и дискретные переменные[4][6]), приводятся формализмы (гибридные автоматы) и даются примеры (от простых до сложных) таких систем. Обсуждаются проблемы, возникающие при описании гибридных моделей, включая переходные условия, режимы работы и алгебраические ограничения.</w:t>
      </w:r>
    </w:p>
    <w:p w14:paraId="67CB9214" w14:textId="49097FD6"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2 анализирует существующие подходы и инструменты моделирования гибридных систем. Описываются ключевые парадигмы: традиционные системные симуляторы, ориентированные либо на непрерывные процессы, либо на дискретные события, и их интеграция. Изучаются ограничения привычных решений (ограниченная масштабируемость, сложности в интеграции сторонних моделей, необходимость «встраивать» различные среды вручную). Рассматриваются фреймворки ко-симуляции (DEVS, FMI, HLA и др.) и способы представления моделей (например, объектно-ориентированные форматы Modelica, контейнеры FMU[6]).</w:t>
      </w:r>
    </w:p>
    <w:p w14:paraId="07AFE608" w14:textId="0C7A0B96"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3 содержит предложение унифицированной архитектуры симуляционной системы. Здесь формулируется концепция и детали проектируемой системы: структурная схема, компоненты (движок непрерывной части, движок событий, синхронизатор времени), протокол обмена данными. Описывается, как в рамках архитектуры обеспечивается прозрачное переключение между режимами гибридной модели, обеспечивается сохранение приоритета событий и минимизация численных погрешностей. Представлены выбранные форматы входных/выходных данных и модели, внутреннее представление уравнений, состояния автомата. А также описаны прототипные реализации компонентов архитектуры.</w:t>
      </w:r>
    </w:p>
    <w:p w14:paraId="02186F71" w14:textId="411B40F9"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4 посвящена реализации и экспериментальному исследованию. В ней проводятся экспериментальные симуляции на примерах гибридных систем. Представляются результаты моделирования, анализируется корректность и сравниваются вычислительные характеристики с исходными подходами.</w:t>
      </w:r>
    </w:p>
    <w:p w14:paraId="7E77EDCE" w14:textId="4D98753C"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Заключение содержит краткие выводы о проделанной работе, указывает на достижения и перспективы дальнейших исследований.</w:t>
      </w:r>
    </w:p>
    <w:p w14:paraId="59EAFB09" w14:textId="77777777" w:rsidR="00476D09" w:rsidRPr="00587F58" w:rsidRDefault="00476D09" w:rsidP="00587F58">
      <w:pPr>
        <w:tabs>
          <w:tab w:val="left" w:pos="0"/>
        </w:tabs>
        <w:ind w:left="0" w:firstLine="851"/>
        <w:rPr>
          <w:rFonts w:cs="Times New Roman"/>
          <w:color w:val="000000" w:themeColor="text1"/>
        </w:rPr>
      </w:pPr>
    </w:p>
    <w:p w14:paraId="26AD7B23" w14:textId="77777777" w:rsidR="00476D09" w:rsidRPr="00587F58" w:rsidRDefault="00476D09" w:rsidP="00587F58">
      <w:pPr>
        <w:pStyle w:val="1"/>
        <w:tabs>
          <w:tab w:val="left" w:pos="0"/>
        </w:tabs>
        <w:ind w:left="0" w:firstLine="851"/>
        <w:jc w:val="both"/>
        <w:rPr>
          <w:rFonts w:cs="Times New Roman"/>
          <w:color w:val="000000" w:themeColor="text1"/>
        </w:rPr>
      </w:pPr>
      <w:bookmarkStart w:id="5" w:name="_Toc199362066"/>
      <w:r w:rsidRPr="00587F58">
        <w:rPr>
          <w:rFonts w:cs="Times New Roman"/>
          <w:color w:val="000000" w:themeColor="text1"/>
        </w:rPr>
        <w:t>Обзор существующих подходов к моделированию дискретно непрерывных систем</w:t>
      </w:r>
      <w:bookmarkEnd w:id="5"/>
    </w:p>
    <w:p w14:paraId="6859B2A6" w14:textId="6CD66466" w:rsidR="00476D09" w:rsidRPr="00587F58" w:rsidRDefault="00476D09" w:rsidP="00587F58">
      <w:pPr>
        <w:pStyle w:val="2"/>
        <w:tabs>
          <w:tab w:val="left" w:pos="0"/>
        </w:tabs>
        <w:ind w:left="0" w:firstLine="851"/>
        <w:rPr>
          <w:rFonts w:cs="Times New Roman"/>
          <w:color w:val="000000" w:themeColor="text1"/>
        </w:rPr>
      </w:pPr>
      <w:bookmarkStart w:id="6" w:name="_Toc199362067"/>
      <w:r w:rsidRPr="00587F58">
        <w:rPr>
          <w:rFonts w:cs="Times New Roman"/>
          <w:color w:val="000000" w:themeColor="text1"/>
        </w:rPr>
        <w:t>Унифицированные математические фреймворки</w:t>
      </w:r>
      <w:bookmarkEnd w:id="6"/>
    </w:p>
    <w:p w14:paraId="5427685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Унифицированные математические фреймворки гибридных систем связывают дискретную логику и непрерывную динамику в единой модели. Ключевой идеей является формализация переключений режимов и непрерывного эволюционного процесса в одной системе уравнений или неравенств. Например, импульсные дифференциальные включения (impulse differential inclusions) обобщают традиционные дифференциальные уравнения, позволяя описывать непредсказуемые скачковые изменения и неполнодетерминированные события [7]. Такие модели формируют математическую основу для анализа свойств жизнестойкости (viability) и инвариантности состояний гибридной системы.</w:t>
      </w:r>
    </w:p>
    <w:p w14:paraId="06DAA9E0"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Одним из современных мощных подходов является Mixed Logical Dynamical (MLD) представление (Bemporad и др.). В рамках MLD система описывается линейными разностными уравнениями, дополненными булевыми переменными и линейными неравенствами, которые моделируют логические условия переключения [3]. Этот фреймворк связывает арифметическую динамику (линейные модели) и дискретные события (например, переключатели «включено/выключено») посредством целочисленного программирования. К его преимуществам относятся единый математический аппарат для анализа и синтеза управления, а также готовность к решению через методы смешанного целочисленного программирования. Однако при этом любые общие нелинейности нужно аппроксимировать кусочно-линейными моделями или уравнениями с дополнительными переменными [3], что ограничивает точность при сильной нелинейности реальной системы.</w:t>
      </w:r>
    </w:p>
    <w:p w14:paraId="0DB3A8C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Схожим образом вводятся кусочно-аффинные системы (PWA) и системы дополнения (Linear Complementarity Systems). В таких моделях непрерывная динамика аппроксимируется линейными сегментами, каждый из которых активен в своем логическом режиме. Анализ таких моделей может быть более алгоритмизируемым, но их применение ограничено ситуациями, где переходы между режимами зависят от простых условий на состояние.</w:t>
      </w:r>
    </w:p>
    <w:p w14:paraId="405FA3A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Важным преимуществом унифицированных фреймворков является возможность формального анализа (достижимости, управления) в рамках единой математической модели. Это особенно полезно в задачах оптимального управления, где модели MLD/PWA позволяют сформулировать задачу как MILP [3]. С другой стороны, при всей выразительности этих подходов часто возникает взрывообразный рост числа состояний при учете всех комбинаций дискретных переменных. К тому же, серьезной трудностью остаётся корректное моделирование сильно нелинейных процессов – например, химических реакций или вихревых потоков, – которые выходят за рамки линейной или кусочно-линейной аппроксимации[3].</w:t>
      </w:r>
    </w:p>
    <w:p w14:paraId="30171092" w14:textId="77D68294"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единый формализм для дискретной и непрерывной частей; возможность формального вывода свойств и использования численных методов оптимизации.</w:t>
      </w:r>
    </w:p>
    <w:p w14:paraId="7FE37A04" w14:textId="7B5C6CC3"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Ограничения: ограничения на нелинейность (требуется аппроксимация линейными фрагментами); потенциальный взрыв состояний при большом количестве булевых переменных.</w:t>
      </w:r>
    </w:p>
    <w:p w14:paraId="54CCE88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 задачу управления набором переключаемых источников питания можно сформулировать в виде MLD-системы, где логика включения и выключения задаётся булевыми переменными, а динамика токов – линейными уравнениями. Такой подход позволяет единовременно использовать методы оптимизации с учётом и динамики, и логики.</w:t>
      </w:r>
    </w:p>
    <w:p w14:paraId="5400A335" w14:textId="77777777" w:rsidR="00476D09" w:rsidRPr="00587F58" w:rsidRDefault="00476D09" w:rsidP="00587F58">
      <w:pPr>
        <w:tabs>
          <w:tab w:val="left" w:pos="0"/>
        </w:tabs>
        <w:ind w:left="0" w:firstLine="851"/>
        <w:rPr>
          <w:rFonts w:cs="Times New Roman"/>
          <w:color w:val="000000" w:themeColor="text1"/>
        </w:rPr>
      </w:pPr>
    </w:p>
    <w:p w14:paraId="37821C3E" w14:textId="23C55E91" w:rsidR="00476D09" w:rsidRPr="00587F58" w:rsidRDefault="00476D09" w:rsidP="00587F58">
      <w:pPr>
        <w:pStyle w:val="2"/>
        <w:tabs>
          <w:tab w:val="left" w:pos="0"/>
        </w:tabs>
        <w:ind w:left="0" w:firstLine="851"/>
        <w:rPr>
          <w:rFonts w:cs="Times New Roman"/>
          <w:color w:val="000000" w:themeColor="text1"/>
        </w:rPr>
      </w:pPr>
      <w:bookmarkStart w:id="7" w:name="_Toc199362068"/>
      <w:r w:rsidRPr="00587F58">
        <w:rPr>
          <w:rFonts w:cs="Times New Roman"/>
          <w:color w:val="000000" w:themeColor="text1"/>
        </w:rPr>
        <w:t>Гибридные автоматы и проблема «взрыва состояний»</w:t>
      </w:r>
      <w:bookmarkEnd w:id="7"/>
    </w:p>
    <w:p w14:paraId="1582574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Гибридный автомат – это один из самых распространённых формальных моделей дискретно-непрерывных систем. В гибридном автомате задаётся конечный граф состояний (режимов), в каждом из которых непрерывные переменные эволюционируют по дифференциальным уравнениям [6]. Переключения (дискретные скачки) между режимами происходят мгновенно при выполнении заданных условий. Так, «перескакивающие» переходы («jump transitions») и «непрерывные потоки» («flow transitions») являются двумя видами изменения состояния [6].</w:t>
      </w:r>
    </w:p>
    <w:p w14:paraId="445A458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Гибридные автоматы играют важную роль при формальной верификации и синтезе управляющих алгоритмов: они позволяют однозначно описать поведение системы и применять к нему методы model-checking. Однако одним из фундаментальных недостатков этого подхода является колоссальный рост пространства состояний. Комбинации дискретных режимов с непрерывными состояниями формируют бесконечный (а при дискретизации – очень большой) модельный граф. Уже в простейших случаях число возможных траекторий и состояний возрастает экспоненциально. Как отмечают авторы, поведение гибридных автоматов зачастую настолько сложное, что для него требуются специальные компьютерные методы анализа [6]. Модельная проверка гибридных систем резко ограничивается задачей проблемы взрыва состояний: даже при относительно простых пределах для непрерывных переменных количество состояний может быть несравнимо большим, чем в аналогичных дискретных или тайм-автоматах [5]. Например, в лекциях указывается, что при проверке свойств гибридных автоматов «проблема взрыва состояний гораздо серьёзнее, чем в тайм-автоматах» [5].</w:t>
      </w:r>
    </w:p>
    <w:p w14:paraId="562B5CD5" w14:textId="65C99F8A"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формально чёткая модель с определённой семантикой; пригодность для верификации (используются HyTech, SpaceEx, UPPAAL, PRISM и т.д.); возможность композиционного построения сложных систем.</w:t>
      </w:r>
    </w:p>
    <w:p w14:paraId="58954812" w14:textId="02FA5A3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Ограничения: бесконечное или очень большое состояние пространство; NP-полные и неразрешимые в общем задачи достижимости; трудности моделирования нелинейной динамики (большинство методов работает только для линейных или piecewise-линейных потоков).</w:t>
      </w:r>
    </w:p>
    <w:p w14:paraId="71FABB9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классический пример гибридной системы – это термостат с водяным баком и горелкой. В этом примере «режим» автомата соответствует положению горелки (включена/выключена), а непрерывная переменная – температура воды в баке. При выключенной горелке температура подчиняется экспоненциальному закону охлаждения, а при включенной – закону нагрева (с учётом того, что температура нельзя превысить определённую границу) [6]. Этот пример иллюстрирует, как дискретное переключение (горелка) и непрерывная динамика (нагрев/остывание) объединяются в гибридном автомате. С другой стороны, при попытке формально просчитать все возможные траектории такого автомата уже несложно столкнуться с невозможностью полного перебора, особенно при добавлении новых параметров или переменных.</w:t>
      </w:r>
    </w:p>
    <w:p w14:paraId="3AFAB27F" w14:textId="77777777" w:rsidR="00476D09" w:rsidRPr="00587F58" w:rsidRDefault="00476D09" w:rsidP="00587F58">
      <w:pPr>
        <w:tabs>
          <w:tab w:val="left" w:pos="0"/>
        </w:tabs>
        <w:ind w:left="0" w:firstLine="851"/>
        <w:rPr>
          <w:rFonts w:cs="Times New Roman"/>
          <w:color w:val="000000" w:themeColor="text1"/>
        </w:rPr>
      </w:pPr>
    </w:p>
    <w:p w14:paraId="3E9E7FB0" w14:textId="596289E0" w:rsidR="00476D09" w:rsidRPr="00587F58" w:rsidRDefault="00476D09" w:rsidP="00587F58">
      <w:pPr>
        <w:pStyle w:val="2"/>
        <w:tabs>
          <w:tab w:val="left" w:pos="0"/>
        </w:tabs>
        <w:ind w:left="0" w:firstLine="851"/>
        <w:rPr>
          <w:rFonts w:cs="Times New Roman"/>
          <w:color w:val="000000" w:themeColor="text1"/>
        </w:rPr>
      </w:pPr>
      <w:bookmarkStart w:id="8" w:name="_Toc199362069"/>
      <w:r w:rsidRPr="00587F58">
        <w:rPr>
          <w:rFonts w:cs="Times New Roman"/>
          <w:color w:val="000000" w:themeColor="text1"/>
        </w:rPr>
        <w:t>Сети Петри и процессные алгебры: ограничения нелинейной динамики</w:t>
      </w:r>
      <w:bookmarkEnd w:id="8"/>
    </w:p>
    <w:p w14:paraId="61955CB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Сети Петри – это графо-ориентированная модель дискретных событий, традиционно используемая для описания распределённых систем и параллельных процессов. Для моделирования гибридной динамики были разработаны различные расширения Petri, сочетающие непрерывные и дискретные места: например, непрерывные сети Петри и гибридные сети Петри. В непрерывной сети Петри метки (ток в узлах) могут принимать любые неотрицательные значения и эволюционировать непрерывно по дифференциальному уравнению[72]. Это позволяет моделировать накопление или расход потоков (например, жидкости), а дискретные переходы при этом происходят «разбавленно». Такое приближение уменьшает количество событий, которые необходимо рассматривать, по сравнению с чисто дискретной моделью, и избавляет от необходимости полного перебора дискретных состояний в анализе[72].</w:t>
      </w:r>
    </w:p>
    <w:p w14:paraId="3A12301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Однако и в случае гибридных сетей Петри возникают ограничения. В классических (d-элементарных) гибридных PN непрерывные места обычно описываются линейными скоростями истечения. Например, Differential Petri Nets используют дифференциальные уравнения первого порядка для каждой непрерывной метки, фактически представляя кусочно-линейный поток[72]. Это означает, что нелинейные зависимости (скажем, квадратичная или экспоненциальная динамика) в такой формализации не учитываются или требуют дополнительного приближения. Как отмечено в литературе, общее ограничение гибридных PN – необходимость линеаризовать или кусочно-линеаризовать динамику, что облегчает анализ, но снижает точность моделирования сложных физических процессов[72].</w:t>
      </w:r>
    </w:p>
    <w:p w14:paraId="66CBE63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Процессные алгебры – это формальные языки для описания поведения параллельно выполняющихся процессов. Существуют процессные алгебры, расширенные для гибридных систем: например, HyPA, φ-исчисление, Hybrid χ и другие[13]. Они позволяют задавать конкурентные процессы и их взаимодействие, дополняя традиционные операторные конструкции (последовательность, параллелизм, выбор) «потоковыми» или дифференциальными компонентами. Процессные алгебры богаты с теоретической точки зрения и хорошо подходят для формальных рассуждений. Тем не менее, они обладают ограничениями: спецификация сложных непрерывных моделей остаётся громоздкой, и в существующих алгебрах непредусмотрены произвольные нелинейные потоки без значительных усложнений. Чаще предполагается детерминированный поток или линеаризованные зависимости, чтобы упростить синтаксис и анализ. В целом и в случае сетей Петри, и процессных алгебр основное применение приходится на системы с ограниченной нелинейностью: например, потоки в трубопроводах (где можно использовать линейную аппроксимацию), дискретные события в производственных линиях или цифровую логику.</w:t>
      </w:r>
    </w:p>
    <w:p w14:paraId="374C3349" w14:textId="3450373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визуальная и понятная схема (сети Петри); мощный теоретический аппарат (процессные алгебры); хорошо развиты методы анализа конкурентности, достижимости и устойчивости (для линейных случаев).</w:t>
      </w:r>
    </w:p>
    <w:p w14:paraId="015846CC" w14:textId="0461EAA2"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Ограничения: непрерывная динамика обычно принимается упрощённой (константные или линейные скорости), что не позволяет напрямую описывать общие нелинейные процессы[72]. Процессные алгебры часто сложны в практическом использовании и мало распространены в индустрии, особенно для задач с насыщенными нелинейностями.</w:t>
      </w:r>
    </w:p>
    <w:p w14:paraId="32A0BA5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использования: гибридные сети Петри применяются при моделировании технологических процессов и автоматизированных линий, где хорошо описываются линейные или прямая функциональная зависимость потоков (например, расход через клапан). Процессные алгебры находят применение в формальном описании протоколов и средств управления со строгими спецификациями, когда важна гарантированная корректность работы при конкурирующих процессах. В обоих подходах основное внимание уделяется верификации свойств и синтезу, тогда как моделирование сложных физических нелинейностей, как правило, опускается либо редуцируется.</w:t>
      </w:r>
    </w:p>
    <w:p w14:paraId="5B190786" w14:textId="77777777" w:rsidR="00476D09" w:rsidRPr="00587F58" w:rsidRDefault="00476D09" w:rsidP="00587F58">
      <w:pPr>
        <w:tabs>
          <w:tab w:val="left" w:pos="0"/>
        </w:tabs>
        <w:ind w:left="0" w:firstLine="851"/>
        <w:rPr>
          <w:rFonts w:cs="Times New Roman"/>
          <w:color w:val="000000" w:themeColor="text1"/>
        </w:rPr>
      </w:pPr>
    </w:p>
    <w:p w14:paraId="6A42914E" w14:textId="3B72F330" w:rsidR="00476D09" w:rsidRPr="00587F58" w:rsidRDefault="00476D09" w:rsidP="00587F58">
      <w:pPr>
        <w:pStyle w:val="2"/>
        <w:tabs>
          <w:tab w:val="left" w:pos="0"/>
        </w:tabs>
        <w:ind w:left="0" w:firstLine="851"/>
        <w:rPr>
          <w:rFonts w:cs="Times New Roman"/>
          <w:color w:val="000000" w:themeColor="text1"/>
        </w:rPr>
      </w:pPr>
      <w:bookmarkStart w:id="9" w:name="_Toc199362070"/>
      <w:r w:rsidRPr="00587F58">
        <w:rPr>
          <w:rFonts w:cs="Times New Roman"/>
          <w:color w:val="000000" w:themeColor="text1"/>
        </w:rPr>
        <w:t>Ptolemy II и Modelica: плюсы и минусы</w:t>
      </w:r>
      <w:bookmarkEnd w:id="9"/>
    </w:p>
    <w:p w14:paraId="16CD5BF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Ptolemy II – это исследовательская среда для моделирования гетерогенных систем, разработанная в UC Berkeley. Основная идея Ptolemy – акторно-ориентированная модель: система строится из актеров (компонентов), обменивающихся данными через порты [12]. Каждый актор выполняется независимо, а поведение всего моделируется «директором», который определяет конкретную модель вычислений (например, дискретное событие, непрерывный поток, синхронный или асинхронный режим)ptolemy.eecs.berkeley.edu. Такая архитектура обеспечивает гибкость и модульность: разработчик может комбинировать различные семантики (режимы вычислений) и строить иерархические модели произвольной сложности. Например, можно использовать каскадные модели переходов состояний (FSM) для контроллеров вместе с непрерывными моделями электромеханики или фильтрации сигналов в одном окне Ptolemy.</w:t>
      </w:r>
    </w:p>
    <w:p w14:paraId="5F4DEB8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Преимуществом Ptolemy II является его универсальность: он поддерживает множество моделей вычислений («директоров»), включая обсуждаемые ранее DEVS, CT, SDF, FSM и другие [12]. Пользователь может «рискнуть» смешать синхронные и асинхронные взаимодействия, а среда выполнит симуляцию с учётом этих соглашений. Однако такой подход сопряжён с трудностями: семантика моделей в Ptolemy относительно свободна и нестрога, что затрудняет формальный анализ [12]. Как отмечается в руководстве по Ptolemy, «языки моделирования с нестрогой семантикой сложнее поддаются анализу»[12]. На практике Ptolemy II больше ориентирован на исследование и быструю прототипизацию, нежели на окончательную инженерную отладку. Инженерные пакеты для верификации (model-checking) в Ptolemy развиты слабо, а симуляция может быть ресурсоёмкой при сложных и высокодетализированных моделях.</w:t>
      </w:r>
    </w:p>
    <w:p w14:paraId="4B51308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Modelica – это объектно-ориентированный язык для физического моделирования, основанный на уравнениях. Его философия – описывать систему как набор уравнений связей, не задавая явной «последовательности» расчёта (acausal approach). В Modelica естественно моделируются многодоменные физические системы: механика, гидравлика, электроника, термодинамика и т.д. Гибридный характер достигается за счёт событийных конструкций when и условных операторов if/else в блоке equation[13]. Например, в примере идеального диода на Modelica логика вела себя так: при отрицательном напряжении (off = s&lt;0) задаётся одно уравнение, а при положительном – другое. События (когда условие меняет истину) обрабатываются директивой when [14]. Благодаря этому в Modelica удобно описывать «диффузоры» дискретных переключений в потоке уравнений непрерывной системы.</w:t>
      </w:r>
    </w:p>
    <w:p w14:paraId="04BF4B0B"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Ключевые достоинства Modelica – широкая индустриальная поддержка и богатые библиотеки домен-специфических компонентов (например, холодильных машин, двигателей, роботов). Язык позволяет автоматически получать симуляционные модели, генерировать код, использовать передовые солверы для дифференциально-алгебраических систем. Для многих сложных гибридных систем (например, автомобильная бортовая сеть, модель двигателя) Modelica предоставляет готовые стандартизованные компоненты. В то же время Modelica имеет и ограничения. Дискретные конструкции несколько «вторичны» относительно уравнений, и сложные логические контроллеры приходится описывать вручную в коде. Формальные методы верификации в экосистеме Modelica мало развиты (напр., проверки недетерминированного поведения), и нативная поддержка таких задач уступает Ptolemy или ориентированным на безопасность подходам. Кроме того, при моделировании очень жёстких или быстродействующих событий возможны численные сложности при симуляции.</w:t>
      </w:r>
    </w:p>
    <w:p w14:paraId="39AE879D" w14:textId="43E843F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Ptolemy II – плюсы: единая среда для смешения нескольких моделей вычислений; высокая гибкость в описании структуры системы; визуальное иерархическое построение моделей [12]. Минусы: неформальная семантика, сложности анализа и масштабирования, экспериментальность (отсутствие стандартизированных промышленных библиотек).</w:t>
      </w:r>
    </w:p>
    <w:p w14:paraId="779568B9" w14:textId="4084382B"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Modelica – плюсы: мощный язык для физических (continuous) моделей; встроенные конструкции для гибридных явлений (if/when) [14]; широкий инструментарий и сообщества разработчиков. Минусы: сложность описания чисто дискретной логики, ограниченные формальные гарантии, численная нагрузка при большом числе событий.</w:t>
      </w:r>
    </w:p>
    <w:p w14:paraId="17E26C6C" w14:textId="0B2D48ED" w:rsidR="00A837FA"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Ptolemy II часто используется в академических исследованиях распределённых контроллеров и мультиядерных встроенных систем, где важна комбинация параллелизма и гибкости. Modelica же широко применяется в промышленности (авто- и авиастроение, энергетика) для моделирования теплообменников, гидроприводов и электросистем, когда требуется реалистичная непрерывная динамика с управляемыми переключениями.</w:t>
      </w:r>
      <w:r w:rsidR="00A837FA" w:rsidRPr="00587F58">
        <w:rPr>
          <w:rFonts w:cs="Times New Roman"/>
          <w:color w:val="000000" w:themeColor="text1"/>
        </w:rPr>
        <w:br w:type="page"/>
      </w:r>
    </w:p>
    <w:p w14:paraId="56ACDA06" w14:textId="26EDE669" w:rsidR="00C93608" w:rsidRPr="00587F58" w:rsidRDefault="00C93608" w:rsidP="00587F58">
      <w:pPr>
        <w:pStyle w:val="1"/>
        <w:tabs>
          <w:tab w:val="left" w:pos="0"/>
        </w:tabs>
        <w:ind w:left="0" w:firstLine="851"/>
        <w:jc w:val="both"/>
        <w:rPr>
          <w:rFonts w:cs="Times New Roman"/>
          <w:color w:val="000000" w:themeColor="text1"/>
        </w:rPr>
      </w:pPr>
      <w:bookmarkStart w:id="10" w:name="_Toc199362071"/>
      <w:r w:rsidRPr="00587F58">
        <w:rPr>
          <w:rFonts w:cs="Times New Roman"/>
          <w:color w:val="000000" w:themeColor="text1"/>
        </w:rPr>
        <w:t>Требования, ограничения</w:t>
      </w:r>
      <w:bookmarkEnd w:id="10"/>
    </w:p>
    <w:p w14:paraId="3C80AB29" w14:textId="77777777" w:rsidR="00476D09" w:rsidRPr="00587F58" w:rsidRDefault="00476D09" w:rsidP="00587F58">
      <w:pPr>
        <w:tabs>
          <w:tab w:val="left" w:pos="0"/>
        </w:tabs>
        <w:ind w:left="0" w:firstLine="851"/>
        <w:rPr>
          <w:rFonts w:cs="Times New Roman"/>
          <w:color w:val="000000" w:themeColor="text1"/>
          <w:sz w:val="24"/>
        </w:rPr>
      </w:pPr>
      <w:r w:rsidRPr="00587F58">
        <w:rPr>
          <w:rFonts w:cs="Times New Roman"/>
          <w:color w:val="000000" w:themeColor="text1"/>
        </w:rPr>
        <w:t>Во второй главе проводится описание проектирования новой симуляционной системы для гибридных (дискретно–непрерывных) моделей. В предыдущей главе рассмотрены существующие подходы к моделированию гибридных систем (например, Ptolemy II, Simulink/Stateflow, Modelica/FMI и др.) – было отмечено, что они опираются на сочетание конечных автоматов и непрерывных динамических моделей[14]. Построенная на основе этих данных новая система должна удовлетворять ряду функциональных требований и ограничений, обеспечивать эффективную работу с соответствующими форматами данных, а также вносить научную новизну в области моделирования гибридных систем. В структуре системы реализованы следующие ключевые компоненты и принципы: модульная архитектура с четкими API, переносимость между платформами, высокопроизводительное выполнение на языке С, унифицированный JSON-файл как формат ввода/вывода. Ниже последовательно излагаются функциональные требования, требования к формату данных и производительности, а также научная новизна предложенной архитектуры.</w:t>
      </w:r>
    </w:p>
    <w:p w14:paraId="2F330F0D" w14:textId="5042A273" w:rsidR="00476D09" w:rsidRPr="00587F58" w:rsidRDefault="00476D09" w:rsidP="00587F58">
      <w:pPr>
        <w:pStyle w:val="2"/>
        <w:tabs>
          <w:tab w:val="left" w:pos="0"/>
        </w:tabs>
        <w:ind w:left="0" w:firstLine="851"/>
        <w:rPr>
          <w:rFonts w:cs="Times New Roman"/>
          <w:color w:val="000000" w:themeColor="text1"/>
        </w:rPr>
      </w:pPr>
      <w:bookmarkStart w:id="11" w:name="_Toc199362072"/>
      <w:r w:rsidRPr="00587F58">
        <w:rPr>
          <w:rFonts w:cs="Times New Roman"/>
          <w:color w:val="000000" w:themeColor="text1"/>
        </w:rPr>
        <w:t>Функциональные требования и ограничения (модульность, API, кроссплатформа)</w:t>
      </w:r>
      <w:bookmarkEnd w:id="11"/>
    </w:p>
    <w:p w14:paraId="54D52051"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Основными функциональными требованиями к проектируемой системе являются модульность, наличие хорошо определённых программных интерфейсов (API) между компонентами и кроссплатформенность. Модульная (многослойная) архитектура позволяет разделять систему на логические блоки – загрузчик модели, движок численного интегрирования, менеджер дискретных событий, механизм обработки выходных данных и т.д. Каждый модуль отвечает за определенную подсистему (например, чтение и валидацию входного JSON, расчёт непрерывной части динамики, переключение дискретных состояний, генерацию выходных JSON-результатов). Разделение на слои со строгими интерфейсами между ними соответствует проверенной практике проектирования ПО. Как отмечено в литературе, слоистая архитектура обеспечивает расширяемость, масштабируемость и переносимость системы, а также упрощает обеспечение качества кода (например, тестируемость и изоляцию компонентов)[15]. Это позволяет в дальнейшем добавлять новые алгоритмы или расширять функционал без существенной переработки ядра системы – достаточно реализовать новый модуль или подключить другой «backend» через заранее определённый API.</w:t>
      </w:r>
    </w:p>
    <w:p w14:paraId="0F459EEB"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Важной составляющей гибкой архитектуры является фиксированный программный интерфейс (API) между слоями. Например, движок симуляции предоставляет API-функции для инициализации модели, запуска расчёта на определённом интервале времени, получения текущих значений переменных и пр. Интерфейс также может позволять подключать внешние компоненты (например, визуализацию или средства постобработки) без изменения ядра. Наличие такого API отражает «plug-and-play» концепцию: каждый слой предоставляет набор сервисов с чётко определёнными интерфейсами[16], что упрощает замену или обновление модулей (например, альтернативный парсер JSON или другой интегратор ОДУ). Таким образом, система проектируется с учётом принципов компонентного проектирования и сервис-ориентированного подхода: каждый модуль взаимодействует с остальными через хорошо документированный API, обеспечивая явную границу ответственности. Это соответствует требованиям современного системного проектирования, когда архитектура строится вокруг обмена данными по интерфейсам[16][15].</w:t>
      </w:r>
    </w:p>
    <w:p w14:paraId="7CEE488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Требование кроссплатформенности означает, что система должна быть переносимой на различные операционные системы и аппаратные платформы (Windows, Linux, macOS и др.). Выбор языка С++ или С поставлен исходно для обеспечения такой переносимости. Язык С имеет международный стандарт (ISO/IEC 9899) и множество компиляторов, позволяющих собирать код на разных архитектурах[68]. Логика архитектуры ориентирована на минимизацию специфичных для платформы частей кода – используется стандартизированная библиотека С (ANSI C), платформо-независимые структуры данных и абстракции ввода-вывода. Это позволяет собирать систему с помощью универсальных средств (Makefile, CMake) и создавать нативные бинарники для целевых платформ без существенных изменений в коде. Как показывает опыт разработки кроссплатформенных симуляционных фреймворков (например, HELICS), разбиение на слои с API способствует кроссплатформенному дизайну – каждый слой может быть настроен или заменён в зависимости от платформы[15].</w:t>
      </w:r>
    </w:p>
    <w:p w14:paraId="5C6154DC"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Наряду с вышеперечисленным, функциональными требованиями являются:</w:t>
      </w:r>
    </w:p>
    <w:p w14:paraId="1D01527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Поддержка конечных автоматов и непрерывной динамики. Система должна уметь загружать гибридную модель в виде конечного автомата со списком дискретных режимов, в каждом из которых задана непрерывная динамика (система дифференциальных уравнений)[14]. Симуляционный движок выполняет численное интегрирование ОДУ в текущем режиме до события перехода в новое состояние, после чего динамика переключается. Для этого в архитектуре выделен модуль управления переходами (event manager), который следит за условиями переходов (гварды) и триггерит смену режима. Такой подход унифицирован с формализмом гибридных автоматов[14], где каждое дискретное состояние сопровождается свойственной ему системой ОДУ. Система должна корректно обрабатывать смену режимов, накопление времени и сброс переменных по событиям, сохраняя историю всех переменных.</w:t>
      </w:r>
    </w:p>
    <w:p w14:paraId="56C5713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Модуль ввода/вывода. Предусмотреть отдельный модуль для чтения входной модели из JSON-файла и записи результатов в JSON. API модуля ввода должно уметь проверять корректность формата, строить внутреннее представление автомата и передавать его остальным частям системы. Модуль вывода формирует итоговый JSON с указанием значений всех переменных системы во времени. Благодаря модульности, при необходимости формат ввода-вывода можно будет расширять (например, добавляя поддержку XML или текстового формата) без затрагивания симуляционного ядра.</w:t>
      </w:r>
    </w:p>
    <w:p w14:paraId="6F94A6C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Кросс-компонентный API. Система предоставляет API для программного управления симуляцией (например, вызовы инициализации, шага или остановки симуляции). Это позволит встроить симулятор в сторонние приложения или запустить его в различных средах (включая сценарии командной строки или библиотеки для других языков). API должен быть независим от пользовательского интерфейса, чтобы обеспечивать интеграцию системы с другими инструментами. Принцип разделения слоёв предполагает, что внутренние структуры данных не «протекают» между компонентами, а взаимодействие происходит только через описанные интерфейсы[16][15].</w:t>
      </w:r>
    </w:p>
    <w:p w14:paraId="34CF777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Масштабируемость и расширяемость. Система должна легко расширяться новыми алгоритмами (например, разными методами решения ОДУ, альтернативными стратегиями управления шагом по времени) без изменения архитектуры в целом. Это достигается за счёт замены соответствующих модулей через их абстракции (например, реализация интерфейса интегратора может быть заменена на более точный или более быстрый метод, оставаясь совместимой по API).</w:t>
      </w:r>
    </w:p>
    <w:p w14:paraId="1627C3A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Надёжность и тестируемость. С точки зрения архитектуры важно обеспечить возможность отладки и тестирования: каждый модуль должен быть достаточно изолирован, чтобы можно было тестировать его отдельно. Чёткие интерфейсы облегчают верификацию корректности системы в целом.</w:t>
      </w:r>
    </w:p>
    <w:p w14:paraId="0E8A0EA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 совокупности эти функциональные требования диктуют архитектуру системы: она строится в виде многослойной системы, где в каждом слое реализован ограниченный набор задач. Подобный подход уже применялся в сложных симуляционных платформах[15][16]. Важно заметить, что кроссплатформенная многослойная архитектура поддерживает упомянутые аспекты: таким образом, начальные системные требования превращаются в конкретный дизайн модулей с межмодульными API, что соответствует современным практикам системного проектирования[15].</w:t>
      </w:r>
    </w:p>
    <w:p w14:paraId="6160D17E" w14:textId="2B6B9081"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5A51AAC9" w14:textId="4949DDE8" w:rsidR="00476D09" w:rsidRPr="00587F58" w:rsidRDefault="00476D09" w:rsidP="00587F58">
      <w:pPr>
        <w:pStyle w:val="2"/>
        <w:tabs>
          <w:tab w:val="left" w:pos="0"/>
        </w:tabs>
        <w:ind w:left="0" w:firstLine="851"/>
        <w:rPr>
          <w:rFonts w:cs="Times New Roman"/>
          <w:color w:val="000000" w:themeColor="text1"/>
        </w:rPr>
      </w:pPr>
      <w:bookmarkStart w:id="12" w:name="_Toc199362073"/>
      <w:r w:rsidRPr="00587F58">
        <w:rPr>
          <w:rFonts w:cs="Times New Roman"/>
          <w:color w:val="000000" w:themeColor="text1"/>
        </w:rPr>
        <w:t>Требования к формату данных и производительности</w:t>
      </w:r>
      <w:bookmarkEnd w:id="12"/>
    </w:p>
    <w:p w14:paraId="0A11BCF6" w14:textId="58937842"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658AD7F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Формат данных. В качестве входного и выходного формата системы выбран JSON (JavaScript Object Notation). JSON – это открытый текстовый формат обмена данными, который определён стандартом IETF как «легковесный текстовый, независимый от языка формат обмена данными»[18]. Он использует человекочитаемый синтаксис для представления структурированных данных (пар «имя–значение», массивов и т.д.), что обеспечивает его удобочитаемость и простоту обработки программно. На практике JSON часто выбирают именно за эти качества: он позволяет быстро писать и парсить файлы, легко модифицируется и поддерживается практически на всех языках программирования[18][19]. Кроме того, JSON-файлы компактны и не требуют громоздкой разметки (в отличие от XML), что ускоряет чтение/запись и упрощает визуальный обзор модели.</w:t>
      </w:r>
    </w:p>
    <w:p w14:paraId="1A8C448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Во входной JSON задаётся унифицированная модель гибридной системы. Структура может быть примерно следующей: верхнеуровневый объект «model», внутри которого имеются разделы «states» (режимы автомата), «transitions» (переходы между режимами), «variables» (переменные непрерывной динамики) и т.д. Каждый режим описывается набором дифференциальных уравнений или иных правил изменения переменных (например, в виде линейных/нелинейных формул или ссылкой на функцию динамики). Переходы описываются условиями и действиями (как в гибридном автомате). Такая унификация формата позволяет единобразно задавать любую гибридную модель без привязки к конкретному инструменту. При желании JSON-структуру можно расширить для поддержки дополнительных свойств (например, имен потоков или пользовательских скриптов), при этом базовая структура сохраняется. Важным требованием к формату является поддержка вложенности: режим может содержать дочерние подрёмы (иерархия состояний)[14], а JSON позволяет естественным образом представлять вложенные объекты и массивы.</w:t>
      </w:r>
    </w:p>
    <w:p w14:paraId="122E879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 контексте гибридных систем решение использовать JSON вместо других форматов имеет преимущества. Например, стандарт FMI (Functional Mock-up Interface) описывает модели на основе XML-файлов и специального C-кода[21]. Хотя FMI является признанным стандартом обмена моделями, формат XML обычно громоздок для простого просмотра, а обработка XML в С требует подключения тяжёлых библиотек. JSON же остаётся лёгким: «JSON – это лёгковесный формат обмена данными, который легко читать и изменять»[19]. Кроме того, современные библиотеки парсинга JSON (например, cJSON, Jansson для языка С) дают быстрые и компактные реализации. Таким образом, использование JSON-формата удовлетворяет требованию простоты подготовки моделей и прозрачности формата для инженеров и исследователей.</w:t>
      </w:r>
    </w:p>
    <w:p w14:paraId="1E13EEA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Производительность. Расчёт гибридных моделей предъявляет высокие требования к скорости и эффективному использованию ресурсов. В каждом режиме системы происходят численные интегрирования (решение ОДУ), а при срабатывании событий необходимо быстро переключать контексты. Основными показателями производительности являются время вычисления одной симуляционной итерации и общая длительность расчёта при заданном количестве шагов по времени. Поэтому к системе предъявляются требования к алгоритмической и аппаратной эффективности: она должна максимально эффективно использовать CPU и память.</w:t>
      </w:r>
    </w:p>
    <w:p w14:paraId="7DB6D40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Ключевым архитектурным решением для обеспечения производительности стал выбор языка С в качестве базового. Язык С позволяет ручное управление памятью, отсутствие ненужных абстракций и прямой доступ к низкоуровневым ресурсам системы (например, к указателям, массивам, битовым флагам). Это соответствует известному факту, что «C – мощный язык низкого уровня, обеспечивающий тонкий контроль над системными ресурсами, что делает его идеальным для высокопроизводительных симуляций в реальном времени»[20]. Использование С гарантирует минимальные накладные расходы на управление памятью (нет сборщика мусора) и позволяет компилировать критические участки кода с оптимизациями на уровне компилятора, что критично при решении большого числа ОДУ. Важность этого требования подтверждается практикой: в системах реального времени и физических симуляциях (например, в играх, робототехнике и прочих сферах) именно С часто выбирают за его быстродействие и способность взаимодействовать напрямую с аппаратурой[20].</w:t>
      </w:r>
    </w:p>
    <w:p w14:paraId="69F20C0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Требование оптимального использования памяти выдвигает дополнительные ограничения на архитектуру. Система должна минимизировать динамическое выделение памяти в горячих путях (например, в основном цикле интегрирования), используя заранее выделенные структуры или пулы памяти. При необходимости большего количества данных (например, больших массивов истории переменных) архитектура предусматривает возможность сохранения их по мере освобождения ресурсов, чтобы избежать переполнения памяти. Также важен компромисс между плотностью хранения выходных данных и удобством анализа: возможно, разумно сохранять значения не всех переменных на каждом шаге, а только ключевых, или выдавать выборочные точки времени – это часть настроек производительности.</w:t>
      </w:r>
    </w:p>
    <w:p w14:paraId="05C54F61"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Наконец, сама архитектура учитывает параллелизм и масштабируемость. Хотя в рамках одного процесса модель может рассчитываться последовательно, возможна реализация и распараллеливания задач (например, интегрирование в нескольких режимах, если модель распадается на независимые компоненты) либо многопоточность при пакетной обработке множества независимых запусков модели. Использование С облегчает подключение многопоточных библиотек (POSIX threads, OpenMP) для распараллеливания нужных частей без изменения самого ядра логики. Внутренние алгоритмы (например, алгебраические вычисления или решение системы ОДУ) выбираются с учётом эффективности: используются встроенные типы double/float, оптимальные интеграторы (Runge–Kutta, методы Адамса–Бэшфорта и др.) и адаптивное управление шагом по времени. Условием является высокая точность результатов при приемлемых временных затратах. Все эти требования к производительности и форматам данных определяют техническую часть реализации: система фокусируется на производительности ядра симулятора (движка интегрирования и управления событиями), сохраняя при этом гибкость ввода/вывода через удобный JSON-файл. Такое сочетание облегчает разработку моделей и повышает скорость расчётов по сравнению с системами, использующими интерпретируемые языки или тяжёлые форматы.</w:t>
      </w:r>
    </w:p>
    <w:p w14:paraId="7D82EAFD" w14:textId="2C795C30"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227DF94D" w14:textId="0AC89AFB" w:rsidR="00476D09" w:rsidRPr="00587F58" w:rsidRDefault="00476D09" w:rsidP="00587F58">
      <w:pPr>
        <w:pStyle w:val="2"/>
        <w:tabs>
          <w:tab w:val="left" w:pos="0"/>
        </w:tabs>
        <w:ind w:left="0" w:firstLine="851"/>
        <w:rPr>
          <w:rFonts w:cs="Times New Roman"/>
          <w:color w:val="000000" w:themeColor="text1"/>
        </w:rPr>
      </w:pPr>
      <w:bookmarkStart w:id="13" w:name="_Toc199362074"/>
      <w:r w:rsidRPr="00587F58">
        <w:rPr>
          <w:rFonts w:cs="Times New Roman"/>
          <w:color w:val="000000" w:themeColor="text1"/>
        </w:rPr>
        <w:t>Научная новизна предложенной архитектуры</w:t>
      </w:r>
      <w:bookmarkEnd w:id="13"/>
    </w:p>
    <w:p w14:paraId="55D1CF85" w14:textId="46D2599B"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6D13054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Предложенная архитектура симуляционной системы обладает научной новизной по нескольким аспектам. Во-первых, объединение гибридного моделирования с современными IT-технологиями. В основе системы лежит концепция представления гибридной модели как конечного автомата с внутренней непрерывной динамикой[14], но её реализация сконцентрирована на высокопроизводительном языке С и простом формате обмена (JSON). Такой подход отличается от многих существующих: например, Ptolemy II реализован на Java и использует собственные внутренние описания моделей[14]; Simulink/Stateflow использует двоичные или XML-представления в экосистеме MATLAB; FMI стандартизирован на XML+C. В отличие от них, данная система предлагает единый человекочитаемый и простой формат JSON для описания гибридного автомата, что упрощает интеграцию и изучение моделей. Использование JSON (вместо более тяжёлого XML) для описания моделей встречается редко[21], а сочетание этого с C-реализацией симулятора позволяет добиться лучших характеристик. Таким образом, научная новизна заключается в новом унифицированном способе задания гибридной модели и её быстрой прогонке.</w:t>
      </w:r>
    </w:p>
    <w:p w14:paraId="0DBE0DB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Во-вторых, применение языка C для симуляции гибридных систем. Хотя С используется во многих областях встраиваемого ПО и высокопроизводительных вычислений, специализированные инструменты гибридного моделирования обычно реализованы на языках более высокого уровня (Java, Python, специализированные среды). Переход к С в данной области влечёт за собой полную ручную оптимизацию вычислений и предсказуемость поведения. Новизна состоит в том, что именно на языке С построено одновременно ядро симулятора и интерфейс взаимодействия (через API) с внешним миром. Этот выбор подчёркивает ориентацию на минимизацию накладных расходов на ресурсы: как показано в литературе, С обеспечивает тонкую настройку ресурсов и высокую скорость выполнения[20]. Таким образом, вносимый вклад – это демонстрация возможности эффективной реализации гибридного симулятора без использования виртуальных машин или интерпретаторов, сохраняя при этом гибкость (API, JSON) привычных сред.</w:t>
      </w:r>
    </w:p>
    <w:p w14:paraId="4F221E9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В-третьих, модульная многослойная архитектура – новшество в контексте гибридного моделирования – позволяет обеспечить максимальную адаптивность системы. Как указывалось ранее, слоистое строение поддерживает расширяемость и заменяемость модулей[15][16]. Предлагаемая система концептуально разделена на независимые слои: слева – загрузчик/парсер модели (JSON-парсер, конвертация в внутренние структуры гибридного автомата); ядро – симуляционный движок с собственным планировщиком времени и модулем интегрирования; справа – модуль вывода и анализа (формирование истории переменных, экспорт JSON). Такое разделение изолирует модули друг от друга, снижает связанность кода и делает возможным «смешивание и сочетание» (mix-and-match) компонентов, что принято в гибких архитектурах[16]. В научном плане это обеспечивает новую ступень конфигурируемости: исследователь может подменять, например, алгоритмы управления шагом или решатели ОДУ в симуляционном слое, не затрагивая описания модели.</w:t>
      </w:r>
    </w:p>
    <w:p w14:paraId="6AFC8EA0"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Ещё одним новым элементом является унификация описания переходных условий и процедур переключения режимов. Во многих существующих системах переходы между состояниями задаются строго как часть модели (например, как гварды в Stateflow или как события Simulink). В предлагаемой архитектуре переходы описываются в JSON наравне с другими данными модели, а отдельный модуль (менеджер событий) обрабатывает их во время симуляции. Такой подход повышает гибкость: структура автомата доступна в качестве данных, и ею может управлять программный код (напр., возможна динамическая модификация переходов во время выполнения). Это отличается от традиционных реализаций, где модель жёстко «вшита» в среду.</w:t>
      </w:r>
    </w:p>
    <w:p w14:paraId="75F86F0E" w14:textId="1150355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Наконец, комбинация JSON + C + модульная архитектура сама по себе является научным вкладом в инструментарий гибридного моделирования. Подход FMI, например, опирается на XML-модель и генерируемый C-код[21], требуя наличия компилятора и библиотеки времени выполнения; наши решения строятся на естественной текстовой спецификации JSON и интерпретации её на лету, что ускоряет цикл разработки и анализа. Это позволяет быстрее прототипировать новые модели и менять их на лету. Таким образом, научная новизна заключается в интеграции современных стандартов обмена данными и классических эффективных средств программирования для задачи гибридного моделирования. Предложенная система выступает как новая платформа, сочетающая лучшие свойства известных подходов и преодолевающая их ограничения: компактный и открытый формат данных (JSON), низкоуровневое исполнение (С) и модульная архитектура для расширяемости[18][20</w:t>
      </w:r>
      <w:r w:rsidRPr="00587F58">
        <w:rPr>
          <w:rFonts w:eastAsiaTheme="majorEastAsia" w:cs="Times New Roman"/>
          <w:color w:val="000000" w:themeColor="text1"/>
        </w:rPr>
        <w:t>][16]</w:t>
      </w:r>
      <w:r w:rsidRPr="00587F58">
        <w:rPr>
          <w:rFonts w:cs="Times New Roman"/>
          <w:color w:val="000000" w:themeColor="text1"/>
        </w:rPr>
        <w:t>.</w:t>
      </w:r>
    </w:p>
    <w:p w14:paraId="56C971A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Каждое из перечисленных новшеств формирует совокупный результат: система, способная моделировать гибридные динамики с высокой скоростью и гибкостью, не завися от конкретной ОС и легко настраивающаяся под разные задачи. Именно это и представляет собой научно-техническую новизну данного проекта.</w:t>
      </w:r>
    </w:p>
    <w:p w14:paraId="0B883192" w14:textId="77777777" w:rsidR="00C03614" w:rsidRPr="00587F58" w:rsidRDefault="00C03614" w:rsidP="00587F58">
      <w:pPr>
        <w:tabs>
          <w:tab w:val="left" w:pos="0"/>
        </w:tabs>
        <w:spacing w:after="160" w:line="259" w:lineRule="auto"/>
        <w:ind w:left="0" w:firstLine="851"/>
        <w:rPr>
          <w:rFonts w:cs="Times New Roman"/>
          <w:color w:val="000000" w:themeColor="text1"/>
        </w:rPr>
      </w:pPr>
      <w:r w:rsidRPr="00587F58">
        <w:rPr>
          <w:rFonts w:cs="Times New Roman"/>
          <w:color w:val="000000" w:themeColor="text1"/>
        </w:rPr>
        <w:br w:type="page"/>
      </w:r>
    </w:p>
    <w:p w14:paraId="57CEBAFB" w14:textId="77777777" w:rsidR="00C93608" w:rsidRPr="00587F58" w:rsidRDefault="00C93608" w:rsidP="00587F58">
      <w:pPr>
        <w:pStyle w:val="1"/>
        <w:tabs>
          <w:tab w:val="left" w:pos="0"/>
        </w:tabs>
        <w:ind w:left="0" w:firstLine="851"/>
        <w:jc w:val="both"/>
        <w:rPr>
          <w:rFonts w:cs="Times New Roman"/>
          <w:color w:val="000000" w:themeColor="text1"/>
        </w:rPr>
      </w:pPr>
      <w:bookmarkStart w:id="14" w:name="_Toc199362075"/>
      <w:r w:rsidRPr="00587F58">
        <w:rPr>
          <w:rFonts w:cs="Times New Roman"/>
          <w:color w:val="000000" w:themeColor="text1"/>
        </w:rPr>
        <w:t>Архитектура и реализация системы</w:t>
      </w:r>
      <w:bookmarkEnd w:id="14"/>
    </w:p>
    <w:p w14:paraId="4355AA0A" w14:textId="77777777" w:rsidR="00C93608" w:rsidRPr="00587F58" w:rsidRDefault="00C93608" w:rsidP="00587F58">
      <w:pPr>
        <w:pStyle w:val="2"/>
        <w:tabs>
          <w:tab w:val="left" w:pos="0"/>
        </w:tabs>
        <w:ind w:left="0" w:firstLine="851"/>
        <w:rPr>
          <w:rFonts w:cs="Times New Roman"/>
          <w:color w:val="000000" w:themeColor="text1"/>
        </w:rPr>
      </w:pPr>
      <w:bookmarkStart w:id="15" w:name="_Toc199362076"/>
      <w:r w:rsidRPr="00587F58">
        <w:rPr>
          <w:rFonts w:cs="Times New Roman"/>
          <w:color w:val="000000" w:themeColor="text1"/>
        </w:rPr>
        <w:t>Центральное ядро: хранение состояний, глобальная область переменных и время</w:t>
      </w:r>
      <w:bookmarkEnd w:id="15"/>
    </w:p>
    <w:p w14:paraId="577495BA" w14:textId="77777777" w:rsidR="00362362" w:rsidRPr="00587F58" w:rsidRDefault="00362362" w:rsidP="00587F58">
      <w:pPr>
        <w:tabs>
          <w:tab w:val="left" w:pos="0"/>
        </w:tabs>
        <w:ind w:left="0" w:firstLine="851"/>
        <w:rPr>
          <w:rFonts w:cs="Times New Roman"/>
          <w:color w:val="000000" w:themeColor="text1"/>
        </w:rPr>
      </w:pPr>
    </w:p>
    <w:p w14:paraId="52379BD2" w14:textId="77777777"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t>Центральное ядро системы построено по принципам событийно-дискретного моделирования: модель меняет своё состояние только в моменты наступления событий, а между ними остаётся постоянной [22][68]. Симулированное время «перескакивает» от одного события к другому: ядро хранит упорядоченный по возрастанию времени список будущих событий и на каждом шаге извлекает ближайшее событие, после чего перемещает внутренний таймер к моменту его наступления[27]. Это соответствует классическому описанию дискретно-событийного симулятора: последовательность событий «переключает» состояние системы в определённые моменты времени[26]. После обработки события ядро обновляет состояние модели (например, изменяет значения переменных) и может генерировать новые будущие события; между ними состояние S(t) остаётся неизменным, что позволяет избегать посекундного моделирования [68].</w:t>
      </w:r>
    </w:p>
    <w:p w14:paraId="0023B932" w14:textId="77777777" w:rsidR="002154D8" w:rsidRPr="00587F58" w:rsidRDefault="002154D8" w:rsidP="00587F58">
      <w:pPr>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2E5F3C18" wp14:editId="5DC26429">
            <wp:extent cx="5940425" cy="2901315"/>
            <wp:effectExtent l="0" t="0" r="3175" b="0"/>
            <wp:docPr id="903553908" name="Рисунок 1" descr="Изображение выглядит как текст, снимок экрана, число, Шрифт&#10;&#10;Контент, сгенерированный ИИ, может содержать ошибки.">
              <a:extLst xmlns:a="http://schemas.openxmlformats.org/drawingml/2006/main">
                <a:ext uri="{FF2B5EF4-FFF2-40B4-BE49-F238E27FC236}">
                  <a16:creationId xmlns:a16="http://schemas.microsoft.com/office/drawing/2014/main" id="{22A5E9F0-BBD9-EDC2-AF2E-4711F29093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3908" name="Рисунок 1" descr="Изображение выглядит как текст, снимок экрана, число, Шрифт&#10;&#10;Контент, сгенерированный ИИ, может содержать ошибки.">
                      <a:extLst>
                        <a:ext uri="{FF2B5EF4-FFF2-40B4-BE49-F238E27FC236}">
                          <a16:creationId xmlns:a16="http://schemas.microsoft.com/office/drawing/2014/main" id="{22A5E9F0-BBD9-EDC2-AF2E-4711F2909300}"/>
                        </a:ext>
                      </a:extLst>
                    </pic:cNvPr>
                    <pic:cNvPicPr>
                      <a:picLocks noChangeAspect="1"/>
                    </pic:cNvPicPr>
                  </pic:nvPicPr>
                  <pic:blipFill>
                    <a:blip r:embed="rId8"/>
                    <a:stretch>
                      <a:fillRect/>
                    </a:stretch>
                  </pic:blipFill>
                  <pic:spPr>
                    <a:xfrm>
                      <a:off x="0" y="0"/>
                      <a:ext cx="5940425" cy="2901315"/>
                    </a:xfrm>
                    <a:prstGeom prst="rect">
                      <a:avLst/>
                    </a:prstGeom>
                  </pic:spPr>
                </pic:pic>
              </a:graphicData>
            </a:graphic>
          </wp:inline>
        </w:drawing>
      </w:r>
    </w:p>
    <w:p w14:paraId="0B914043" w14:textId="53E96496"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-диаграмма ядра</w:t>
      </w:r>
    </w:p>
    <w:p w14:paraId="1A930056" w14:textId="77777777" w:rsidR="002154D8" w:rsidRPr="00587F58" w:rsidRDefault="002154D8" w:rsidP="00587F58">
      <w:pPr>
        <w:tabs>
          <w:tab w:val="left" w:pos="0"/>
        </w:tabs>
        <w:ind w:left="0" w:firstLine="851"/>
        <w:rPr>
          <w:rFonts w:cs="Times New Roman"/>
          <w:color w:val="000000" w:themeColor="text1"/>
        </w:rPr>
      </w:pPr>
    </w:p>
    <w:p w14:paraId="1947F8B9" w14:textId="77777777" w:rsidR="00587F14" w:rsidRPr="00587F58" w:rsidRDefault="00587F14" w:rsidP="00587F58">
      <w:pPr>
        <w:tabs>
          <w:tab w:val="left" w:pos="0"/>
        </w:tabs>
        <w:ind w:left="0" w:firstLine="851"/>
        <w:rPr>
          <w:rFonts w:cs="Times New Roman"/>
          <w:color w:val="000000" w:themeColor="text1"/>
          <w:lang w:val="en-US"/>
        </w:rPr>
      </w:pPr>
      <w:r w:rsidRPr="00587F58">
        <w:rPr>
          <w:rFonts w:cs="Times New Roman"/>
          <w:color w:val="000000" w:themeColor="text1"/>
        </w:rPr>
        <w:t>Архитектура системы организована вокруг чёткого набора функциональных модулей и их взаимосвязей [62][63]. Основные этапы обработки в ядре выполняются последовательно:</w:t>
      </w:r>
    </w:p>
    <w:p w14:paraId="791D9144" w14:textId="537ED020"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Загрузка и парсинг входного JSON через модуль cJSON;</w:t>
      </w:r>
    </w:p>
    <w:p w14:paraId="7E5AE984" w14:textId="780CAEE8"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Построение математической модели (инициализация переменных и формул; см. разделы 3.3–3.4);</w:t>
      </w:r>
    </w:p>
    <w:p w14:paraId="00BD6B10" w14:textId="15FF4132"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Цикл расчета модели с постепенным увеличением времени, расчета состояния модели и выявление событий</w:t>
      </w:r>
    </w:p>
    <w:p w14:paraId="7DC0ECE5" w14:textId="2057D9DD" w:rsidR="00587F14" w:rsidRPr="00587F58" w:rsidRDefault="00587F14" w:rsidP="00587F58">
      <w:pPr>
        <w:pStyle w:val="a7"/>
        <w:numPr>
          <w:ilvl w:val="1"/>
          <w:numId w:val="22"/>
        </w:numPr>
        <w:tabs>
          <w:tab w:val="left" w:pos="0"/>
        </w:tabs>
        <w:ind w:left="0" w:firstLine="851"/>
        <w:rPr>
          <w:rFonts w:cs="Times New Roman"/>
          <w:color w:val="000000" w:themeColor="text1"/>
        </w:rPr>
      </w:pPr>
      <w:r w:rsidRPr="00587F58">
        <w:rPr>
          <w:rFonts w:cs="Times New Roman"/>
          <w:color w:val="000000" w:themeColor="text1"/>
        </w:rPr>
        <w:t>Численное интегрирование ОДУ с помощью внешних библиотек через интерфейс ядра (раздел 3.5);</w:t>
      </w:r>
    </w:p>
    <w:p w14:paraId="6D4D1436" w14:textId="30AA8973" w:rsidR="00587F14" w:rsidRPr="00587F58" w:rsidRDefault="00587F14" w:rsidP="00587F58">
      <w:pPr>
        <w:pStyle w:val="a7"/>
        <w:numPr>
          <w:ilvl w:val="1"/>
          <w:numId w:val="22"/>
        </w:numPr>
        <w:tabs>
          <w:tab w:val="left" w:pos="0"/>
        </w:tabs>
        <w:ind w:left="0" w:firstLine="851"/>
        <w:rPr>
          <w:rFonts w:cs="Times New Roman"/>
          <w:color w:val="000000" w:themeColor="text1"/>
        </w:rPr>
      </w:pPr>
      <w:r w:rsidRPr="00587F58">
        <w:rPr>
          <w:rFonts w:cs="Times New Roman"/>
          <w:color w:val="000000" w:themeColor="text1"/>
        </w:rPr>
        <w:t>Обнаружение событий и локализация момента их наступления(detect, раздел 3.6);</w:t>
      </w:r>
    </w:p>
    <w:p w14:paraId="45532475" w14:textId="2265B08A" w:rsidR="00587F14" w:rsidRPr="00587F58" w:rsidRDefault="00587F14" w:rsidP="00587F58">
      <w:pPr>
        <w:pStyle w:val="a7"/>
        <w:numPr>
          <w:ilvl w:val="0"/>
          <w:numId w:val="22"/>
        </w:numPr>
        <w:tabs>
          <w:tab w:val="left" w:pos="0"/>
        </w:tabs>
        <w:ind w:left="0" w:firstLine="851"/>
        <w:rPr>
          <w:rFonts w:cs="Times New Roman"/>
          <w:color w:val="000000" w:themeColor="text1"/>
          <w:lang w:val="en-US"/>
        </w:rPr>
      </w:pPr>
      <w:r w:rsidRPr="00587F58">
        <w:rPr>
          <w:rFonts w:cs="Times New Roman"/>
          <w:color w:val="000000" w:themeColor="text1"/>
        </w:rPr>
        <w:t>Формирование выходного JSON.</w:t>
      </w:r>
    </w:p>
    <w:p w14:paraId="63B13F41" w14:textId="77777777" w:rsidR="00EB7CD9"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Такая pipeline-схема обеспечивает прозрачность структуры и упрощает расширение системы новыми функциями[63].</w:t>
      </w:r>
    </w:p>
    <w:p w14:paraId="7C7559F5" w14:textId="55D4E710" w:rsidR="00747CD7" w:rsidRPr="00587F58" w:rsidRDefault="00747CD7" w:rsidP="00587F58">
      <w:pPr>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4DBCE12E" wp14:editId="65059D56">
            <wp:extent cx="5940425" cy="2214245"/>
            <wp:effectExtent l="0" t="0" r="3175" b="0"/>
            <wp:docPr id="9" name="Рисунок 8">
              <a:extLst xmlns:a="http://schemas.openxmlformats.org/drawingml/2006/main">
                <a:ext uri="{FF2B5EF4-FFF2-40B4-BE49-F238E27FC236}">
                  <a16:creationId xmlns:a16="http://schemas.microsoft.com/office/drawing/2014/main" id="{BDE19CCB-0BA4-0B1A-448A-56F3C94BD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DE19CCB-0BA4-0B1A-448A-56F3C94BDC2F}"/>
                        </a:ext>
                      </a:extLst>
                    </pic:cNvPr>
                    <pic:cNvPicPr>
                      <a:picLocks noChangeAspect="1"/>
                    </pic:cNvPicPr>
                  </pic:nvPicPr>
                  <pic:blipFill>
                    <a:blip r:embed="rId9"/>
                    <a:stretch>
                      <a:fillRect/>
                    </a:stretch>
                  </pic:blipFill>
                  <pic:spPr>
                    <a:xfrm>
                      <a:off x="0" y="0"/>
                      <a:ext cx="5940425" cy="2214245"/>
                    </a:xfrm>
                    <a:prstGeom prst="rect">
                      <a:avLst/>
                    </a:prstGeom>
                  </pic:spPr>
                </pic:pic>
              </a:graphicData>
            </a:graphic>
          </wp:inline>
        </w:drawing>
      </w:r>
    </w:p>
    <w:p w14:paraId="1BECD755" w14:textId="6F887D84"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2</w:t>
      </w:r>
      <w:r w:rsidRPr="00587F58">
        <w:rPr>
          <w:rFonts w:cs="Times New Roman"/>
          <w:color w:val="000000" w:themeColor="text1"/>
        </w:rPr>
        <w:fldChar w:fldCharType="end"/>
      </w:r>
      <w:r w:rsidRPr="00587F58">
        <w:rPr>
          <w:rFonts w:cs="Times New Roman"/>
          <w:color w:val="000000" w:themeColor="text1"/>
        </w:rPr>
        <w:t xml:space="preserve"> Общая архетектура системы и порядок предоставения </w:t>
      </w:r>
      <w:r w:rsidRPr="00587F58">
        <w:rPr>
          <w:rFonts w:cs="Times New Roman"/>
          <w:color w:val="000000" w:themeColor="text1"/>
          <w:lang w:val="en-US"/>
        </w:rPr>
        <w:t>API</w:t>
      </w:r>
    </w:p>
    <w:p w14:paraId="43DE80A8" w14:textId="77777777" w:rsidR="00587F14" w:rsidRPr="00587F58" w:rsidRDefault="00587F14" w:rsidP="00587F58">
      <w:pPr>
        <w:tabs>
          <w:tab w:val="left" w:pos="0"/>
        </w:tabs>
        <w:ind w:left="0" w:firstLine="851"/>
        <w:rPr>
          <w:rFonts w:cs="Times New Roman"/>
          <w:color w:val="000000" w:themeColor="text1"/>
        </w:rPr>
      </w:pPr>
    </w:p>
    <w:p w14:paraId="09AAA2CF" w14:textId="77777777" w:rsidR="00EB7CD9"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Глобальное управление временем моделирования выполняется ядром с неизменным направлением «вперёд»: текущее время только растёт и никогда не откатывается назад[30]. События обрабатываются строго в порядке возрастания их запланированного времени[30]. Центральный цикл извлекает событие с минимальным временем из очереди, выполняет привязанное к нему действие (в большинстве случаев изменяет состояние модели) и удаляет его из списка [37]. Таким образом, архитектура ядра опирается на две ключевые компоненты — очередь событий и цикл их обработки, что полностью соответствует литературному описанию дискретно-событийного подхода[37].</w:t>
      </w:r>
    </w:p>
    <w:p w14:paraId="53EA89D2" w14:textId="439D6EA6" w:rsidR="00747CD7" w:rsidRPr="00587F58" w:rsidRDefault="00747CD7" w:rsidP="00587F58">
      <w:pPr>
        <w:tabs>
          <w:tab w:val="left" w:pos="0"/>
        </w:tabs>
        <w:ind w:left="0" w:firstLine="851"/>
        <w:jc w:val="center"/>
        <w:rPr>
          <w:rFonts w:cs="Times New Roman"/>
          <w:color w:val="000000" w:themeColor="text1"/>
        </w:rPr>
      </w:pPr>
      <w:r w:rsidRPr="00587F58">
        <w:rPr>
          <w:rFonts w:cs="Times New Roman"/>
          <w:noProof/>
          <w:color w:val="000000" w:themeColor="text1"/>
        </w:rPr>
        <w:drawing>
          <wp:inline distT="0" distB="0" distL="0" distR="0" wp14:anchorId="55843418" wp14:editId="47746ABC">
            <wp:extent cx="2784560" cy="4470984"/>
            <wp:effectExtent l="0" t="0" r="0" b="6350"/>
            <wp:docPr id="193197705" name="Рисунок 4" descr="Изображение выглядит как текст, диаграмма, круг, линия&#10;&#10;Контент, сгенерированный ИИ, может содержать ошибки.">
              <a:extLst xmlns:a="http://schemas.openxmlformats.org/drawingml/2006/main">
                <a:ext uri="{FF2B5EF4-FFF2-40B4-BE49-F238E27FC236}">
                  <a16:creationId xmlns:a16="http://schemas.microsoft.com/office/drawing/2014/main" id="{1343129F-1982-8280-3056-09E568FA64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7705" name="Рисунок 4" descr="Изображение выглядит как текст, диаграмма, круг, линия&#10;&#10;Контент, сгенерированный ИИ, может содержать ошибки.">
                      <a:extLst>
                        <a:ext uri="{FF2B5EF4-FFF2-40B4-BE49-F238E27FC236}">
                          <a16:creationId xmlns:a16="http://schemas.microsoft.com/office/drawing/2014/main" id="{1343129F-1982-8280-3056-09E568FA64C5}"/>
                        </a:ext>
                      </a:extLst>
                    </pic:cNvPr>
                    <pic:cNvPicPr>
                      <a:picLocks noChangeAspect="1"/>
                    </pic:cNvPicPr>
                  </pic:nvPicPr>
                  <pic:blipFill>
                    <a:blip r:embed="rId10"/>
                    <a:stretch>
                      <a:fillRect/>
                    </a:stretch>
                  </pic:blipFill>
                  <pic:spPr>
                    <a:xfrm>
                      <a:off x="0" y="0"/>
                      <a:ext cx="2784560" cy="4470984"/>
                    </a:xfrm>
                    <a:prstGeom prst="rect">
                      <a:avLst/>
                    </a:prstGeom>
                  </pic:spPr>
                </pic:pic>
              </a:graphicData>
            </a:graphic>
          </wp:inline>
        </w:drawing>
      </w:r>
    </w:p>
    <w:p w14:paraId="2470A400" w14:textId="6F5D64F7"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3</w:t>
      </w:r>
      <w:r w:rsidRPr="00587F58">
        <w:rPr>
          <w:rFonts w:cs="Times New Roman"/>
          <w:color w:val="000000" w:themeColor="text1"/>
        </w:rPr>
        <w:fldChar w:fldCharType="end"/>
      </w:r>
      <w:r w:rsidRPr="00587F58">
        <w:rPr>
          <w:rFonts w:cs="Times New Roman"/>
          <w:color w:val="000000" w:themeColor="text1"/>
        </w:rPr>
        <w:t xml:space="preserve"> </w:t>
      </w:r>
      <w:r w:rsidR="00EB7CD9" w:rsidRPr="00587F58">
        <w:rPr>
          <w:rFonts w:cs="Times New Roman"/>
          <w:color w:val="000000" w:themeColor="text1"/>
        </w:rPr>
        <w:t>Блок-схема р</w:t>
      </w:r>
      <w:r w:rsidRPr="00587F58">
        <w:rPr>
          <w:rFonts w:cs="Times New Roman"/>
          <w:color w:val="000000" w:themeColor="text1"/>
        </w:rPr>
        <w:t>асчет</w:t>
      </w:r>
      <w:r w:rsidR="00EB7CD9" w:rsidRPr="00587F58">
        <w:rPr>
          <w:rFonts w:cs="Times New Roman"/>
          <w:color w:val="000000" w:themeColor="text1"/>
        </w:rPr>
        <w:t>а</w:t>
      </w:r>
      <w:r w:rsidRPr="00587F58">
        <w:rPr>
          <w:rFonts w:cs="Times New Roman"/>
          <w:color w:val="000000" w:themeColor="text1"/>
        </w:rPr>
        <w:t xml:space="preserve"> системы </w:t>
      </w:r>
      <w:r w:rsidR="00EB7CD9" w:rsidRPr="00587F58">
        <w:rPr>
          <w:rFonts w:cs="Times New Roman"/>
          <w:color w:val="000000" w:themeColor="text1"/>
        </w:rPr>
        <w:t>уравнений</w:t>
      </w:r>
      <w:r w:rsidRPr="00587F58">
        <w:rPr>
          <w:rFonts w:cs="Times New Roman"/>
          <w:color w:val="000000" w:themeColor="text1"/>
        </w:rPr>
        <w:t xml:space="preserve"> </w:t>
      </w:r>
      <w:r w:rsidR="00EB7CD9" w:rsidRPr="00587F58">
        <w:rPr>
          <w:rFonts w:cs="Times New Roman"/>
          <w:color w:val="000000" w:themeColor="text1"/>
        </w:rPr>
        <w:t>состояния</w:t>
      </w:r>
    </w:p>
    <w:p w14:paraId="560A3A64" w14:textId="77777777" w:rsidR="00747CD7" w:rsidRPr="00587F58" w:rsidRDefault="00747CD7" w:rsidP="00587F58">
      <w:pPr>
        <w:tabs>
          <w:tab w:val="left" w:pos="0"/>
        </w:tabs>
        <w:ind w:left="0" w:firstLine="851"/>
        <w:rPr>
          <w:rFonts w:cs="Times New Roman"/>
          <w:color w:val="000000" w:themeColor="text1"/>
        </w:rPr>
      </w:pPr>
    </w:p>
    <w:p w14:paraId="2E7E7408"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Для поддержки модульности и наглядности структуры все компоненты системы обособлены и взаимодействуют через чётко определённые интерфейсы. В диаграмме системы ядро (core) выступает «сердцем» приложения, координируя работу вспомогательных модулей: парсинга JSON, решения ОДУ, детектирования событий и других [62]. Документирование архитектуры включает диаграммы связей между подсистемами, что упрощает понимание и дальнейшую поддержку решения. Высокий уровень архитектуры закладывает фундамент для надёжности, масштабируемости и отказоустойчивости системы [63].</w:t>
      </w:r>
    </w:p>
    <w:p w14:paraId="4D2682A6" w14:textId="77777777" w:rsidR="00747CD7" w:rsidRPr="00587F58" w:rsidRDefault="00747CD7" w:rsidP="00587F58">
      <w:pPr>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61369BDD" wp14:editId="6E8167C5">
            <wp:extent cx="3431149" cy="5013176"/>
            <wp:effectExtent l="0" t="0" r="0" b="0"/>
            <wp:docPr id="588886355" name="Рисунок 4" descr="Изображение выглядит как диаграмма, текст, План, Технический чертеж&#10;&#10;Контент, сгенерированный ИИ, может содержать ошибки.">
              <a:extLst xmlns:a="http://schemas.openxmlformats.org/drawingml/2006/main">
                <a:ext uri="{FF2B5EF4-FFF2-40B4-BE49-F238E27FC236}">
                  <a16:creationId xmlns:a16="http://schemas.microsoft.com/office/drawing/2014/main" id="{BEBFF9D3-2BD2-447D-A42C-0A5EF1D6D1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86355" name="Рисунок 4" descr="Изображение выглядит как диаграмма, текст, План, Технический чертеж&#10;&#10;Контент, сгенерированный ИИ, может содержать ошибки.">
                      <a:extLst>
                        <a:ext uri="{FF2B5EF4-FFF2-40B4-BE49-F238E27FC236}">
                          <a16:creationId xmlns:a16="http://schemas.microsoft.com/office/drawing/2014/main" id="{BEBFF9D3-2BD2-447D-A42C-0A5EF1D6D14C}"/>
                        </a:ext>
                      </a:extLst>
                    </pic:cNvPr>
                    <pic:cNvPicPr>
                      <a:picLocks noChangeAspect="1"/>
                    </pic:cNvPicPr>
                  </pic:nvPicPr>
                  <pic:blipFill>
                    <a:blip r:embed="rId11"/>
                    <a:stretch>
                      <a:fillRect/>
                    </a:stretch>
                  </pic:blipFill>
                  <pic:spPr>
                    <a:xfrm>
                      <a:off x="0" y="0"/>
                      <a:ext cx="3431149" cy="5013176"/>
                    </a:xfrm>
                    <a:prstGeom prst="rect">
                      <a:avLst/>
                    </a:prstGeom>
                  </pic:spPr>
                </pic:pic>
              </a:graphicData>
            </a:graphic>
          </wp:inline>
        </w:drawing>
      </w:r>
    </w:p>
    <w:p w14:paraId="75801A4B" w14:textId="079BB3F5"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4</w:t>
      </w:r>
      <w:r w:rsidRPr="00587F58">
        <w:rPr>
          <w:rFonts w:cs="Times New Roman"/>
          <w:color w:val="000000" w:themeColor="text1"/>
        </w:rPr>
        <w:fldChar w:fldCharType="end"/>
      </w:r>
      <w:r w:rsidRPr="00587F58">
        <w:rPr>
          <w:rFonts w:cs="Times New Roman"/>
          <w:color w:val="000000" w:themeColor="text1"/>
        </w:rPr>
        <w:t xml:space="preserve"> </w:t>
      </w:r>
      <w:r w:rsidR="00EB7CD9" w:rsidRPr="00587F58">
        <w:rPr>
          <w:rFonts w:cs="Times New Roman"/>
          <w:color w:val="000000" w:themeColor="text1"/>
        </w:rPr>
        <w:t>Блок-схема о</w:t>
      </w:r>
      <w:r w:rsidRPr="00587F58">
        <w:rPr>
          <w:rFonts w:cs="Times New Roman"/>
          <w:color w:val="000000" w:themeColor="text1"/>
        </w:rPr>
        <w:t>бнаружение событий</w:t>
      </w:r>
    </w:p>
    <w:p w14:paraId="4AF72C1E" w14:textId="77777777" w:rsidR="00747CD7" w:rsidRPr="00587F58" w:rsidRDefault="00747CD7" w:rsidP="00587F58">
      <w:pPr>
        <w:tabs>
          <w:tab w:val="left" w:pos="0"/>
        </w:tabs>
        <w:ind w:left="0" w:firstLine="851"/>
        <w:rPr>
          <w:rFonts w:cs="Times New Roman"/>
          <w:color w:val="000000" w:themeColor="text1"/>
        </w:rPr>
      </w:pPr>
    </w:p>
    <w:p w14:paraId="2AEA7D8A" w14:textId="0F37A29D" w:rsidR="0060289B"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Внутри ядра выделена глобальная область переменных, где хранятся параметры и состояния модели, общие для всех компонентов. Глобальные переменные обеспечивают единый контекст моделирования и сохраняются между итерациями расчёта. Локальные переменные привязаны к отдельным блокам или подсистемам и служат для временных вычислений. Благодаря событийному подходу состояние системы (а следовательно, и значения глобальных переменных) остаётся неизменным между событиями, что упрощает управление симуляцией: при наступлении события в момент T ядро обновляет только те переменные, которые затрагиваются самим событием[68][23].</w:t>
      </w:r>
    </w:p>
    <w:p w14:paraId="33D641DC" w14:textId="77777777" w:rsidR="00C93608" w:rsidRPr="00587F58" w:rsidRDefault="00C93608" w:rsidP="00587F58">
      <w:pPr>
        <w:pStyle w:val="2"/>
        <w:tabs>
          <w:tab w:val="left" w:pos="0"/>
        </w:tabs>
        <w:ind w:left="0" w:firstLine="851"/>
        <w:rPr>
          <w:rFonts w:cs="Times New Roman"/>
          <w:color w:val="000000" w:themeColor="text1"/>
        </w:rPr>
      </w:pPr>
      <w:bookmarkStart w:id="16" w:name="_Toc199362077"/>
      <w:r w:rsidRPr="00587F58">
        <w:rPr>
          <w:rFonts w:cs="Times New Roman"/>
          <w:color w:val="000000" w:themeColor="text1"/>
        </w:rPr>
        <w:t>Модуль чтения/записи JSON</w:t>
      </w:r>
      <w:bookmarkEnd w:id="16"/>
    </w:p>
    <w:p w14:paraId="0F094D80" w14:textId="77777777" w:rsidR="00362362" w:rsidRPr="00587F58" w:rsidRDefault="00362362" w:rsidP="00587F58">
      <w:pPr>
        <w:tabs>
          <w:tab w:val="left" w:pos="0"/>
        </w:tabs>
        <w:ind w:left="0" w:firstLine="851"/>
        <w:rPr>
          <w:rFonts w:cs="Times New Roman"/>
          <w:color w:val="000000" w:themeColor="text1"/>
        </w:rPr>
      </w:pPr>
    </w:p>
    <w:p w14:paraId="31F76FC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Для обмена данными модели и сохранения её состояния используется формат JSON, что обеспечивает гибкость и портативность представления данных. В качестве лёгкого и самодостаточного парсера и генератора JSON применена библиотека cJSON: её реализация состоит из одного исходного файла cJSON.c и заголовка cJSON.h, которые достаточно скопировать в проект для начала работы. Написанная на ANSI C (C89), cJSON гарантирует широкую переносимость между компиляторами и платформами[64].</w:t>
      </w:r>
    </w:p>
    <w:p w14:paraId="7C87180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Библиотека предоставляет функции для разбора JSON-строки (например, cJSON_Parse) и для формирования JSON из структуры данных (например, cJSON_Print), а также API для доступа к элементам по ключам (например, cJSON_GetObjectItem)[36]. Для интеграции в приложение достаточно включить cJSON.h в нужные файлы и вызывать её функции напрямую: дополнительных зависимостей при этом не требуется[64][65].</w:t>
      </w:r>
    </w:p>
    <w:p w14:paraId="65B29BD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Архитектура JSON-модуля инкапсулирует все детали синтаксиса: при чтении входного файла приложение загружает его содержимое в строку и вызывает cJSON *json = cJSON_Parse(string);</w:t>
      </w:r>
    </w:p>
    <w:p w14:paraId="101251EB"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Парсер строит древовидную структуру cJSON-объектов, после чего исходная строка больше не используется. С помощью макроса cJSON_ArrayForEach и функций доступа (например, cJSON_GetObjectItem)[38][64] перебираются массивы и словари, извлекаются числовые и строковые поля (например, «variables», «formulas»), которые затем конвертируются во внутренние структуры системы (модульные переменные, формулы и т.д.). По завершении обработки память дерева освобождается через cJSON_Delete, чтобы избежать утечек[64].</w:t>
      </w:r>
    </w:p>
    <w:p w14:paraId="29DD55A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При сохранении модели или её результатов сначала создаётся дерево cJSON (JSON-объект), затем оно сериализуется в строку или сразу записывается в файл. Такое разделение позволяет остальному ядру системы работать через простые функции чтения/записи, не вникая в детали формата.</w:t>
      </w:r>
    </w:p>
    <w:p w14:paraId="2B2C9542"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Кроме стандартного malloc/free, cJSON допускает установку собственных функций аллокации через cJSON_InitHooks, что полезно для отслеживания использования памяти при ручном управлении ресурсами. В результате cJSON выступает в роли лёгкого конвертера между текстовым форматом и внутренними объектами системы, обладая минимальными требованиями к встраиванию и отсутствием внешних зависимостей</w:t>
      </w:r>
    </w:p>
    <w:p w14:paraId="6866BC6C"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Для справки можно отметить, что на рынке C-библиотек для работы с JSON существуют и другие решения: json-c – библиотека с объектной моделью JSON в соответствии со стандартом RFC 8259, а также Jansson с простым и интуитивно понятным API[64]. Тем не менее в данной системе выбран cJSON из-за его компактности и простоты интеграции.</w:t>
      </w:r>
    </w:p>
    <w:p w14:paraId="53F9B076" w14:textId="77777777" w:rsidR="00362362" w:rsidRPr="00587F58" w:rsidRDefault="00362362" w:rsidP="00587F58">
      <w:pPr>
        <w:tabs>
          <w:tab w:val="left" w:pos="0"/>
        </w:tabs>
        <w:ind w:left="0" w:firstLine="851"/>
        <w:rPr>
          <w:rFonts w:cs="Times New Roman"/>
          <w:color w:val="000000" w:themeColor="text1"/>
        </w:rPr>
      </w:pPr>
    </w:p>
    <w:p w14:paraId="2CAAD131" w14:textId="77777777" w:rsidR="00C93608" w:rsidRPr="00587F58" w:rsidRDefault="00C93608" w:rsidP="00587F58">
      <w:pPr>
        <w:pStyle w:val="2"/>
        <w:tabs>
          <w:tab w:val="left" w:pos="0"/>
        </w:tabs>
        <w:ind w:left="0" w:firstLine="851"/>
        <w:rPr>
          <w:rFonts w:cs="Times New Roman"/>
          <w:color w:val="000000" w:themeColor="text1"/>
        </w:rPr>
      </w:pPr>
      <w:bookmarkStart w:id="17" w:name="_Toc199362078"/>
      <w:r w:rsidRPr="00587F58">
        <w:rPr>
          <w:rFonts w:cs="Times New Roman"/>
          <w:color w:val="000000" w:themeColor="text1"/>
        </w:rPr>
        <w:t>Модуль переменных: структура данных и поиск</w:t>
      </w:r>
      <w:bookmarkEnd w:id="17"/>
    </w:p>
    <w:p w14:paraId="6E220CA1" w14:textId="77777777" w:rsidR="00362362" w:rsidRPr="00587F58" w:rsidRDefault="00362362" w:rsidP="00587F58">
      <w:pPr>
        <w:tabs>
          <w:tab w:val="left" w:pos="0"/>
        </w:tabs>
        <w:ind w:left="0" w:firstLine="851"/>
        <w:rPr>
          <w:rFonts w:cs="Times New Roman"/>
          <w:color w:val="000000" w:themeColor="text1"/>
        </w:rPr>
      </w:pPr>
    </w:p>
    <w:p w14:paraId="45E189AE"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Модуль управления переменными отвечает за хранение и быстрый поиск имён переменных модели и их значений. Для организации символов (имён переменных) применяется двоичное дерево поиска, что является распространённым решением при реализации таблиц символов в компиляторах и интерпретаторах[32][54]. При вставке новой переменной или поиске существующей происходит сравнение строк-ключей и переход по узлам дерева, что обеспечивает среднюю асимптотику операций O(log n) [39].</w:t>
      </w:r>
    </w:p>
    <w:p w14:paraId="75A214D7" w14:textId="5E60E296" w:rsidR="002154D8" w:rsidRPr="00587F58" w:rsidRDefault="002154D8" w:rsidP="00587F58">
      <w:pPr>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3F9183BC" wp14:editId="4B17BEF9">
            <wp:extent cx="3658111" cy="3048425"/>
            <wp:effectExtent l="0" t="0" r="0" b="0"/>
            <wp:docPr id="2045658689" name="Рисунок 1"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id="{52FA5232-DB99-EEF3-4A83-E37F73B2F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8689" name="Рисунок 1"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id="{52FA5232-DB99-EEF3-4A83-E37F73B2FE33}"/>
                        </a:ext>
                      </a:extLst>
                    </pic:cNvPr>
                    <pic:cNvPicPr>
                      <a:picLocks noChangeAspect="1"/>
                    </pic:cNvPicPr>
                  </pic:nvPicPr>
                  <pic:blipFill>
                    <a:blip r:embed="rId12"/>
                    <a:stretch>
                      <a:fillRect/>
                    </a:stretch>
                  </pic:blipFill>
                  <pic:spPr>
                    <a:xfrm>
                      <a:off x="0" y="0"/>
                      <a:ext cx="3658111" cy="3048425"/>
                    </a:xfrm>
                    <a:prstGeom prst="rect">
                      <a:avLst/>
                    </a:prstGeom>
                  </pic:spPr>
                </pic:pic>
              </a:graphicData>
            </a:graphic>
          </wp:inline>
        </w:drawing>
      </w:r>
    </w:p>
    <w:p w14:paraId="5E3C0C48" w14:textId="22E6719A"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5</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 xml:space="preserve"> - диаграмма модуля переменных</w:t>
      </w:r>
    </w:p>
    <w:p w14:paraId="6C8BDB01" w14:textId="77777777" w:rsidR="002154D8" w:rsidRPr="00587F58" w:rsidRDefault="002154D8" w:rsidP="00587F58">
      <w:pPr>
        <w:tabs>
          <w:tab w:val="left" w:pos="0"/>
        </w:tabs>
        <w:ind w:left="0" w:firstLine="851"/>
        <w:rPr>
          <w:rFonts w:cs="Times New Roman"/>
          <w:color w:val="000000" w:themeColor="text1"/>
        </w:rPr>
      </w:pPr>
    </w:p>
    <w:p w14:paraId="413E03A3"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Каждая переменная (параметр или неизвестная) представлена структурой данных, содержащей её имя, тип, текущее значение и дополнительную метаинформацию (диапазон, единицы измерения и т.п.). Такая организация аналогична записям в таблице символов компилятора, где каждому идентификатору соответствует набор полей (тип, область видимости, адрес)[66]. В рассматриваемом модуле используется хеш-таблица или ассоциативный массив: ключом служит строка с именем переменной, а значением — указатель на соответствующую структуру. Это позволяет выполнять быстрый поиск и обновление по имени.</w:t>
      </w:r>
    </w:p>
    <w:p w14:paraId="031E4E79"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Система разделяет глобальные и локальные переменные: глобальные переменные моделирования хранятся в «корневой» области (например, в атрибутах ядра), а локальные — в контексте отдельных компонент. При разрешении имени ядро сначала обращается к локальной области, а при отсутствии переменной — к глобальной. Такой подход обеспечивает изоляцию локальных данных при сохранении удобного доступа к общим параметрам.</w:t>
      </w:r>
    </w:p>
    <w:p w14:paraId="0D8CA665" w14:textId="380B173E" w:rsidR="00512188"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Альтернативные структуры данных, например связные списки, обеспечивали бы линейное время поиска O(n), что при большом количестве переменных оказывается недостаточно эффективным[62]. В отличие от этого двоичное дерево или хеш-таблица дают лучшую масштабируемость [54][32]. В целом структура данных модуля повторяет принципы таблицы символов: уникальное имя переменной служит ключом для доступа к набору её атрибутов[66][67]</w:t>
      </w:r>
      <w:r w:rsidR="00512188" w:rsidRPr="00587F58">
        <w:rPr>
          <w:rFonts w:cs="Times New Roman"/>
          <w:color w:val="000000" w:themeColor="text1"/>
        </w:rPr>
        <w:t>.</w:t>
      </w:r>
    </w:p>
    <w:p w14:paraId="0DE61673" w14:textId="77777777" w:rsidR="00512188" w:rsidRPr="00587F58" w:rsidRDefault="00512188" w:rsidP="00587F58">
      <w:pPr>
        <w:tabs>
          <w:tab w:val="left" w:pos="0"/>
        </w:tabs>
        <w:ind w:left="0" w:firstLine="851"/>
        <w:rPr>
          <w:rFonts w:cs="Times New Roman"/>
          <w:color w:val="000000" w:themeColor="text1"/>
        </w:rPr>
      </w:pPr>
    </w:p>
    <w:p w14:paraId="1156C67B" w14:textId="7BD4C587" w:rsidR="00C93608" w:rsidRPr="00587F58" w:rsidRDefault="00C93608" w:rsidP="00587F58">
      <w:pPr>
        <w:pStyle w:val="2"/>
        <w:tabs>
          <w:tab w:val="left" w:pos="0"/>
        </w:tabs>
        <w:ind w:left="0" w:firstLine="851"/>
        <w:rPr>
          <w:rFonts w:cs="Times New Roman"/>
          <w:color w:val="000000" w:themeColor="text1"/>
        </w:rPr>
      </w:pPr>
      <w:bookmarkStart w:id="18" w:name="_Toc199362079"/>
      <w:r w:rsidRPr="00587F58">
        <w:rPr>
          <w:rFonts w:cs="Times New Roman"/>
          <w:color w:val="000000" w:themeColor="text1"/>
        </w:rPr>
        <w:t>Математический модуль и представление формул</w:t>
      </w:r>
      <w:bookmarkEnd w:id="18"/>
    </w:p>
    <w:p w14:paraId="3A4CB2CB" w14:textId="77777777" w:rsidR="00362362" w:rsidRPr="00587F58" w:rsidRDefault="00362362" w:rsidP="00587F58">
      <w:pPr>
        <w:tabs>
          <w:tab w:val="left" w:pos="0"/>
        </w:tabs>
        <w:ind w:left="0" w:firstLine="851"/>
        <w:rPr>
          <w:rFonts w:cs="Times New Roman"/>
          <w:color w:val="000000" w:themeColor="text1"/>
        </w:rPr>
      </w:pPr>
    </w:p>
    <w:p w14:paraId="318DF5E5" w14:textId="77777777"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t>Математический модуль системы организует хранение и выбор вычислительных формул (алгебраических выражений, правых частей дифференциальных уравнений и т. д.) в виде приоритетной очереди, реализованной через двусвязный список. Каждый узел списка содержит поле приоритета и указатели на соседние элементы, что обеспечивает размещение новых формул в порядке убывания приоритета — формула с максимальным приоритетом всегда оказывается в начале списка[40]. Такая реализация соответствует принципу: «элемент с более высоким приоритетом находится перед элементом с более низким приоритетом», и оправдана в сценариях, где часто требуется обрабатывать или выбирать формулу с наивысшим приоритетом, как в приоритетной очереди[39][40]. Преимущество двусвязного списка в том, что операция вставки или удаления узла при известной позиции выполняется за константное время.</w:t>
      </w:r>
    </w:p>
    <w:p w14:paraId="6CCC5B0E" w14:textId="3526EE3A" w:rsidR="002154D8" w:rsidRPr="00587F58" w:rsidRDefault="002154D8"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7708DA24" wp14:editId="22FC3F25">
            <wp:extent cx="2755761" cy="4191536"/>
            <wp:effectExtent l="0" t="0" r="6985" b="0"/>
            <wp:docPr id="1448764139" name="Рисунок 12"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id="{95FE36AF-4BB8-7517-18F1-0FD3053531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64139" name="Рисунок 12"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id="{95FE36AF-4BB8-7517-18F1-0FD3053531BF}"/>
                        </a:ext>
                      </a:extLst>
                    </pic:cNvPr>
                    <pic:cNvPicPr>
                      <a:picLocks noChangeAspect="1"/>
                    </pic:cNvPicPr>
                  </pic:nvPicPr>
                  <pic:blipFill>
                    <a:blip r:embed="rId13"/>
                    <a:stretch>
                      <a:fillRect/>
                    </a:stretch>
                  </pic:blipFill>
                  <pic:spPr>
                    <a:xfrm>
                      <a:off x="0" y="0"/>
                      <a:ext cx="2755761" cy="4191536"/>
                    </a:xfrm>
                    <a:prstGeom prst="rect">
                      <a:avLst/>
                    </a:prstGeom>
                  </pic:spPr>
                </pic:pic>
              </a:graphicData>
            </a:graphic>
          </wp:inline>
        </w:drawing>
      </w:r>
    </w:p>
    <w:p w14:paraId="420B4D6C" w14:textId="642094FD"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6</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 xml:space="preserve"> - диаграмма формул</w:t>
      </w:r>
    </w:p>
    <w:p w14:paraId="1E668E13" w14:textId="77777777" w:rsidR="003A4F75" w:rsidRPr="00587F58" w:rsidRDefault="003A4F75" w:rsidP="00587F58">
      <w:pPr>
        <w:tabs>
          <w:tab w:val="left" w:pos="0"/>
        </w:tabs>
        <w:ind w:left="0" w:firstLine="851"/>
        <w:rPr>
          <w:rFonts w:cs="Times New Roman"/>
          <w:color w:val="000000" w:themeColor="text1"/>
        </w:rPr>
      </w:pPr>
    </w:p>
    <w:p w14:paraId="77D40E9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Хранение самих формул организовано в двух уровнях: исходная строка сохраняется для удобства отображения, а для вычислений производится разбор в синтаксическое дерево (AST). Парсер выражений реализован по алгоритму «сортировочной станции» (Shunting-yard) Э. Дейкстры — он преобразует инфиксную запись в постфиксную или прямо строит дерево разбора[68]. Алгоритм последовательно обрабатывает лексемы (числа, переменные, операторы, скобки), соблюдая приоритеты: «*» и «/» выше «+» и «-», а возведение в степень «^» выше всех[69]. В результате получается древовидная структура, где внутренние узлы — операторы, листья — числовые константы или параметры; построив такой AST однажды, модуль может многократно вычислять значение формулы, меняя лишь значения листовых переменных[69][68].</w:t>
      </w:r>
    </w:p>
    <w:p w14:paraId="1D3FB92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Каждая формула хранит, помимо приоритета, указатель на функцию вычисления или иные данные, необходимые для расчёта. При выполнении вычислений модуль обходит список либо убывающего приоритета, либо последовательно, согласно общей модельной логике. Это соответствует классическому определению приоритетной очереди: «абстрактная структура данных, где у каждого элемента есть приоритет; элементы с более высоким приоритетом обрабатываются раньше»[39]. В качестве альтернативы могла бы быть использована бинарная куча, обеспечивающая схожие асимптотические характеристики операций вставки и удаления[39].</w:t>
      </w:r>
    </w:p>
    <w:p w14:paraId="21BA2B4E" w14:textId="7F92E15E" w:rsidR="00512188"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Для формирования системы ОДУ отдельные простые формулы могут композироваться — объединяться в одну совокупную систему через массив или вектор структур выражений. При вычислении ядро проходит по списку уже распарсенных деревьев формул и последовательно выполняет их расчёт с учётом текущих значений переменных. Единый интерфейс AST позволяет легко агрегировать и сортировать формулы, учитывать зависимости между параметрами и при необходимости сворачивать их в одно большое уравнение. Такой подход унифицирует обработку любых выражений независимо от их сложности.</w:t>
      </w:r>
    </w:p>
    <w:p w14:paraId="1A537850" w14:textId="77777777" w:rsidR="00362362" w:rsidRPr="00587F58" w:rsidRDefault="00362362" w:rsidP="00587F58">
      <w:pPr>
        <w:tabs>
          <w:tab w:val="left" w:pos="0"/>
        </w:tabs>
        <w:ind w:left="0" w:firstLine="851"/>
        <w:rPr>
          <w:rFonts w:cs="Times New Roman"/>
          <w:color w:val="000000" w:themeColor="text1"/>
        </w:rPr>
      </w:pPr>
    </w:p>
    <w:p w14:paraId="38F4881B" w14:textId="0691FCE0" w:rsidR="00C93608" w:rsidRPr="00587F58" w:rsidRDefault="00C93608" w:rsidP="00587F58">
      <w:pPr>
        <w:pStyle w:val="2"/>
        <w:tabs>
          <w:tab w:val="left" w:pos="0"/>
        </w:tabs>
        <w:ind w:left="0" w:firstLine="851"/>
        <w:rPr>
          <w:rFonts w:cs="Times New Roman"/>
          <w:color w:val="000000" w:themeColor="text1"/>
        </w:rPr>
      </w:pPr>
      <w:bookmarkStart w:id="19" w:name="_Toc199362080"/>
      <w:r w:rsidRPr="00587F58">
        <w:rPr>
          <w:rFonts w:cs="Times New Roman"/>
          <w:color w:val="000000" w:themeColor="text1"/>
        </w:rPr>
        <w:t>Модуль решения дифференциальных уравнений</w:t>
      </w:r>
      <w:bookmarkEnd w:id="19"/>
    </w:p>
    <w:p w14:paraId="45308B5E" w14:textId="77777777" w:rsidR="008114FD" w:rsidRPr="00587F58" w:rsidRDefault="008114FD" w:rsidP="00587F58">
      <w:pPr>
        <w:tabs>
          <w:tab w:val="left" w:pos="0"/>
        </w:tabs>
        <w:ind w:left="0" w:firstLine="851"/>
        <w:rPr>
          <w:rFonts w:cs="Times New Roman"/>
          <w:color w:val="000000" w:themeColor="text1"/>
        </w:rPr>
      </w:pPr>
    </w:p>
    <w:p w14:paraId="6344E5A1" w14:textId="77777777"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t>Модуль численного интегрирования системы обыкновенных дифференциальных уравнений реализован по паттерну «Adapter»: создаётся обёртка над внешней библиотекой (пример — GNU Scientific Library, GSL), которая принимает на вход наш список уравнений, начальные условия и шаг интегрирования, а затем трансформирует эти данные в формат, понятный GSL[70]). Такое решение обеспечивает независимость ядра приложения от конкретного решателя и создаёт abstraction layer, позволяющий в дальнейшем без изменения остального кода заменить GSL на любую другую библиотеку.</w:t>
      </w:r>
    </w:p>
    <w:p w14:paraId="69153128" w14:textId="300C4F24" w:rsidR="003A4F75" w:rsidRPr="00587F58" w:rsidRDefault="003A4F75"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6079953F" wp14:editId="00D43E2A">
            <wp:extent cx="5940425" cy="3502660"/>
            <wp:effectExtent l="0" t="0" r="3175" b="2540"/>
            <wp:docPr id="626138427" name="Рисунок 1"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8427" name="Рисунок 1" descr="Изображение выглядит как текст, диаграмма, линия, План&#10;&#10;Контент, сгенерированный ИИ, может содержать ошибки."/>
                    <pic:cNvPicPr/>
                  </pic:nvPicPr>
                  <pic:blipFill>
                    <a:blip r:embed="rId14"/>
                    <a:stretch>
                      <a:fillRect/>
                    </a:stretch>
                  </pic:blipFill>
                  <pic:spPr>
                    <a:xfrm>
                      <a:off x="0" y="0"/>
                      <a:ext cx="5940425" cy="3502660"/>
                    </a:xfrm>
                    <a:prstGeom prst="rect">
                      <a:avLst/>
                    </a:prstGeom>
                  </pic:spPr>
                </pic:pic>
              </a:graphicData>
            </a:graphic>
          </wp:inline>
        </w:drawing>
      </w:r>
    </w:p>
    <w:p w14:paraId="3240598E" w14:textId="29B5C066" w:rsidR="003A4F75" w:rsidRPr="00587F58" w:rsidRDefault="003A4F7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7</w:t>
      </w:r>
      <w:r w:rsidRPr="00587F58">
        <w:rPr>
          <w:rFonts w:cs="Times New Roman"/>
          <w:color w:val="000000" w:themeColor="text1"/>
        </w:rPr>
        <w:fldChar w:fldCharType="end"/>
      </w:r>
      <w:r w:rsidRPr="00587F58">
        <w:rPr>
          <w:rFonts w:cs="Times New Roman"/>
          <w:color w:val="000000" w:themeColor="text1"/>
        </w:rPr>
        <w:t xml:space="preserve"> Блок-схема функции </w:t>
      </w:r>
      <w:r w:rsidRPr="00587F58">
        <w:rPr>
          <w:rFonts w:cs="Times New Roman"/>
          <w:color w:val="000000" w:themeColor="text1"/>
          <w:lang w:val="en-US"/>
        </w:rPr>
        <w:t>compose</w:t>
      </w:r>
      <w:r w:rsidRPr="00587F58">
        <w:rPr>
          <w:rFonts w:cs="Times New Roman"/>
          <w:color w:val="000000" w:themeColor="text1"/>
        </w:rPr>
        <w:t xml:space="preserve">, для библиотеки </w:t>
      </w:r>
      <w:r w:rsidRPr="00587F58">
        <w:rPr>
          <w:rFonts w:cs="Times New Roman"/>
          <w:color w:val="000000" w:themeColor="text1"/>
          <w:lang w:val="en-US"/>
        </w:rPr>
        <w:t>GSL</w:t>
      </w:r>
    </w:p>
    <w:p w14:paraId="06B7896F" w14:textId="77777777" w:rsidR="003A4F75" w:rsidRPr="00587F58" w:rsidRDefault="003A4F75" w:rsidP="00587F58">
      <w:pPr>
        <w:tabs>
          <w:tab w:val="left" w:pos="0"/>
        </w:tabs>
        <w:ind w:left="0" w:firstLine="851"/>
        <w:rPr>
          <w:rFonts w:cs="Times New Roman"/>
          <w:color w:val="000000" w:themeColor="text1"/>
        </w:rPr>
      </w:pPr>
    </w:p>
    <w:p w14:paraId="2C7B91B9" w14:textId="548FC6B9"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Непрерывная часть модели, описанная системой ОДУ, интегрируется средствами GSL. Библиотека предоставляет функции для задания системы в виде</w:t>
      </w:r>
      <w:r w:rsidR="00512188" w:rsidRPr="00587F58">
        <w:rPr>
          <w:rFonts w:cs="Times New Roman"/>
          <w:color w:val="000000" w:themeColor="text1"/>
        </w:rPr>
        <w:t xml:space="preserve"> </w:t>
      </w:r>
      <m:oMath>
        <m:r>
          <m:rPr>
            <m:sty m:val="p"/>
          </m:rPr>
          <w:rPr>
            <w:rFonts w:ascii="Cambria Math" w:hAnsi="Cambria Math" w:cs="Times New Roman"/>
            <w:color w:val="000000" w:themeColor="text1"/>
          </w:rPr>
          <m:t>f(t, y)</m:t>
        </m:r>
      </m:oMath>
      <w:r w:rsidR="00512188" w:rsidRPr="00587F58">
        <w:rPr>
          <w:rFonts w:cs="Times New Roman"/>
          <w:color w:val="000000" w:themeColor="text1"/>
        </w:rPr>
        <w:t xml:space="preserve">, </w:t>
      </w:r>
      <w:r w:rsidRPr="00587F58">
        <w:rPr>
          <w:rFonts w:cs="Times New Roman"/>
          <w:color w:val="000000" w:themeColor="text1"/>
        </w:rPr>
        <w:t>после чего встроенные алгоритмы с автоматическим контролем шага и погрешности последовательно вычисляют новое состояние системы (gnu.org). Для гибкой настройки и обеспечения требуемой точности используется объект gsl_odeiv2_driver, инкапсулирующий выбранный метод и выполняющий итерации по шагам времени. На каждом шаге модуль формирует вектор правых частей на основе текущих значений переменных и передаёт его в GSL, а библиотека возвращает состояние системы на следующем шаге.</w:t>
      </w:r>
    </w:p>
    <w:p w14:paraId="1B921E1B"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Конфигурация задачи в GSL осуществляется через структуру gsl_odeiv2_system [71], куда передаётся указатель на функцию вычисления правой части ОДУ (и, опционально, на функцию Якобиана) вместе с параметрами модели. Для создания драйвера вызывается gsl_odeiv2_driver_alloc_ynew — указывается конкретный метод интегрирования (например, косвенно через gsl_odeiv2_step_rkf45) и начальные условия. GSL включает широкий набор шаговых алгоритмов: от классического RK4 до адаптивных схем Runge–Kutta–Fehlberg 4(5), Cash–Karp, Dormand–Prince и других [71]. В данной работе в качестве универсального «работяги» чаще всего используется RKF45 (gsl_odeiv2_step_rkf45) с оценкой погрешности [71][72], а при необходимости подключаются специализированные методы для жёстких задач.</w:t>
      </w:r>
    </w:p>
    <w:p w14:paraId="16E0CA98" w14:textId="77777777" w:rsidR="00512188" w:rsidRPr="00587F58" w:rsidRDefault="00512188" w:rsidP="00587F58">
      <w:pPr>
        <w:tabs>
          <w:tab w:val="left" w:pos="0"/>
        </w:tabs>
        <w:ind w:left="0" w:firstLine="851"/>
        <w:rPr>
          <w:rFonts w:cs="Times New Roman"/>
          <w:color w:val="000000" w:themeColor="text1"/>
        </w:rPr>
      </w:pPr>
    </w:p>
    <w:p w14:paraId="501054AD" w14:textId="0CE499FF" w:rsidR="00C93608" w:rsidRPr="00587F58" w:rsidRDefault="00C93608" w:rsidP="00587F58">
      <w:pPr>
        <w:pStyle w:val="2"/>
        <w:tabs>
          <w:tab w:val="left" w:pos="0"/>
        </w:tabs>
        <w:ind w:left="0" w:firstLine="851"/>
        <w:rPr>
          <w:rFonts w:cs="Times New Roman"/>
          <w:color w:val="000000" w:themeColor="text1"/>
        </w:rPr>
      </w:pPr>
      <w:bookmarkStart w:id="20" w:name="_Toc199362081"/>
      <w:r w:rsidRPr="00587F58">
        <w:rPr>
          <w:rFonts w:cs="Times New Roman"/>
          <w:color w:val="000000" w:themeColor="text1"/>
        </w:rPr>
        <w:t>Механизм detect() для точного определения момента события</w:t>
      </w:r>
      <w:bookmarkEnd w:id="20"/>
    </w:p>
    <w:p w14:paraId="1A1430F9" w14:textId="77777777" w:rsidR="001E63EE" w:rsidRPr="00587F58" w:rsidRDefault="001E63EE" w:rsidP="00587F58">
      <w:pPr>
        <w:tabs>
          <w:tab w:val="left" w:pos="0"/>
        </w:tabs>
        <w:ind w:left="0" w:firstLine="851"/>
        <w:rPr>
          <w:rFonts w:cs="Times New Roman"/>
          <w:color w:val="000000" w:themeColor="text1"/>
        </w:rPr>
      </w:pPr>
    </w:p>
    <w:p w14:paraId="0018CD46"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Механизм detect() предназначен для точного определения момента наступления событий в гибридных системах, моделируемых посредством непрерывной динамики. События регистрируются в тот момент, когда сигнальная функция пересекает заданный порог (например, меняет знак). Типичные интеграторы (например, GSL) могут лишь установить факт пересечения в некотором интервале между шагами, без указания точного времени события.</w:t>
      </w:r>
    </w:p>
    <w:p w14:paraId="044E7006" w14:textId="772CE6D4" w:rsidR="00F20EFE" w:rsidRPr="00587F58" w:rsidRDefault="00587F14" w:rsidP="00587F58">
      <w:pPr>
        <w:tabs>
          <w:tab w:val="left" w:pos="0"/>
        </w:tabs>
        <w:ind w:left="0" w:firstLine="851"/>
        <w:rPr>
          <w:rFonts w:eastAsiaTheme="minorEastAsia" w:cs="Times New Roman"/>
          <w:color w:val="000000" w:themeColor="text1"/>
        </w:rPr>
      </w:pPr>
      <w:r w:rsidRPr="00587F58">
        <w:rPr>
          <w:rFonts w:cs="Times New Roman"/>
          <w:color w:val="000000" w:themeColor="text1"/>
        </w:rPr>
        <w:t>Для устранения этой неточности detect() применяет</w:t>
      </w:r>
      <w:r w:rsidR="00B649EA">
        <w:rPr>
          <w:rFonts w:cs="Times New Roman"/>
          <w:color w:val="000000" w:themeColor="text1"/>
        </w:rPr>
        <w:t xml:space="preserve"> следующий</w:t>
      </w:r>
      <w:r w:rsidRPr="00587F58">
        <w:rPr>
          <w:rFonts w:cs="Times New Roman"/>
          <w:color w:val="000000" w:themeColor="text1"/>
        </w:rPr>
        <w:t xml:space="preserve"> алгоритм: </w:t>
      </w:r>
      <w:r w:rsidR="00B649EA" w:rsidRPr="00587F58">
        <w:rPr>
          <w:rFonts w:cs="Times New Roman"/>
          <w:color w:val="000000" w:themeColor="text1"/>
        </w:rPr>
        <w:t>при событии</w:t>
      </w:r>
      <w:r w:rsidRPr="00587F58">
        <w:rPr>
          <w:rFonts w:cs="Times New Roman"/>
          <w:color w:val="000000" w:themeColor="text1"/>
        </w:rPr>
        <w:t xml:space="preserve"> на отрезке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
          <m:rPr>
            <m:sty m:val="p"/>
          </m:rPr>
          <w:rPr>
            <w:rFonts w:ascii="Cambria Math" w:hAnsi="Cambria Math" w:cs="Times New Roman"/>
            <w:color w:val="000000" w:themeColor="text1"/>
            <w:lang w:val="en-US"/>
          </w:rPr>
          <m:t>dt</m:t>
        </m:r>
        <m:r>
          <m:rPr>
            <m:sty m:val="p"/>
          </m:rPr>
          <w:rPr>
            <w:rFonts w:ascii="Cambria Math" w:hAnsi="Cambria Math" w:cs="Times New Roman"/>
            <w:color w:val="000000" w:themeColor="text1"/>
          </w:rPr>
          <m:t>]</m:t>
        </m:r>
      </m:oMath>
      <w:r w:rsidR="00ED101A" w:rsidRPr="00587F58">
        <w:rPr>
          <w:rFonts w:eastAsiaTheme="minorEastAsia" w:cs="Times New Roman"/>
          <w:color w:val="000000" w:themeColor="text1"/>
        </w:rPr>
        <w:t xml:space="preserve"> </w:t>
      </w:r>
      <w:r w:rsidR="00F20EFE" w:rsidRPr="00587F58">
        <w:rPr>
          <w:rFonts w:cs="Times New Roman"/>
          <w:color w:val="000000" w:themeColor="text1"/>
        </w:rPr>
        <w:t xml:space="preserve">производится рекурсивное деление </w:t>
      </w:r>
      <w:r w:rsidR="00ED101A" w:rsidRPr="00587F58">
        <w:rPr>
          <w:rFonts w:cs="Times New Roman"/>
          <w:color w:val="000000" w:themeColor="text1"/>
        </w:rPr>
        <w:t>приращения времени</w:t>
      </w:r>
      <w:r w:rsidR="00F20EFE" w:rsidRPr="00587F58">
        <w:rPr>
          <w:rFonts w:cs="Times New Roman"/>
          <w:color w:val="000000" w:themeColor="text1"/>
        </w:rPr>
        <w:t xml:space="preserve"> пополам и </w:t>
      </w:r>
      <w:r w:rsidR="008A22B8" w:rsidRPr="00587F58">
        <w:rPr>
          <w:rFonts w:cs="Times New Roman"/>
          <w:color w:val="000000" w:themeColor="text1"/>
        </w:rPr>
        <w:t xml:space="preserve">попытка подойти к моменту наступления события от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oMath>
      <w:r w:rsidR="00B649EA">
        <w:rPr>
          <w:rFonts w:eastAsiaTheme="minorEastAsia" w:cs="Times New Roman"/>
          <w:color w:val="000000" w:themeColor="text1"/>
        </w:rPr>
        <w:t xml:space="preserve">, при это предварительно проверяются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w:rPr>
            <w:rFonts w:ascii="Cambria Math" w:hAnsi="Cambria Math" w:cs="Times New Roman"/>
            <w:color w:val="000000" w:themeColor="text1"/>
          </w:rPr>
          <m:t xml:space="preserve">и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oMath>
      <w:r w:rsidR="008A22B8" w:rsidRPr="00587F58">
        <w:rPr>
          <w:rFonts w:eastAsiaTheme="minorEastAsia" w:cs="Times New Roman"/>
          <w:color w:val="000000" w:themeColor="text1"/>
        </w:rPr>
        <w:t>.</w:t>
      </w:r>
    </w:p>
    <w:p w14:paraId="373F7104" w14:textId="75E9FA0F" w:rsidR="008A22B8" w:rsidRPr="00B649EA" w:rsidRDefault="008A22B8" w:rsidP="00587F58">
      <w:pPr>
        <w:tabs>
          <w:tab w:val="left" w:pos="0"/>
        </w:tabs>
        <w:ind w:left="0" w:firstLine="851"/>
        <w:rPr>
          <w:rFonts w:eastAsiaTheme="minorEastAsia" w:cs="Times New Roman"/>
          <w:i/>
          <w:color w:val="000000" w:themeColor="text1"/>
        </w:rPr>
      </w:pPr>
      <w:r w:rsidRPr="00587F58">
        <w:rPr>
          <w:rFonts w:eastAsiaTheme="minorEastAsia" w:cs="Times New Roman"/>
          <w:color w:val="000000" w:themeColor="text1"/>
        </w:rPr>
        <w:t>Учитывая, что событие произошло где-то между точками</w:t>
      </w:r>
      <w:r w:rsidR="00B649EA">
        <w:rPr>
          <w:rFonts w:eastAsiaTheme="minorEastAsia" w:cs="Times New Roman"/>
          <w:color w:val="000000" w:themeColor="text1"/>
        </w:rPr>
        <w:t xml:space="preserve">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r>
          <w:rPr>
            <w:rFonts w:ascii="Cambria Math" w:hAnsi="Cambria Math" w:cs="Times New Roman"/>
            <w:color w:val="000000" w:themeColor="text1"/>
          </w:rPr>
          <m:t>]</m:t>
        </m:r>
      </m:oMath>
      <w:r w:rsidRPr="00587F58">
        <w:rPr>
          <w:rFonts w:eastAsiaTheme="minorEastAsia" w:cs="Times New Roman"/>
          <w:color w:val="000000" w:themeColor="text1"/>
        </w:rPr>
        <w:t xml:space="preserve">, в каждый момент приращения происходит перерасчет переменных модели и выявление искомого события. Если </w:t>
      </w:r>
      <w:r w:rsidR="00B649EA">
        <w:rPr>
          <w:rFonts w:eastAsiaTheme="minorEastAsia" w:cs="Times New Roman"/>
          <w:color w:val="000000" w:themeColor="text1"/>
        </w:rPr>
        <w:t>описать алгоритм</w:t>
      </w:r>
      <w:r w:rsidRPr="00587F58">
        <w:rPr>
          <w:rFonts w:eastAsiaTheme="minorEastAsia" w:cs="Times New Roman"/>
          <w:color w:val="000000" w:themeColor="text1"/>
        </w:rPr>
        <w:t xml:space="preserve"> позицию, то мы сначала «догоняем» событие, каждый раз приращивая половину от предыдущего приращения. В случае если мы поймем, что мы обогнали событие, мы начинаем вычитать, пока снова не окажемся в позиции догоняющего. </w:t>
      </w:r>
      <w:r w:rsidR="00B649EA">
        <w:rPr>
          <w:rFonts w:eastAsiaTheme="minorEastAsia" w:cs="Times New Roman"/>
          <w:color w:val="000000" w:themeColor="text1"/>
        </w:rPr>
        <w:t xml:space="preserve">По достижению системного ограничения на количество делений, в последний раз определяется направление времени события, относительно текущего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w:rPr>
                <w:rFonts w:ascii="Cambria Math" w:hAnsi="Cambria Math" w:cs="Times New Roman"/>
                <w:color w:val="000000" w:themeColor="text1"/>
                <w:lang w:val="en-US"/>
              </w:rPr>
              <m:t>n</m:t>
            </m:r>
          </m:sub>
        </m:sSub>
      </m:oMath>
      <w:r w:rsidR="00B649EA">
        <w:rPr>
          <w:rFonts w:eastAsiaTheme="minorEastAsia" w:cs="Times New Roman"/>
          <w:color w:val="000000" w:themeColor="text1"/>
        </w:rPr>
        <w:t xml:space="preserve">, затем в зависимости от направления вычитается или прибавляется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d</m:t>
            </m:r>
            <m:r>
              <w:rPr>
                <w:rFonts w:ascii="Cambria Math" w:hAnsi="Cambria Math" w:cs="Times New Roman"/>
                <w:color w:val="000000" w:themeColor="text1"/>
              </w:rPr>
              <m:t>t</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n</m:t>
                </m:r>
              </m:sup>
            </m:sSup>
          </m:den>
        </m:f>
      </m:oMath>
      <w:r w:rsidR="00B649EA">
        <w:rPr>
          <w:rFonts w:eastAsiaTheme="minorEastAsia" w:cs="Times New Roman"/>
          <w:color w:val="000000" w:themeColor="text1"/>
        </w:rPr>
        <w:t xml:space="preserve">, в результате чего мы получаем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r>
              <m:rPr>
                <m:sty m:val="p"/>
              </m:rPr>
              <w:rPr>
                <w:rFonts w:ascii="Cambria Math" w:hAnsi="Cambria Math" w:cs="Times New Roman"/>
                <w:color w:val="000000" w:themeColor="text1"/>
              </w:rPr>
              <m:t>.n</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lang w:val="en-US"/>
              </w:rPr>
              <m:t>n</m:t>
            </m:r>
          </m:sub>
        </m:sSub>
        <m:r>
          <w:rPr>
            <w:rFonts w:ascii="Cambria Math" w:hAnsi="Cambria Math" w:cs="Times New Roman"/>
            <w:color w:val="000000" w:themeColor="text1"/>
          </w:rPr>
          <m:t>]</m:t>
        </m:r>
      </m:oMath>
      <w:r w:rsidR="00B649EA">
        <w:rPr>
          <w:rFonts w:eastAsiaTheme="minorEastAsia" w:cs="Times New Roman"/>
          <w:color w:val="000000" w:themeColor="text1"/>
        </w:rPr>
        <w:t xml:space="preserve"> – новый, куда более точный временной промежуток, для каждого времени происходит перерасчет системы.</w:t>
      </w:r>
    </w:p>
    <w:p w14:paraId="2C7EC0A9" w14:textId="715C3785" w:rsidR="008114FD" w:rsidRPr="00587F58" w:rsidRDefault="008114FD" w:rsidP="00587F58">
      <w:pPr>
        <w:tabs>
          <w:tab w:val="left" w:pos="0"/>
        </w:tabs>
        <w:ind w:left="0" w:firstLine="851"/>
        <w:rPr>
          <w:rFonts w:cs="Times New Roman"/>
          <w:color w:val="000000" w:themeColor="text1"/>
        </w:rPr>
      </w:pPr>
    </w:p>
    <w:p w14:paraId="22EEF780" w14:textId="77777777" w:rsidR="00C93608" w:rsidRPr="00587F58" w:rsidRDefault="00C93608" w:rsidP="00587F58">
      <w:pPr>
        <w:pStyle w:val="1"/>
        <w:tabs>
          <w:tab w:val="left" w:pos="0"/>
        </w:tabs>
        <w:ind w:left="0" w:firstLine="851"/>
        <w:jc w:val="both"/>
        <w:rPr>
          <w:rFonts w:cs="Times New Roman"/>
          <w:color w:val="000000" w:themeColor="text1"/>
        </w:rPr>
      </w:pPr>
      <w:bookmarkStart w:id="21" w:name="_Toc199362082"/>
      <w:r w:rsidRPr="00587F58">
        <w:rPr>
          <w:rFonts w:cs="Times New Roman"/>
          <w:color w:val="000000" w:themeColor="text1"/>
        </w:rPr>
        <w:t>Примеры применения и тестирование</w:t>
      </w:r>
      <w:bookmarkEnd w:id="21"/>
    </w:p>
    <w:p w14:paraId="3BE65ED3" w14:textId="77777777" w:rsidR="00587F58" w:rsidRPr="00587F58" w:rsidRDefault="00587F58" w:rsidP="00587F58">
      <w:pPr>
        <w:ind w:left="0" w:firstLine="851"/>
        <w:rPr>
          <w:rFonts w:cs="Times New Roman"/>
          <w:color w:val="000000" w:themeColor="text1"/>
          <w:lang w:eastAsia="ru-RU"/>
        </w:rPr>
      </w:pPr>
    </w:p>
    <w:p w14:paraId="68D585E8" w14:textId="6A96AFB3" w:rsidR="00587F58" w:rsidRPr="00587F58" w:rsidRDefault="00587F58" w:rsidP="00587F58">
      <w:pPr>
        <w:ind w:left="0" w:firstLine="851"/>
        <w:rPr>
          <w:rFonts w:cs="Times New Roman"/>
          <w:color w:val="000000" w:themeColor="text1"/>
          <w:lang w:eastAsia="ru-RU"/>
        </w:rPr>
      </w:pPr>
      <w:r w:rsidRPr="00587F58">
        <w:rPr>
          <w:rFonts w:cs="Times New Roman"/>
          <w:color w:val="000000" w:themeColor="text1"/>
          <w:lang w:eastAsia="ru-RU"/>
        </w:rPr>
        <w:t xml:space="preserve">В настоящей главе ставится задача подробно продемонстрировать читателю весь цикл обработки модели в едином формате на конкретных примерах, начиная с приёма JSON-описания и завершая готовым набором временных рядов переменных. Глава структурирована так, что последовательно демонстрируются три всё более сложные по математическим и физическим характеристикам модели, при этом архитектурная схема обработки остаётся единой. При этом на каждой из них раскрываются ключевые этапы: </w:t>
      </w:r>
      <w:r w:rsidRPr="00587F58">
        <w:rPr>
          <w:rFonts w:cs="Times New Roman"/>
          <w:color w:val="000000" w:themeColor="text1"/>
          <w:szCs w:val="28"/>
          <w:lang w:eastAsia="ru-RU"/>
        </w:rPr>
        <w:t xml:space="preserve">парсинг входного JSON модулем «чтения», инициализация констант и переменных в модуле «переменных», последовательное вычисление систем уравнений с помощью модуля «Математический», проверка и </w:t>
      </w:r>
      <w:r w:rsidRPr="00587F58">
        <w:rPr>
          <w:rFonts w:cs="Times New Roman"/>
          <w:color w:val="000000" w:themeColor="text1"/>
          <w:szCs w:val="28"/>
          <w:lang w:eastAsia="ru-RU"/>
        </w:rPr>
        <w:t>детекция</w:t>
      </w:r>
      <w:r w:rsidRPr="00587F58">
        <w:rPr>
          <w:rFonts w:cs="Times New Roman"/>
          <w:color w:val="000000" w:themeColor="text1"/>
          <w:szCs w:val="28"/>
          <w:lang w:eastAsia="ru-RU"/>
        </w:rPr>
        <w:t xml:space="preserve"> событий через</w:t>
      </w:r>
      <w:r w:rsidRPr="00587F58">
        <w:rPr>
          <w:rFonts w:cs="Times New Roman"/>
          <w:color w:val="000000" w:themeColor="text1"/>
          <w:szCs w:val="28"/>
          <w:lang w:eastAsia="ru-RU"/>
        </w:rPr>
        <w:t xml:space="preserve"> </w:t>
      </w:r>
      <w:r w:rsidRPr="00587F58">
        <w:rPr>
          <w:rFonts w:cs="Times New Roman"/>
          <w:color w:val="000000" w:themeColor="text1"/>
          <w:szCs w:val="28"/>
          <w:lang w:val="en-US" w:eastAsia="ru-RU"/>
        </w:rPr>
        <w:t>detect</w:t>
      </w:r>
      <w:r w:rsidRPr="00587F58">
        <w:rPr>
          <w:rFonts w:cs="Times New Roman"/>
          <w:color w:val="000000" w:themeColor="text1"/>
          <w:szCs w:val="28"/>
          <w:lang w:eastAsia="ru-RU"/>
        </w:rPr>
        <w:t>()</w:t>
      </w:r>
      <w:r w:rsidRPr="00587F58">
        <w:rPr>
          <w:rFonts w:cs="Times New Roman"/>
          <w:color w:val="000000" w:themeColor="text1"/>
          <w:szCs w:val="28"/>
          <w:lang w:eastAsia="ru-RU"/>
        </w:rPr>
        <w:t>, интеграция динамики при помощи адаптер</w:t>
      </w:r>
      <w:r>
        <w:rPr>
          <w:rFonts w:cs="Times New Roman"/>
          <w:color w:val="000000" w:themeColor="text1"/>
          <w:szCs w:val="28"/>
          <w:lang w:eastAsia="ru-RU"/>
        </w:rPr>
        <w:t xml:space="preserve">а </w:t>
      </w:r>
      <w:r w:rsidRPr="00587F58">
        <w:rPr>
          <w:rFonts w:cs="Times New Roman"/>
          <w:color w:val="000000" w:themeColor="text1"/>
          <w:szCs w:val="28"/>
          <w:lang w:eastAsia="ru-RU"/>
        </w:rPr>
        <w:t>над GSL в методе d() и, наконец, аккумулирование результатов во временном списке, конвертация его в выходной JSON и передача внешним средствам анализа. Такой логический порядок позволяет сразу увидеть, каким образом единая инфраструктура автоматически</w:t>
      </w:r>
      <w:r w:rsidRPr="00587F58">
        <w:rPr>
          <w:rFonts w:cs="Times New Roman"/>
          <w:color w:val="000000" w:themeColor="text1"/>
          <w:lang w:eastAsia="ru-RU"/>
        </w:rPr>
        <w:t xml:space="preserve"> воспроизводит весь цикл моделирования без дублирования кода или ручной доработки для каждой новой задачи.</w:t>
      </w:r>
    </w:p>
    <w:p w14:paraId="627F00F4" w14:textId="07291200" w:rsidR="00587F58" w:rsidRPr="00587F58" w:rsidRDefault="00587F58" w:rsidP="00987032">
      <w:pPr>
        <w:ind w:left="0" w:firstLine="851"/>
        <w:rPr>
          <w:rFonts w:cs="Times New Roman"/>
          <w:color w:val="000000" w:themeColor="text1"/>
          <w:lang w:eastAsia="ru-RU"/>
        </w:rPr>
      </w:pPr>
      <w:r w:rsidRPr="00587F58">
        <w:rPr>
          <w:rFonts w:cs="Times New Roman"/>
          <w:color w:val="000000" w:themeColor="text1"/>
          <w:lang w:eastAsia="ru-RU"/>
        </w:rPr>
        <w:t>Единая связь всех примеров с предложенным в главе 3 форматом проявляется в том, что несмотря на разнообразие физических смыслов и сложности уравнений, на уровне ядра и модулей никакой «спец-логики» для каждой задачи не вводится — всё укладывается в один и тот же шаблон обработки. Это подчёркивает идею унифицированного представления: JSON-структура с обязательным</w:t>
      </w:r>
      <w:r>
        <w:rPr>
          <w:rFonts w:cs="Times New Roman"/>
          <w:color w:val="000000" w:themeColor="text1"/>
          <w:szCs w:val="28"/>
          <w:lang w:eastAsia="ru-RU"/>
        </w:rPr>
        <w:t xml:space="preserve"> начальным состояние</w:t>
      </w:r>
      <w:r w:rsidRPr="00587F58">
        <w:rPr>
          <w:rFonts w:cs="Times New Roman"/>
          <w:color w:val="000000" w:themeColor="text1"/>
          <w:szCs w:val="28"/>
          <w:lang w:eastAsia="ru-RU"/>
        </w:rPr>
        <w:t>,</w:t>
      </w:r>
      <w:r w:rsidRPr="00587F58">
        <w:rPr>
          <w:rFonts w:cs="Times New Roman"/>
          <w:color w:val="000000" w:themeColor="text1"/>
          <w:lang w:eastAsia="ru-RU"/>
        </w:rPr>
        <w:t xml:space="preserve"> списком состояний и переходов одинаково читается «модулем чтения», преобразуется в двоичное дерево переменных, интерпретируется единым механизмом исполнения</w:t>
      </w:r>
      <w:r>
        <w:rPr>
          <w:rFonts w:cs="Times New Roman"/>
          <w:color w:val="000000" w:themeColor="text1"/>
          <w:lang w:eastAsia="ru-RU"/>
        </w:rPr>
        <w:t xml:space="preserve"> </w:t>
      </w:r>
      <w:r w:rsidRPr="00587F58">
        <w:rPr>
          <w:rFonts w:cs="Times New Roman"/>
          <w:color w:val="000000" w:themeColor="text1"/>
          <w:lang w:eastAsia="ru-RU"/>
        </w:rPr>
        <w:t>и сохраняет результаты в общем формате. Такая консистентность облегчает сопровождение, тестирование и расширение: для добавления новой модели достаточно корректно описать её в JSON, а механизм исполнения останется прежним.</w:t>
      </w:r>
    </w:p>
    <w:p w14:paraId="6FC65956" w14:textId="07B45408" w:rsidR="00587F58" w:rsidRPr="00587F58" w:rsidRDefault="00587F58" w:rsidP="00987032">
      <w:pPr>
        <w:ind w:left="0" w:firstLine="851"/>
        <w:rPr>
          <w:rFonts w:cs="Times New Roman"/>
          <w:color w:val="000000" w:themeColor="text1"/>
          <w:lang w:eastAsia="ru-RU"/>
        </w:rPr>
      </w:pPr>
      <w:r w:rsidRPr="00587F58">
        <w:rPr>
          <w:rFonts w:cs="Times New Roman"/>
          <w:color w:val="000000" w:themeColor="text1"/>
          <w:lang w:eastAsia="ru-RU"/>
        </w:rPr>
        <w:t xml:space="preserve">Выбор именно таких примеров, начиная с задачи «прыгающего мяча» и далее переходя к системам с двумя ёмкостями и далее — продиктован необходимостью показать рост требований к описанию модели без изменения исполняющей платформы. Первая задача служит простой «тестовой площадкой»: всего одна система уравнений и одно событие, что позволяет наглядно проследить каждую стадию обработки и убедиться в корректности алгоритма. Вторая и третья задачи </w:t>
      </w:r>
      <w:r>
        <w:rPr>
          <w:rFonts w:cs="Times New Roman"/>
          <w:color w:val="000000" w:themeColor="text1"/>
          <w:lang w:eastAsia="ru-RU"/>
        </w:rPr>
        <w:t>характеризуются</w:t>
      </w:r>
      <w:r w:rsidRPr="00587F58">
        <w:rPr>
          <w:rFonts w:cs="Times New Roman"/>
          <w:color w:val="000000" w:themeColor="text1"/>
          <w:lang w:eastAsia="ru-RU"/>
        </w:rPr>
        <w:t xml:space="preserve"> усложнение</w:t>
      </w:r>
      <w:r>
        <w:rPr>
          <w:rFonts w:cs="Times New Roman"/>
          <w:color w:val="000000" w:themeColor="text1"/>
          <w:lang w:eastAsia="ru-RU"/>
        </w:rPr>
        <w:t>м</w:t>
      </w:r>
      <w:r w:rsidRPr="00587F58">
        <w:rPr>
          <w:rFonts w:cs="Times New Roman"/>
          <w:color w:val="000000" w:themeColor="text1"/>
          <w:lang w:eastAsia="ru-RU"/>
        </w:rPr>
        <w:t xml:space="preserve"> математической постановки: расширяется набор переменных, уточняются нелинейные условия переходов и увеличивается сложность уравнений, демонстрируя масштабируемость</w:t>
      </w:r>
      <w:r>
        <w:rPr>
          <w:rFonts w:cs="Times New Roman"/>
          <w:color w:val="000000" w:themeColor="text1"/>
          <w:lang w:eastAsia="ru-RU"/>
        </w:rPr>
        <w:t xml:space="preserve"> и универсальность</w:t>
      </w:r>
      <w:r w:rsidRPr="00587F58">
        <w:rPr>
          <w:rFonts w:cs="Times New Roman"/>
          <w:color w:val="000000" w:themeColor="text1"/>
          <w:lang w:eastAsia="ru-RU"/>
        </w:rPr>
        <w:t xml:space="preserve"> подхода. Критерием отбора служит не только сложность физической модели, но и способность чётко выявить преимущества унификации: минимальный объём «каркасного» кода, единая точка интеграции сторонних библиотек и унифицированная структура выходных данных. Такой подбор примеров гарантирует читателю практическое понимание того, как предложенная архитектура справляется с задачами различной сложности, сохраняя при этом предсказуемость и прозрачность всех этапов моделирования.</w:t>
      </w:r>
    </w:p>
    <w:p w14:paraId="390076E3" w14:textId="49FBD0B8" w:rsidR="00C93608" w:rsidRDefault="00C93608" w:rsidP="00987032">
      <w:pPr>
        <w:pStyle w:val="2"/>
        <w:tabs>
          <w:tab w:val="left" w:pos="0"/>
        </w:tabs>
        <w:ind w:left="0" w:firstLine="851"/>
        <w:rPr>
          <w:rFonts w:cs="Times New Roman"/>
          <w:color w:val="000000" w:themeColor="text1"/>
        </w:rPr>
      </w:pPr>
      <w:bookmarkStart w:id="22" w:name="_Toc199362083"/>
      <w:r w:rsidRPr="00587F58">
        <w:rPr>
          <w:rFonts w:cs="Times New Roman"/>
          <w:color w:val="000000" w:themeColor="text1"/>
        </w:rPr>
        <w:t xml:space="preserve">Задача </w:t>
      </w:r>
      <w:bookmarkEnd w:id="22"/>
      <w:r w:rsidR="00587F58">
        <w:rPr>
          <w:rFonts w:cs="Times New Roman"/>
          <w:color w:val="000000" w:themeColor="text1"/>
        </w:rPr>
        <w:t>прыгающего мяча</w:t>
      </w:r>
    </w:p>
    <w:p w14:paraId="6972C931" w14:textId="77777777" w:rsidR="003D6BB6" w:rsidRPr="003D6BB6" w:rsidRDefault="003D6BB6" w:rsidP="00987032">
      <w:pPr>
        <w:ind w:left="0" w:firstLine="851"/>
      </w:pPr>
    </w:p>
    <w:p w14:paraId="5D5601CE" w14:textId="3EF53087" w:rsidR="00474B28" w:rsidRPr="00474B28" w:rsidRDefault="00474B28" w:rsidP="00987032">
      <w:pPr>
        <w:ind w:left="0" w:firstLine="851"/>
        <w:rPr>
          <w:lang w:eastAsia="ru-RU"/>
        </w:rPr>
      </w:pPr>
      <w:r w:rsidRPr="00474B28">
        <w:rPr>
          <w:lang w:eastAsia="ru-RU"/>
        </w:rPr>
        <w:t xml:space="preserve">В данном разделе подробно рассматривается классическая физико-математическая задача о падающем и отскакивающем </w:t>
      </w:r>
      <w:r>
        <w:rPr>
          <w:lang w:eastAsia="ru-RU"/>
        </w:rPr>
        <w:t>мяче</w:t>
      </w:r>
      <w:r w:rsidRPr="00474B28">
        <w:rPr>
          <w:lang w:eastAsia="ru-RU"/>
        </w:rPr>
        <w:t xml:space="preserve"> как первичная иллюстрация возможностей предложенного унифицированного формата событийно-непрерывных моделей. Несмотря на кажущуюся простоту, модель «прыгающего мяча» затрагивает все ключевые этапы обработки: от первичной загрузки параметров и начальных условий через JSON-описание до стратегий обнаружения дискретных переходов и численного интегрирования непрерывных динамик. Это позволяет читателю убедиться, что единая структура данных и алгоритмические процессы без модификаций применимы как к простейшим, так и к более сложным сценариям, что резко снижает объём «каркасного» кода и облегчает расширение системы.</w:t>
      </w:r>
    </w:p>
    <w:p w14:paraId="47902F00" w14:textId="7DF8B5ED" w:rsidR="00474B28" w:rsidRPr="00474B28" w:rsidRDefault="00474B28" w:rsidP="00987032">
      <w:pPr>
        <w:ind w:left="0" w:firstLine="851"/>
        <w:rPr>
          <w:lang w:eastAsia="ru-RU"/>
        </w:rPr>
      </w:pPr>
      <w:r w:rsidRPr="00474B28">
        <w:rPr>
          <w:lang w:eastAsia="ru-RU"/>
        </w:rPr>
        <w:t>Использование этой задачи оправдано тем, что она отражает фундаментальные принципы работы с событиями и дифференциальными уравнениями в одной модели: свободное падение под действием силы тяжести, взаимодействие с твёрдой поверхностью через мгновенное изменение скорости, а также затухающая динамика. Пошагово демонстрируется, как описанные в главе 3 модули «чтения</w:t>
      </w:r>
      <w:r>
        <w:rPr>
          <w:lang w:eastAsia="ru-RU"/>
        </w:rPr>
        <w:t xml:space="preserve">/записи </w:t>
      </w:r>
      <w:r>
        <w:rPr>
          <w:lang w:val="en-US" w:eastAsia="ru-RU"/>
        </w:rPr>
        <w:t>JSON</w:t>
      </w:r>
      <w:r w:rsidRPr="00474B28">
        <w:rPr>
          <w:lang w:eastAsia="ru-RU"/>
        </w:rPr>
        <w:t>», «переменных», «</w:t>
      </w:r>
      <w:r>
        <w:rPr>
          <w:lang w:eastAsia="ru-RU"/>
        </w:rPr>
        <w:t>м</w:t>
      </w:r>
      <w:r w:rsidRPr="00474B28">
        <w:rPr>
          <w:lang w:eastAsia="ru-RU"/>
        </w:rPr>
        <w:t>атематический» и «</w:t>
      </w:r>
      <w:r>
        <w:rPr>
          <w:lang w:eastAsia="ru-RU"/>
        </w:rPr>
        <w:t>р</w:t>
      </w:r>
      <w:r w:rsidRPr="00474B28">
        <w:rPr>
          <w:lang w:eastAsia="ru-RU"/>
        </w:rPr>
        <w:t>ешения дифференциальных уравнений» взаимодействуют друг с другом, сохраняя внутреннюю согласованность форматов и процедур. Особое внимание уделяется тому, что для любого нового примера достаточно лишь подготовить соответствующий JSON-файл — без внесения изменений в кодовую базу ядра или вспомогательных модулей. Именно этот сценарий демонстрирует ключевое преимущество унификации: быстроту интеграции новых моделей и предсказуемость результата, что особенно важно при работе с многообразием физических систем и исследовании их свойств.</w:t>
      </w:r>
    </w:p>
    <w:p w14:paraId="0ABF13DC" w14:textId="738EE7DC" w:rsidR="00474B28" w:rsidRDefault="00474B28" w:rsidP="00987032">
      <w:pPr>
        <w:pStyle w:val="2"/>
        <w:numPr>
          <w:ilvl w:val="2"/>
          <w:numId w:val="3"/>
        </w:numPr>
        <w:ind w:left="0" w:firstLine="851"/>
      </w:pPr>
      <w:r w:rsidRPr="00474B28">
        <w:t>Формат входного описания</w:t>
      </w:r>
    </w:p>
    <w:p w14:paraId="3E68A19E" w14:textId="77777777" w:rsidR="00474B28" w:rsidRDefault="00474B28" w:rsidP="00987032">
      <w:pPr>
        <w:ind w:left="0" w:firstLine="851"/>
      </w:pPr>
    </w:p>
    <w:p w14:paraId="79CC0A52" w14:textId="767F9A43" w:rsidR="00474B28" w:rsidRDefault="00474B28" w:rsidP="00987032">
      <w:pPr>
        <w:ind w:left="0" w:firstLine="851"/>
      </w:pPr>
      <w:r w:rsidRPr="00474B28">
        <w:t xml:space="preserve">В начале моделирования все параметры и начальные условия задаются в виде JSON-файла, структура которого разработана с учётом принципов единообразия и ясности. На Рисунке </w:t>
      </w:r>
      <w:r w:rsidR="005D778C" w:rsidRPr="005D778C">
        <w:t>8</w:t>
      </w:r>
      <w:r w:rsidRPr="00474B28">
        <w:t xml:space="preserve"> представлен ключевой фрагмент этого файла: он содержит три состояния — начальное «0», «down» (</w:t>
      </w:r>
      <w:r w:rsidR="005D778C">
        <w:t>падение</w:t>
      </w:r>
      <w:r w:rsidRPr="00474B28">
        <w:t>) и «up» (подъём). Такое разбиение позволяет разделить непрерывные динамики (изменение координаты и скорости под действием гравитации) и дискретные события (момент удара о поверхность) на отдельные блоки, при этом общий формат остаётся неизменным.</w:t>
      </w:r>
    </w:p>
    <w:p w14:paraId="451139D1" w14:textId="77777777" w:rsidR="005D778C" w:rsidRDefault="005D778C" w:rsidP="00987032">
      <w:pPr>
        <w:keepNext/>
        <w:ind w:left="0" w:hanging="142"/>
        <w:jc w:val="left"/>
      </w:pPr>
      <w:r w:rsidRPr="005D778C">
        <w:drawing>
          <wp:inline distT="0" distB="0" distL="0" distR="0" wp14:anchorId="6BFE008F" wp14:editId="55FC70E0">
            <wp:extent cx="5940425" cy="1229360"/>
            <wp:effectExtent l="0" t="0" r="3175" b="8890"/>
            <wp:docPr id="894128102"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8102"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5"/>
                    <a:stretch>
                      <a:fillRect/>
                    </a:stretch>
                  </pic:blipFill>
                  <pic:spPr>
                    <a:xfrm>
                      <a:off x="0" y="0"/>
                      <a:ext cx="5940425" cy="1229360"/>
                    </a:xfrm>
                    <a:prstGeom prst="rect">
                      <a:avLst/>
                    </a:prstGeom>
                  </pic:spPr>
                </pic:pic>
              </a:graphicData>
            </a:graphic>
          </wp:inline>
        </w:drawing>
      </w:r>
    </w:p>
    <w:p w14:paraId="7440DC68" w14:textId="019C42A1" w:rsidR="00474B28" w:rsidRPr="005D778C" w:rsidRDefault="005D778C" w:rsidP="00987032">
      <w:pPr>
        <w:ind w:left="0" w:firstLine="851"/>
      </w:pPr>
      <w:r>
        <w:t xml:space="preserve">Рисунок </w:t>
      </w:r>
      <w:r>
        <w:fldChar w:fldCharType="begin"/>
      </w:r>
      <w:r>
        <w:instrText xml:space="preserve"> SEQ Рисунок \* ARABIC </w:instrText>
      </w:r>
      <w:r>
        <w:fldChar w:fldCharType="separate"/>
      </w:r>
      <w:r w:rsidR="007E1CFC">
        <w:rPr>
          <w:noProof/>
        </w:rPr>
        <w:t>8</w:t>
      </w:r>
      <w:r>
        <w:fldChar w:fldCharType="end"/>
      </w:r>
      <w:r>
        <w:t xml:space="preserve"> Состояние падения мяча в формате </w:t>
      </w:r>
      <w:r>
        <w:rPr>
          <w:lang w:val="en-US"/>
        </w:rPr>
        <w:t>JSON</w:t>
      </w:r>
    </w:p>
    <w:p w14:paraId="0BE8948F" w14:textId="77777777" w:rsidR="005D778C" w:rsidRPr="00474B28" w:rsidRDefault="005D778C" w:rsidP="00987032">
      <w:pPr>
        <w:ind w:left="0" w:firstLine="851"/>
      </w:pPr>
    </w:p>
    <w:p w14:paraId="23B4D36B" w14:textId="60D7DDE7" w:rsidR="00474B28" w:rsidRPr="00474B28" w:rsidRDefault="00474B28" w:rsidP="00987032">
      <w:pPr>
        <w:ind w:left="0" w:firstLine="851"/>
      </w:pPr>
      <w:r w:rsidRPr="00474B28">
        <w:t>Первый блок («0») служит для инициализации: здесь через поля formulas задаются начальные значения переменных</w:t>
      </w:r>
      <w:r w:rsidR="005D778C" w:rsidRPr="005D778C">
        <w:t>:</w:t>
      </w:r>
      <w:r w:rsidRPr="00474B28">
        <w:t xml:space="preserve"> </w:t>
      </w:r>
      <w:r w:rsidR="005D778C">
        <w:rPr>
          <w:lang w:val="en-US"/>
        </w:rPr>
        <w:t>y</w:t>
      </w:r>
      <w:r w:rsidR="005D778C" w:rsidRPr="005D778C">
        <w:t xml:space="preserve"> - </w:t>
      </w:r>
      <w:r w:rsidRPr="00474B28">
        <w:t xml:space="preserve">высота, </w:t>
      </w:r>
      <w:r w:rsidR="005D778C">
        <w:rPr>
          <w:lang w:val="en-US"/>
        </w:rPr>
        <w:t>V</w:t>
      </w:r>
      <w:r w:rsidRPr="00474B28">
        <w:t xml:space="preserve"> </w:t>
      </w:r>
      <w:r w:rsidR="005D778C" w:rsidRPr="005D778C">
        <w:t xml:space="preserve">- </w:t>
      </w:r>
      <w:r w:rsidRPr="00474B28">
        <w:t xml:space="preserve">скорость, </w:t>
      </w:r>
      <w:r w:rsidR="005D778C">
        <w:rPr>
          <w:lang w:val="en-US"/>
        </w:rPr>
        <w:t>time</w:t>
      </w:r>
      <w:r w:rsidR="005D778C" w:rsidRPr="005D778C">
        <w:t xml:space="preserve"> - </w:t>
      </w:r>
      <w:r w:rsidRPr="00474B28">
        <w:t xml:space="preserve">симуляционное время, а также констант </w:t>
      </w:r>
      <w:r w:rsidR="005D778C">
        <w:rPr>
          <w:lang w:val="en-US"/>
        </w:rPr>
        <w:t>k</w:t>
      </w:r>
      <w:r w:rsidR="005D778C" w:rsidRPr="005D778C">
        <w:t xml:space="preserve"> - </w:t>
      </w:r>
      <w:r w:rsidRPr="00474B28">
        <w:t xml:space="preserve">коэффициент восстановления, </w:t>
      </w:r>
      <w:r w:rsidR="005D778C">
        <w:rPr>
          <w:lang w:val="en-US"/>
        </w:rPr>
        <w:t>g</w:t>
      </w:r>
      <w:r w:rsidR="005D778C" w:rsidRPr="005D778C">
        <w:t xml:space="preserve"> - </w:t>
      </w:r>
      <w:r w:rsidRPr="00474B28">
        <w:t xml:space="preserve">ускорение свободного падения и </w:t>
      </w:r>
      <w:r w:rsidR="005D778C">
        <w:rPr>
          <w:lang w:val="en-US"/>
        </w:rPr>
        <w:t>dt</w:t>
      </w:r>
      <w:r w:rsidR="005D778C" w:rsidRPr="005D778C">
        <w:t xml:space="preserve"> - </w:t>
      </w:r>
      <w:r w:rsidRPr="00474B28">
        <w:t>шаг интегрирования. Выделение начальных данных в отдельное состояние обеспечивает явное разделение между параметрической частью модели и самой динамикой, что упрощает чтение и поддержку кода. Безусловный переход в состояние «down» задаётся единственным элементом массива transitions, что гарантирует мгновенный запуск расчёта движения без дополнительных проверок.</w:t>
      </w:r>
    </w:p>
    <w:p w14:paraId="6B1F6B70" w14:textId="53F2E9FF" w:rsidR="00474B28" w:rsidRPr="00474B28" w:rsidRDefault="00474B28" w:rsidP="00987032">
      <w:pPr>
        <w:ind w:left="0" w:firstLine="851"/>
      </w:pPr>
      <w:r w:rsidRPr="00474B28">
        <w:t>Состояние «down» описывает процесс свободного падения</w:t>
      </w:r>
      <w:r w:rsidR="005D778C" w:rsidRPr="005D778C">
        <w:t xml:space="preserve"> (</w:t>
      </w:r>
      <w:r w:rsidR="005D778C">
        <w:t>см. Рис 8)</w:t>
      </w:r>
      <w:r w:rsidRPr="00474B28">
        <w:t xml:space="preserve">: изменения времени происходят через операцию сложения add, а величины производных </w:t>
      </w:r>
      <m:oMath>
        <m:acc>
          <m:accPr>
            <m:chr m:val="̇"/>
            <m:ctrlPr>
              <w:rPr>
                <w:rFonts w:ascii="Cambria Math" w:hAnsi="Cambria Math"/>
                <w:i/>
              </w:rPr>
            </m:ctrlPr>
          </m:accPr>
          <m:e>
            <m:r>
              <w:rPr>
                <w:rFonts w:ascii="Cambria Math" w:hAnsi="Cambria Math"/>
                <w:lang w:val="en-US"/>
              </w:rPr>
              <m:t>y</m:t>
            </m:r>
          </m:e>
        </m:acc>
      </m:oMath>
      <w:r w:rsidRPr="00474B28">
        <w:t xml:space="preserve"> и </w:t>
      </w:r>
      <m:oMath>
        <m:acc>
          <m:accPr>
            <m:chr m:val="̇"/>
            <m:ctrlPr>
              <w:rPr>
                <w:rFonts w:ascii="Cambria Math" w:hAnsi="Cambria Math"/>
                <w:i/>
              </w:rPr>
            </m:ctrlPr>
          </m:accPr>
          <m:e>
            <m:r>
              <w:rPr>
                <w:rFonts w:ascii="Cambria Math" w:hAnsi="Cambria Math"/>
                <w:lang w:val="en-US"/>
              </w:rPr>
              <m:t>V</m:t>
            </m:r>
          </m:e>
        </m:acc>
      </m:oMath>
      <w:r w:rsidRPr="00474B28">
        <w:t xml:space="preserve"> рассчитываются вызовом процедуры решения дифференциальных уравнений (action":"d"). В массиве transitions зафиксировано единственное условие </w:t>
      </w:r>
      <m:oMath>
        <m:r>
          <w:rPr>
            <w:rFonts w:ascii="Cambria Math" w:hAnsi="Cambria Math"/>
          </w:rPr>
          <m:t>y</m:t>
        </m:r>
        <m:r>
          <w:rPr>
            <w:rFonts w:ascii="Cambria Math" w:hAnsi="Cambria Math"/>
          </w:rPr>
          <m:t>≤</m:t>
        </m:r>
        <m:r>
          <w:rPr>
            <w:rFonts w:ascii="Cambria Math" w:hAnsi="Cambria Math"/>
          </w:rPr>
          <m:t>0</m:t>
        </m:r>
      </m:oMath>
      <w:r w:rsidRPr="00474B28">
        <w:t xml:space="preserve"> (less_equal), по наступлении которого моделирование переходит в состояние «up» — момент удара. Порядок полей внутри каждого объекта закономерно отражает логику выполнения: сначала вычисляются новые непрерывные члены, затем проверяется условие перехода, и, при необходимости, в том же описании перехода задаются уравнения, реализующие мгновенное изменение скорости по закону </w:t>
      </w:r>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-k</m:t>
        </m:r>
        <m:sSup>
          <m:sSupPr>
            <m:ctrlPr>
              <w:rPr>
                <w:rFonts w:ascii="Cambria Math" w:hAnsi="Cambria Math"/>
                <w:i/>
                <w:iCs/>
              </w:rPr>
            </m:ctrlPr>
          </m:sSupPr>
          <m:e>
            <m:r>
              <w:rPr>
                <w:rFonts w:ascii="Cambria Math" w:hAnsi="Cambria Math"/>
              </w:rPr>
              <m:t>V</m:t>
            </m:r>
          </m:e>
          <m:sup>
            <m:r>
              <w:rPr>
                <w:rFonts w:ascii="Cambria Math" w:hAnsi="Cambria Math"/>
              </w:rPr>
              <m:t>-</m:t>
            </m:r>
          </m:sup>
        </m:sSup>
      </m:oMath>
      <w:r w:rsidRPr="00474B28">
        <w:t>.</w:t>
      </w:r>
    </w:p>
    <w:p w14:paraId="2F69910A" w14:textId="77777777" w:rsidR="00474B28" w:rsidRDefault="00474B28" w:rsidP="00987032">
      <w:pPr>
        <w:ind w:left="0" w:firstLine="851"/>
      </w:pPr>
      <w:r w:rsidRPr="00474B28">
        <w:t>Аналогичным образом устроено состояние «up»: здесь уже знак ускорения меняется на противоположный, что обеспечивает движение вверх после отскока. Единообразие структуры JSON-файла — чёткое разделение блоков formulas и transitions, явное указание целевого состояния to, однозначные названия действий (set, const, add, mult, less_equal и др.) — позволяет без изменений в коде парсера и ядра подключать новые модели. Такое описание демонстрирует, что даже при усложнении математической части или добавлении новых событий достаточно скорректировать лишь JSON-структуру, сохраняя всю логику обработки в неизменном виде.</w:t>
      </w:r>
    </w:p>
    <w:p w14:paraId="19EA6F43" w14:textId="52DA9D31" w:rsidR="003D6BB6" w:rsidRDefault="003D6BB6" w:rsidP="00987032">
      <w:pPr>
        <w:pStyle w:val="2"/>
        <w:numPr>
          <w:ilvl w:val="2"/>
          <w:numId w:val="3"/>
        </w:numPr>
        <w:ind w:left="0" w:firstLine="851"/>
      </w:pPr>
      <w:r w:rsidRPr="003D6BB6">
        <w:t>Инициализация и представление переменных</w:t>
      </w:r>
    </w:p>
    <w:p w14:paraId="21AC14D1" w14:textId="77777777" w:rsidR="003D6BB6" w:rsidRPr="003D6BB6" w:rsidRDefault="003D6BB6" w:rsidP="00987032">
      <w:pPr>
        <w:ind w:left="0" w:firstLine="851"/>
      </w:pPr>
    </w:p>
    <w:p w14:paraId="7544D95D" w14:textId="0ECAF9C9" w:rsidR="003D6BB6" w:rsidRPr="003D6BB6" w:rsidRDefault="003D6BB6" w:rsidP="00987032">
      <w:pPr>
        <w:ind w:left="0" w:firstLine="851"/>
      </w:pPr>
      <w:r w:rsidRPr="003D6BB6">
        <w:t>После загрузки JSON-файла модуль «чтения» последовательно обрабатывает блок stances, извлекая из него все константы и переменные, объявленные в начальном состоянии «0». На первом этапе каждая запись formulas из состояния «0» транслируется в структуру внутреннего представления: именованные пары «ключ–значение» (name, value, is_constant</w:t>
      </w:r>
      <w:r>
        <w:t xml:space="preserve">, </w:t>
      </w:r>
      <w:r>
        <w:rPr>
          <w:lang w:val="en-US"/>
        </w:rPr>
        <w:t>type</w:t>
      </w:r>
      <w:r w:rsidRPr="003D6BB6">
        <w:t>) создаются на основе полей result и operand1</w:t>
      </w:r>
      <w:r w:rsidRPr="003D6BB6">
        <w:t xml:space="preserve"> </w:t>
      </w:r>
      <w:r>
        <w:t xml:space="preserve">и </w:t>
      </w:r>
      <w:r w:rsidRPr="003D6BB6">
        <w:t>operand</w:t>
      </w:r>
      <w:r>
        <w:t>2</w:t>
      </w:r>
      <w:r w:rsidRPr="003D6BB6">
        <w:t>. При этом модуль «чтения» явно маркирует элементы с action":"const" как неизменяемые константы, а операции set и другие — как переменные, допускающие вариацию во времени.</w:t>
      </w:r>
      <w:r>
        <w:t xml:space="preserve"> Тип переменной определяется относительно устанавливаемого значения</w:t>
      </w:r>
      <w:r w:rsidRPr="003D6BB6">
        <w:t xml:space="preserve">: </w:t>
      </w:r>
      <w:r>
        <w:rPr>
          <w:lang w:val="en-US"/>
        </w:rPr>
        <w:t>double</w:t>
      </w:r>
      <w:r w:rsidRPr="003D6BB6">
        <w:t xml:space="preserve"> </w:t>
      </w:r>
      <w:r>
        <w:t xml:space="preserve">значение записывается как число, булево как значения </w:t>
      </w:r>
      <w:r>
        <w:rPr>
          <w:lang w:val="en-US"/>
        </w:rPr>
        <w:t>true</w:t>
      </w:r>
      <w:r w:rsidRPr="003D6BB6">
        <w:t xml:space="preserve"> </w:t>
      </w:r>
      <w:r>
        <w:t xml:space="preserve">или </w:t>
      </w:r>
      <w:r>
        <w:rPr>
          <w:lang w:val="en-US"/>
        </w:rPr>
        <w:t>false</w:t>
      </w:r>
      <w:r w:rsidRPr="003D6BB6">
        <w:t>.</w:t>
      </w:r>
    </w:p>
    <w:p w14:paraId="6381E3F0" w14:textId="7FE4998C" w:rsidR="003D6BB6" w:rsidRPr="003D6BB6" w:rsidRDefault="003D6BB6" w:rsidP="00987032">
      <w:pPr>
        <w:ind w:left="0" w:firstLine="851"/>
      </w:pPr>
      <w:r w:rsidRPr="003D6BB6">
        <w:t>Далее модуль «переменных» формирует бинарное дерево поиска, где каждый узел содержит структуру</w:t>
      </w:r>
      <w:r w:rsidR="00714626" w:rsidRPr="00714626">
        <w:t xml:space="preserve"> </w:t>
      </w:r>
      <w:r w:rsidR="00714626">
        <w:rPr>
          <w:lang w:val="en-US"/>
        </w:rPr>
        <w:t>Var</w:t>
      </w:r>
      <w:r w:rsidR="00714626">
        <w:t xml:space="preserve">, </w:t>
      </w:r>
      <w:r w:rsidR="00714626">
        <w:rPr>
          <w:lang w:val="en-US"/>
        </w:rPr>
        <w:t>UML</w:t>
      </w:r>
      <w:r w:rsidR="00714626">
        <w:t>-диаграмму которой можно увидеть на Рисунке 5.</w:t>
      </w:r>
    </w:p>
    <w:p w14:paraId="3F60213E" w14:textId="3BE7FE54" w:rsidR="00474B28" w:rsidRDefault="009C3C92" w:rsidP="00987032">
      <w:pPr>
        <w:ind w:left="0" w:firstLine="851"/>
        <w:rPr>
          <w:lang w:val="en-US"/>
        </w:rPr>
      </w:pPr>
      <w:r w:rsidRPr="009C3C92">
        <w:t>Такое дерево обеспечивает логарифмическую сложность операций вставки и поиска, что критично при моделях с большим числом состояний и переходов. В процессе инициализации константы (k, g, dt) и начальные переменные (y, V, time) добавляются в дерево в порядке их обнаружения, что гарантирует воспроизводимость и стабильность структуры при повторных запусках.</w:t>
      </w:r>
    </w:p>
    <w:p w14:paraId="0AEA80AE" w14:textId="77777777" w:rsidR="009C3C92" w:rsidRDefault="009C3C92" w:rsidP="00987032">
      <w:pPr>
        <w:ind w:left="0" w:firstLine="851"/>
      </w:pPr>
      <w:r w:rsidRPr="009C3C92">
        <w:t xml:space="preserve">После внесения начальных данных выполняется аналогичная регистрация всех имён переменных, встречающихся в последующих состояниях down и up. При этом важно, что новые переменные, не объявленные в </w:t>
      </w:r>
      <w:r>
        <w:t>начальном состоянии не</w:t>
      </w:r>
      <w:r w:rsidRPr="009C3C92">
        <w:t xml:space="preserve"> добавляются в </w:t>
      </w:r>
      <w:r>
        <w:t xml:space="preserve">пока не будут встречены в поле </w:t>
      </w:r>
      <w:r>
        <w:rPr>
          <w:lang w:val="en-US"/>
        </w:rPr>
        <w:t>result</w:t>
      </w:r>
      <w:r w:rsidRPr="009C3C92">
        <w:t xml:space="preserve"> </w:t>
      </w:r>
      <w:r>
        <w:t xml:space="preserve">при расчете формулы. Такой подход обуславливается 2 факторами: </w:t>
      </w:r>
    </w:p>
    <w:p w14:paraId="72EE57AF" w14:textId="42006D12" w:rsidR="009C3C92" w:rsidRDefault="009C3C92" w:rsidP="00987032">
      <w:pPr>
        <w:pStyle w:val="a7"/>
        <w:numPr>
          <w:ilvl w:val="0"/>
          <w:numId w:val="25"/>
        </w:numPr>
        <w:ind w:left="0" w:firstLine="851"/>
      </w:pPr>
      <w:r>
        <w:t>начальных состояний не известно, пока не будут рассчитано</w:t>
      </w:r>
      <w:r w:rsidR="00C6611C">
        <w:t>;</w:t>
      </w:r>
    </w:p>
    <w:p w14:paraId="65E4B78F" w14:textId="31C0EB77" w:rsidR="009C3C92" w:rsidRDefault="00C6611C" w:rsidP="00987032">
      <w:pPr>
        <w:pStyle w:val="a7"/>
        <w:numPr>
          <w:ilvl w:val="0"/>
          <w:numId w:val="25"/>
        </w:numPr>
        <w:ind w:left="0" w:firstLine="851"/>
      </w:pPr>
      <w:r>
        <w:t>если в качестве операнда встречается переменная, которая еще не существует в глобальном пространстве переменных, то это явная ошибка в модели, полученной на вход.</w:t>
      </w:r>
    </w:p>
    <w:p w14:paraId="678B531B" w14:textId="3CA6CBC9" w:rsidR="009C3C92" w:rsidRPr="009C3C92" w:rsidRDefault="009C3C92" w:rsidP="00987032">
      <w:pPr>
        <w:ind w:left="0" w:firstLine="851"/>
      </w:pPr>
      <w:r w:rsidRPr="009C3C92">
        <w:t>Таким образом, модуль «переменных» обеспечивает адаптивное расширение пространства переменных в ходе разбора модели, сохраняя при этом целостность и единообразие представления.</w:t>
      </w:r>
    </w:p>
    <w:p w14:paraId="670014F6" w14:textId="574D1ACD" w:rsidR="009C3C92" w:rsidRPr="009C3C92" w:rsidRDefault="009C3C92" w:rsidP="00987032">
      <w:pPr>
        <w:ind w:left="0" w:firstLine="851"/>
      </w:pPr>
      <w:r w:rsidRPr="009C3C92">
        <w:t xml:space="preserve">В процессе моделирования доступ к именованным величинам происходит через два уровня областей видимости. При вычислении формул состояния </w:t>
      </w:r>
      <w:r w:rsidR="00C6611C">
        <w:t>существует только глобальная</w:t>
      </w:r>
      <w:r w:rsidRPr="009C3C92">
        <w:t xml:space="preserve"> область</w:t>
      </w:r>
      <w:r w:rsidR="00C6611C">
        <w:t xml:space="preserve"> переменных.</w:t>
      </w:r>
      <w:r w:rsidRPr="009C3C92">
        <w:t xml:space="preserve"> </w:t>
      </w:r>
      <w:r w:rsidR="00C6611C">
        <w:t>При расчете условий событий создается локальная область переменных, имеющая приоритет при поиске переменных и заполняющаяся по мере вычисления системы условий перехода</w:t>
      </w:r>
      <w:r w:rsidRPr="009C3C92">
        <w:t xml:space="preserve">. Такой механизм предотвращает нежелательное переписывание «глобальных» </w:t>
      </w:r>
      <w:r w:rsidR="00C6611C">
        <w:t>переменных</w:t>
      </w:r>
      <w:r w:rsidRPr="009C3C92">
        <w:t xml:space="preserve"> и упрощает реализацию временных вычислений в рамках одного события. Итоговое дерево переменных можно визуализировать (</w:t>
      </w:r>
      <w:r w:rsidR="00C6611C">
        <w:t xml:space="preserve">см. </w:t>
      </w:r>
      <w:r w:rsidRPr="009C3C92">
        <w:t xml:space="preserve">Рис </w:t>
      </w:r>
      <w:r w:rsidR="00C6611C">
        <w:t>9</w:t>
      </w:r>
      <w:r w:rsidRPr="009C3C92">
        <w:t>), что облегчает отладку и проверку корректности инициализации модели.</w:t>
      </w:r>
    </w:p>
    <w:p w14:paraId="142BFBC4" w14:textId="77777777" w:rsidR="009C3C92" w:rsidRPr="009C3C92" w:rsidRDefault="009C3C92" w:rsidP="00987032">
      <w:pPr>
        <w:ind w:left="0" w:firstLine="851"/>
      </w:pPr>
    </w:p>
    <w:p w14:paraId="00BC0816" w14:textId="77777777" w:rsidR="00C6611C" w:rsidRDefault="00C6611C" w:rsidP="00987032">
      <w:pPr>
        <w:keepNext/>
        <w:ind w:left="0" w:firstLine="851"/>
        <w:jc w:val="center"/>
      </w:pPr>
      <w:r w:rsidRPr="00C6611C">
        <w:rPr>
          <w:lang w:val="en-US"/>
        </w:rPr>
        <w:drawing>
          <wp:inline distT="0" distB="0" distL="0" distR="0" wp14:anchorId="7C0C40F3" wp14:editId="7D249559">
            <wp:extent cx="4296375" cy="4220164"/>
            <wp:effectExtent l="0" t="0" r="9525" b="9525"/>
            <wp:docPr id="388843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3341" name=""/>
                    <pic:cNvPicPr/>
                  </pic:nvPicPr>
                  <pic:blipFill>
                    <a:blip r:embed="rId16"/>
                    <a:stretch>
                      <a:fillRect/>
                    </a:stretch>
                  </pic:blipFill>
                  <pic:spPr>
                    <a:xfrm>
                      <a:off x="0" y="0"/>
                      <a:ext cx="4296375" cy="4220164"/>
                    </a:xfrm>
                    <a:prstGeom prst="rect">
                      <a:avLst/>
                    </a:prstGeom>
                  </pic:spPr>
                </pic:pic>
              </a:graphicData>
            </a:graphic>
          </wp:inline>
        </w:drawing>
      </w:r>
    </w:p>
    <w:p w14:paraId="66472F10" w14:textId="1C353167" w:rsidR="009C3C92" w:rsidRDefault="00C6611C" w:rsidP="00987032">
      <w:pPr>
        <w:ind w:left="0" w:firstLine="851"/>
      </w:pPr>
      <w:r>
        <w:t xml:space="preserve">Рисунок </w:t>
      </w:r>
      <w:r>
        <w:fldChar w:fldCharType="begin"/>
      </w:r>
      <w:r>
        <w:instrText xml:space="preserve"> SEQ Рисунок \* ARABIC </w:instrText>
      </w:r>
      <w:r>
        <w:fldChar w:fldCharType="separate"/>
      </w:r>
      <w:r w:rsidR="007E1CFC">
        <w:rPr>
          <w:noProof/>
        </w:rPr>
        <w:t>9</w:t>
      </w:r>
      <w:r>
        <w:fldChar w:fldCharType="end"/>
      </w:r>
      <w:r w:rsidRPr="00C6611C">
        <w:t xml:space="preserve"> </w:t>
      </w:r>
      <w:r>
        <w:t xml:space="preserve">Структура </w:t>
      </w:r>
      <w:r w:rsidR="009A7CD4">
        <w:t>глобальной</w:t>
      </w:r>
      <w:r>
        <w:t xml:space="preserve"> области </w:t>
      </w:r>
      <w:r w:rsidR="009A7CD4">
        <w:t>видимости</w:t>
      </w:r>
      <w:r>
        <w:t xml:space="preserve"> и некоторые значения переменных</w:t>
      </w:r>
    </w:p>
    <w:p w14:paraId="2A877679" w14:textId="314FE557" w:rsidR="00C6611C" w:rsidRDefault="009A7CD4" w:rsidP="00987032">
      <w:pPr>
        <w:pStyle w:val="2"/>
        <w:numPr>
          <w:ilvl w:val="2"/>
          <w:numId w:val="3"/>
        </w:numPr>
        <w:ind w:left="0" w:firstLine="851"/>
      </w:pPr>
      <w:r>
        <w:t>Цикл расчета модели</w:t>
      </w:r>
    </w:p>
    <w:p w14:paraId="3C65DE2E" w14:textId="77777777" w:rsidR="009A7CD4" w:rsidRDefault="009A7CD4" w:rsidP="00987032">
      <w:pPr>
        <w:ind w:left="0" w:firstLine="851"/>
      </w:pPr>
    </w:p>
    <w:p w14:paraId="48F56AA9" w14:textId="3B32F804" w:rsidR="009A7CD4" w:rsidRPr="009A7CD4" w:rsidRDefault="009A7CD4" w:rsidP="00987032">
      <w:pPr>
        <w:ind w:left="0" w:firstLine="851"/>
      </w:pPr>
      <w:r w:rsidRPr="009A7CD4">
        <w:t>Исполнительный цикл моделирования запускается сразу после завершения инициализации внутренних структур и установки начального состояния «down». Основная цель этого цикла — поэтапно выполнять вычисление непрерывной динамики, проверку дискретных переходов и аккумулировать результаты в виде временного ряда переменных. Ниже приводится подробное описание каждого этапа работы модуля ядра.</w:t>
      </w:r>
    </w:p>
    <w:p w14:paraId="66AAD526" w14:textId="77777777" w:rsidR="009A7CD4" w:rsidRDefault="009A7CD4" w:rsidP="00987032">
      <w:pPr>
        <w:ind w:left="0" w:firstLine="851"/>
      </w:pPr>
      <w:r>
        <w:t>На первом</w:t>
      </w:r>
      <w:r w:rsidRPr="009A7CD4">
        <w:t xml:space="preserve"> шаге цикла происходит </w:t>
      </w:r>
      <w:r>
        <w:t>инициализация глобальной области переменных согласно начальному состоянию, установка</w:t>
      </w:r>
      <w:r w:rsidRPr="009A7CD4">
        <w:t xml:space="preserve"> актуального значения времени time и </w:t>
      </w:r>
      <w:r>
        <w:t>устанавливается новое активное состояние, в случае с моделью мяча - падение</w:t>
      </w:r>
      <w:r w:rsidRPr="009A7CD4">
        <w:t>.</w:t>
      </w:r>
    </w:p>
    <w:p w14:paraId="0A09B2D5" w14:textId="54845BCD" w:rsidR="009A7CD4" w:rsidRDefault="009A7CD4" w:rsidP="00987032">
      <w:pPr>
        <w:ind w:left="0" w:firstLine="851"/>
      </w:pPr>
      <w:r>
        <w:t>Вторым шагом «математический» модуль начинает</w:t>
      </w:r>
      <w:r w:rsidRPr="009A7CD4">
        <w:t xml:space="preserve"> последовательно обрабатыва</w:t>
      </w:r>
      <w:r>
        <w:t>ть</w:t>
      </w:r>
      <w:r w:rsidRPr="009A7CD4">
        <w:t xml:space="preserve"> каждую формулу из массива formulas: для операций типа сложения (add) и умножения (mult) выполняются соответствующие арифметические вычисления, а для операций интегрирования (action":"d") формируется запрос в модуль «Решения дифференциальных уравнений»</w:t>
      </w:r>
      <w:r w:rsidR="004D6867">
        <w:t xml:space="preserve"> (см. Рис 3)</w:t>
      </w:r>
      <w:r w:rsidRPr="009A7CD4">
        <w:t>. Такое разделение обязанностей между вычислителем простейших операций и специализированным модулем интеграции обеспечивает компактность кода и возможность замены методик расчёта без изменения общей архитектуры.</w:t>
      </w:r>
    </w:p>
    <w:p w14:paraId="311E5C43" w14:textId="6013410B" w:rsidR="009A7CD4" w:rsidRPr="009A7CD4" w:rsidRDefault="009A7CD4" w:rsidP="00987032">
      <w:pPr>
        <w:ind w:left="0" w:firstLine="851"/>
      </w:pPr>
      <w:r w:rsidRPr="009A7CD4">
        <w:t>После обновления непрерывных членов выполняется проверка условий переходов</w:t>
      </w:r>
      <w:r>
        <w:t>, это третий шаг</w:t>
      </w:r>
      <w:r w:rsidRPr="009A7CD4">
        <w:t xml:space="preserve">. Для каждого дискретного события исполнительный модуль создаёт локальную область видимости, куда могут быть помещены промежуточные результаты. В этой области по аналогии с глобальными переменными рассчитываются логические выражения из массива conditions. </w:t>
      </w:r>
      <w:r>
        <w:t>В случае, если логическая система уравнений возвращает истину</w:t>
      </w:r>
      <w:r w:rsidRPr="009A7CD4">
        <w:t xml:space="preserve"> вызывается процедура detect(), которая уточняет момент достижения граничного состояния (например, высоты </w:t>
      </w:r>
      <m:oMath>
        <m:r>
          <w:rPr>
            <w:rFonts w:ascii="Cambria Math" w:hAnsi="Cambria Math"/>
          </w:rPr>
          <m:t>y=0</m:t>
        </m:r>
      </m:oMath>
      <w:r w:rsidRPr="009A7CD4">
        <w:t>) посредств</w:t>
      </w:r>
      <w:r w:rsidR="004C283F">
        <w:t>а</w:t>
      </w:r>
      <w:r w:rsidRPr="009A7CD4">
        <w:t xml:space="preserve">м </w:t>
      </w:r>
      <w:r w:rsidR="004C283F">
        <w:t>алгоритма, описанного в пункте 3.6</w:t>
      </w:r>
      <w:r w:rsidR="004D6867">
        <w:t>, и затем вызывается расчет системы уравнений события</w:t>
      </w:r>
      <w:r w:rsidR="004C283F">
        <w:t>.</w:t>
      </w:r>
      <w:r w:rsidR="004D6867">
        <w:t xml:space="preserve"> Блок схема третьего шага можно увидеть на Рисунке 4.</w:t>
      </w:r>
    </w:p>
    <w:p w14:paraId="76079180" w14:textId="7E211BB4" w:rsidR="009A7CD4" w:rsidRPr="009A7CD4" w:rsidRDefault="009A7CD4" w:rsidP="00987032">
      <w:pPr>
        <w:ind w:left="0" w:firstLine="851"/>
      </w:pPr>
      <w:r w:rsidRPr="009A7CD4">
        <w:t>Завершающим этапом каждого прохода цикла является приращение симуляционного времени: поле time увеличивается на величину dt. По завершении этого действия обновлённое значение time сопоставляется с заранее установленным порогом</w:t>
      </w:r>
      <w:r w:rsidR="004D6867">
        <w:t>, если такой был установлен</w:t>
      </w:r>
      <w:r w:rsidRPr="009A7CD4">
        <w:t xml:space="preserve"> и, при достижении или превышении, исполнительный цикл завершается. Такая схема гарантирует однозначность и воспроизводимость результатов: все непрерывные изменения и дискретные переходы фиксируются и обрабатываются в строго определённом порядке, без пропусков или дублирования.</w:t>
      </w:r>
    </w:p>
    <w:p w14:paraId="20EFCB2F" w14:textId="35894FA2" w:rsidR="009A7CD4" w:rsidRDefault="004D6867" w:rsidP="00987032">
      <w:pPr>
        <w:ind w:left="0" w:firstLine="851"/>
      </w:pPr>
      <w:r>
        <w:t>Главный</w:t>
      </w:r>
      <w:r w:rsidR="009A7CD4" w:rsidRPr="009A7CD4">
        <w:t xml:space="preserve"> цикл </w:t>
      </w:r>
      <w:r>
        <w:t xml:space="preserve">ядра </w:t>
      </w:r>
      <w:r w:rsidR="009A7CD4" w:rsidRPr="009A7CD4">
        <w:t>демонстрирует, как разработанная архитектура позволяет сочетать простые арифметические операции, уточнение событий и сложные процедуры интегрирования в едином потоке управления. Это подчёркивает гибкость и надёжность предложенного решения: при переходе к более сложным моделям достаточно добавить или изменить описание состояний и переходов в JSON, оставив без изменений весь механизм исполнения.</w:t>
      </w:r>
    </w:p>
    <w:p w14:paraId="736006F1" w14:textId="6E05C832" w:rsidR="00B1460F" w:rsidRDefault="00B1460F" w:rsidP="00987032">
      <w:pPr>
        <w:pStyle w:val="2"/>
        <w:numPr>
          <w:ilvl w:val="2"/>
          <w:numId w:val="3"/>
        </w:numPr>
        <w:ind w:left="0" w:firstLine="851"/>
      </w:pPr>
      <w:r w:rsidRPr="00B1460F">
        <w:t>Расчёт интегральных членов</w:t>
      </w:r>
    </w:p>
    <w:p w14:paraId="50ABDFD2" w14:textId="77777777" w:rsidR="00B1460F" w:rsidRDefault="00B1460F" w:rsidP="00987032">
      <w:pPr>
        <w:ind w:left="0" w:firstLine="851"/>
      </w:pPr>
    </w:p>
    <w:p w14:paraId="2B7F128E" w14:textId="1F1F01E1" w:rsidR="00B1460F" w:rsidRPr="008B31FA" w:rsidRDefault="00B1460F" w:rsidP="00987032">
      <w:pPr>
        <w:ind w:left="0" w:firstLine="851"/>
      </w:pPr>
      <w:r w:rsidRPr="00B1460F">
        <w:t xml:space="preserve">При обработке каждой формулы с действием d осуществляется двустадийный процесс: сначала выполняется процедура </w:t>
      </w:r>
      <w:r w:rsidR="008B31FA">
        <w:t>адаптации</w:t>
      </w:r>
      <w:r w:rsidRPr="00B1460F">
        <w:t xml:space="preserve"> внутреннего представления формулы, затем — непосредственный расчёт приращения переменных за шаг времени</w:t>
      </w:r>
      <w:r w:rsidR="008B31FA">
        <w:t xml:space="preserve"> по средствам сторонней библиотеки (например </w:t>
      </w:r>
      <w:r w:rsidR="008B31FA">
        <w:rPr>
          <w:lang w:val="en-US"/>
        </w:rPr>
        <w:t>GSL</w:t>
      </w:r>
      <w:r w:rsidR="008B31FA" w:rsidRPr="008B31FA">
        <w:t>)</w:t>
      </w:r>
      <w:r w:rsidRPr="00B1460F">
        <w:t>.</w:t>
      </w:r>
    </w:p>
    <w:p w14:paraId="5F3A7DF0" w14:textId="4F21EF8C" w:rsidR="008B31FA" w:rsidRDefault="008B31FA" w:rsidP="00987032">
      <w:pPr>
        <w:ind w:left="0" w:firstLine="851"/>
      </w:pPr>
      <w:r w:rsidRPr="008B31FA">
        <w:t xml:space="preserve">На первом этапе модуль </w:t>
      </w:r>
      <w:r>
        <w:t>решения дифференциальных уравнений</w:t>
      </w:r>
      <w:r w:rsidRPr="008B31FA">
        <w:t xml:space="preserve"> на основе </w:t>
      </w:r>
      <w:r>
        <w:t>переданной ему структуры начинает адаптировать изначальное представление формулы</w:t>
      </w:r>
      <w:r w:rsidRPr="008B31FA">
        <w:t xml:space="preserve"> (см. Рис </w:t>
      </w:r>
      <w:r>
        <w:t>7</w:t>
      </w:r>
      <w:r w:rsidRPr="008B31FA">
        <w:t xml:space="preserve">). </w:t>
      </w:r>
      <w:r>
        <w:t xml:space="preserve"> Ему передается сама функция с действием </w:t>
      </w:r>
      <w:r>
        <w:rPr>
          <w:lang w:val="en-US"/>
        </w:rPr>
        <w:t>d</w:t>
      </w:r>
      <w:r>
        <w:t xml:space="preserve">. Алгоритм запоминает </w:t>
      </w:r>
      <w:r>
        <w:rPr>
          <w:lang w:val="en-US"/>
        </w:rPr>
        <w:t>operand</w:t>
      </w:r>
      <w:r>
        <w:t>1 (</w:t>
      </w:r>
      <w:r>
        <w:rPr>
          <w:lang w:val="en-US"/>
        </w:rPr>
        <w:t>operand</w:t>
      </w:r>
      <w:r w:rsidRPr="008B31FA">
        <w:t xml:space="preserve">2 </w:t>
      </w:r>
      <w:r>
        <w:t xml:space="preserve">всегда </w:t>
      </w:r>
      <w:r>
        <w:rPr>
          <w:lang w:val="en-US"/>
        </w:rPr>
        <w:t>dt</w:t>
      </w:r>
      <w:r w:rsidRPr="008B31FA">
        <w:t>)</w:t>
      </w:r>
      <w:r>
        <w:t>, и «возвращаясь назад»</w:t>
      </w:r>
      <w:r w:rsidRPr="008B31FA">
        <w:t xml:space="preserve"> </w:t>
      </w:r>
      <w:r>
        <w:t xml:space="preserve">по листу формул, собирает формулу, пока не избавится от всех служебных переменных, затем подставит данное ему значение переменной в соответствующую позицию в формуле, остальные заполнит значениями из глобальной области переменных. </w:t>
      </w:r>
      <w:r w:rsidRPr="008B31FA">
        <w:t>Такой подход обеспечивает точную передачу всех арифметических операций и гарантирует корректное воспроизведение исходно</w:t>
      </w:r>
      <w:r>
        <w:t>й системы</w:t>
      </w:r>
    </w:p>
    <w:p w14:paraId="4B85D6CA" w14:textId="6EC2D9E8" w:rsidR="007E1CFC" w:rsidRPr="007E1CFC" w:rsidRDefault="007E1CFC" w:rsidP="00987032">
      <w:pPr>
        <w:ind w:left="0" w:firstLine="851"/>
      </w:pPr>
      <w:r w:rsidRPr="007E1CFC">
        <w:t xml:space="preserve">На втором этапе модуль решения дифференциальных уравнений вызывает библиотечную функцию </w:t>
      </w:r>
      <w:r w:rsidRPr="007E1CFC">
        <w:rPr>
          <w:lang w:val="en-US"/>
        </w:rPr>
        <w:t>GSL</w:t>
      </w:r>
      <w:r w:rsidRPr="007E1CFC">
        <w:t>, например</w:t>
      </w:r>
      <w:r w:rsidRPr="007E1CFC">
        <w:t xml:space="preserve"> </w:t>
      </w:r>
      <w:r w:rsidRPr="007E1CFC">
        <w:rPr>
          <w:lang w:val="en-US"/>
        </w:rPr>
        <w:t>gsl</w:t>
      </w:r>
      <w:r w:rsidRPr="007E1CFC">
        <w:t>_</w:t>
      </w:r>
      <w:r w:rsidRPr="007E1CFC">
        <w:rPr>
          <w:lang w:val="en-US"/>
        </w:rPr>
        <w:t>odeiv</w:t>
      </w:r>
      <w:r w:rsidRPr="007E1CFC">
        <w:t>2_</w:t>
      </w:r>
      <w:r w:rsidRPr="007E1CFC">
        <w:rPr>
          <w:lang w:val="en-US"/>
        </w:rPr>
        <w:t>driver</w:t>
      </w:r>
      <w:r w:rsidRPr="007E1CFC">
        <w:t>_</w:t>
      </w:r>
      <w:r w:rsidRPr="007E1CFC">
        <w:rPr>
          <w:lang w:val="en-US"/>
        </w:rPr>
        <w:t>apply</w:t>
      </w:r>
      <w:r w:rsidRPr="007E1CFC">
        <w:t>(</w:t>
      </w:r>
      <w:r w:rsidRPr="007E1CFC">
        <w:rPr>
          <w:lang w:val="en-US"/>
        </w:rPr>
        <w:t>driver</w:t>
      </w:r>
      <w:r w:rsidRPr="007E1CFC">
        <w:t>, &amp;</w:t>
      </w:r>
      <w:r w:rsidRPr="007E1CFC">
        <w:rPr>
          <w:lang w:val="en-US"/>
        </w:rPr>
        <w:t>t</w:t>
      </w:r>
      <w:r w:rsidRPr="007E1CFC">
        <w:t xml:space="preserve">, </w:t>
      </w:r>
      <w:r w:rsidRPr="007E1CFC">
        <w:rPr>
          <w:lang w:val="en-US"/>
        </w:rPr>
        <w:t>t</w:t>
      </w:r>
      <w:r w:rsidRPr="007E1CFC">
        <w:t xml:space="preserve"> + </w:t>
      </w:r>
      <w:r w:rsidRPr="007E1CFC">
        <w:rPr>
          <w:lang w:val="en-US"/>
        </w:rPr>
        <w:t>dt</w:t>
      </w:r>
      <w:r w:rsidRPr="007E1CFC">
        <w:t xml:space="preserve">, </w:t>
      </w:r>
      <w:r w:rsidRPr="007E1CFC">
        <w:rPr>
          <w:lang w:val="en-US"/>
        </w:rPr>
        <w:t>y</w:t>
      </w:r>
      <w:r w:rsidRPr="007E1CFC">
        <w:t>);</w:t>
      </w:r>
      <w:r w:rsidRPr="007E1CFC">
        <w:t xml:space="preserve">  </w:t>
      </w:r>
      <w:r w:rsidRPr="007E1CFC">
        <w:t xml:space="preserve">где driver предварительно инициализируется с учётом параметров метода интегрирования и абсолютных/относительных погрешностей, а y — вектор текущих значений переменных </w:t>
      </w:r>
      <m:oMath>
        <m:r>
          <w:rPr>
            <w:rFonts w:ascii="Cambria Math" w:hAnsi="Cambria Math"/>
          </w:rPr>
          <m:t>{y,V}</m:t>
        </m:r>
      </m:oMath>
      <w:r w:rsidRPr="007E1CFC">
        <w:t>.</w:t>
      </w:r>
      <w:r>
        <w:t xml:space="preserve"> </w:t>
      </w:r>
      <w:r w:rsidRPr="007E1CFC">
        <w:t xml:space="preserve">В результате каждого вызова происходит обновление значений </w:t>
      </w:r>
      <m:oMath>
        <m:r>
          <w:rPr>
            <w:rFonts w:ascii="Cambria Math" w:hAnsi="Cambria Math"/>
          </w:rPr>
          <m:t>y</m:t>
        </m:r>
      </m:oMath>
      <w:r w:rsidRPr="007E1CFC">
        <w:t xml:space="preserve"> и </w:t>
      </w:r>
      <m:oMath>
        <m:r>
          <w:rPr>
            <w:rFonts w:ascii="Cambria Math" w:hAnsi="Cambria Math"/>
          </w:rPr>
          <m:t>V</m:t>
        </m:r>
      </m:oMath>
      <w:r w:rsidRPr="007E1CFC">
        <w:t xml:space="preserve"> на интервал </w:t>
      </w:r>
      <m:oMath>
        <m:r>
          <w:rPr>
            <w:rFonts w:ascii="Cambria Math" w:hAnsi="Cambria Math"/>
          </w:rPr>
          <m:t>[t,t+dt]</m:t>
        </m:r>
      </m:oMath>
      <w:r w:rsidRPr="007E1CFC">
        <w:t>.</w:t>
      </w:r>
    </w:p>
    <w:p w14:paraId="688DD5A7" w14:textId="462E308F" w:rsidR="007E1CFC" w:rsidRPr="007E1CFC" w:rsidRDefault="007E1CFC" w:rsidP="00987032">
      <w:pPr>
        <w:ind w:left="0" w:firstLine="851"/>
      </w:pPr>
      <w:r w:rsidRPr="007E1CFC">
        <w:t>Такое двухступенчатое разделение — восстановление формулы и собственно численное интегрирование — позволяет при минимальных изменениях в JSON-описании модели использовать любую другую библиотеку интегрирования, заменив только соответствующий модуль без правки ядра.</w:t>
      </w:r>
    </w:p>
    <w:p w14:paraId="65CFBD30" w14:textId="77777777" w:rsidR="007E1CFC" w:rsidRDefault="007E1CFC" w:rsidP="00987032">
      <w:pPr>
        <w:pStyle w:val="2"/>
        <w:numPr>
          <w:ilvl w:val="2"/>
          <w:numId w:val="3"/>
        </w:numPr>
        <w:ind w:left="0" w:firstLine="851"/>
        <w:rPr>
          <w:lang w:val="en-US"/>
        </w:rPr>
      </w:pPr>
      <w:r w:rsidRPr="007E1CFC">
        <w:t>Выходные данные и итоги моделирования</w:t>
      </w:r>
    </w:p>
    <w:p w14:paraId="2BEBAB67" w14:textId="77777777" w:rsidR="00987032" w:rsidRPr="00987032" w:rsidRDefault="00987032" w:rsidP="00987032">
      <w:pPr>
        <w:rPr>
          <w:lang w:val="en-US"/>
        </w:rPr>
      </w:pPr>
    </w:p>
    <w:p w14:paraId="6D99CF79" w14:textId="69E1BBC8" w:rsidR="007E1CFC" w:rsidRPr="007E1CFC" w:rsidRDefault="007E1CFC" w:rsidP="00987032">
      <w:pPr>
        <w:ind w:left="0" w:firstLine="851"/>
      </w:pPr>
      <w:r w:rsidRPr="007E1CFC">
        <w:t xml:space="preserve">По завершении </w:t>
      </w:r>
      <w:r>
        <w:t>главного</w:t>
      </w:r>
      <w:r w:rsidRPr="007E1CFC">
        <w:t xml:space="preserve"> цикла ядро системы формирует итоговую структуру выходного JSON-файла, которая представляет собой массив записей с тройками значений </w:t>
      </w:r>
      <m:oMath>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oMath>
      <w:r w:rsidRPr="007E1CFC">
        <w:t xml:space="preserve"> Каждая запись содержит текущее симуляционное время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7E1CFC">
        <w:t xml:space="preserve">, высоту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sidRPr="007E1CFC">
        <w:t xml:space="preserve"> и скорость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7E1CFC">
        <w:t xml:space="preserve"> шара в этот момент. Для обеспечения единообразия и упрощения последующего анализа численные значения сериализуются с точностью до десяти знаков после десятичного разделителя. Такая детализация позволяет проводить точную сверку с аналитическими решениями и избегать накопления значительных погрешностей при визуализации или статистической обработке полученных рядов.</w:t>
      </w:r>
    </w:p>
    <w:p w14:paraId="40B94A85" w14:textId="283DFC19" w:rsidR="007E1CFC" w:rsidRPr="007E1CFC" w:rsidRDefault="007E1CFC" w:rsidP="00987032">
      <w:pPr>
        <w:ind w:left="0" w:firstLine="851"/>
      </w:pPr>
      <w:r w:rsidRPr="007E1CFC">
        <w:t>Итоговый JSON сохраняет ключи в строгом порядке: сначала поле time, затем y, после чего V. Благодаря единой схеме описания, тот же формат файла может быть без изменений использован для всех последующих примеров, обеспечивая полную совместимость с модулями внешней обработки данных и визуализации.</w:t>
      </w:r>
    </w:p>
    <w:p w14:paraId="1F6CAA02" w14:textId="36FDA9DE" w:rsidR="007E1CFC" w:rsidRDefault="007E1CFC" w:rsidP="00987032">
      <w:pPr>
        <w:ind w:left="0" w:firstLine="851"/>
      </w:pPr>
      <w:r w:rsidRPr="007E1CFC">
        <w:t xml:space="preserve">В качестве итоговой иллюстрации на Рисунке </w:t>
      </w:r>
      <w:r w:rsidRPr="007E1CFC">
        <w:t>10</w:t>
      </w:r>
      <w:r w:rsidRPr="007E1CFC">
        <w:t xml:space="preserve"> приведён график затухающих колебаний высоты и скорости, полученный по данным выходного JSON. Видимый на графике спад амплитуд и уменьшение интервалов между отскоками свидетельствуют о правильном учёте коэффициента восстановления </w:t>
      </w:r>
      <w:r>
        <w:rPr>
          <w:lang w:val="en-US"/>
        </w:rPr>
        <w:t>k</w:t>
      </w:r>
      <w:r w:rsidRPr="007E1CFC">
        <w:t xml:space="preserve"> и адекватности выбранного шага интегрирования </w:t>
      </w:r>
      <w:r>
        <w:rPr>
          <w:lang w:val="en-US"/>
        </w:rPr>
        <w:t>dt</w:t>
      </w:r>
      <w:r w:rsidRPr="007E1CFC">
        <w:t>. Полтора цикла отскока, отчётливо прослеживаемые в диапазоне времени до 2,6 с, подтверждают соответствие модели классическому физическому поведению упругого шара.</w:t>
      </w:r>
    </w:p>
    <w:p w14:paraId="6EFA2C67" w14:textId="77777777" w:rsidR="007E1CFC" w:rsidRDefault="007E1CFC" w:rsidP="00987032">
      <w:pPr>
        <w:keepNext/>
        <w:ind w:left="0"/>
        <w:jc w:val="left"/>
      </w:pPr>
      <w:r w:rsidRPr="007E1CFC">
        <w:drawing>
          <wp:inline distT="0" distB="0" distL="0" distR="0" wp14:anchorId="47B1E06D" wp14:editId="6C508C8D">
            <wp:extent cx="5940425" cy="3242310"/>
            <wp:effectExtent l="0" t="0" r="3175" b="0"/>
            <wp:docPr id="737378377" name="Рисунок 1">
              <a:extLst xmlns:a="http://schemas.openxmlformats.org/drawingml/2006/main">
                <a:ext uri="{FF2B5EF4-FFF2-40B4-BE49-F238E27FC236}">
                  <a16:creationId xmlns:a16="http://schemas.microsoft.com/office/drawing/2014/main" id="{E7A452AA-499E-49C5-83C1-86FAF253C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E7A452AA-499E-49C5-83C1-86FAF253C549}"/>
                        </a:ext>
                      </a:extLst>
                    </pic:cNvPr>
                    <pic:cNvPicPr>
                      <a:picLocks noChangeAspect="1"/>
                    </pic:cNvPicPr>
                  </pic:nvPicPr>
                  <pic:blipFill>
                    <a:blip r:embed="rId17"/>
                    <a:stretch>
                      <a:fillRect/>
                    </a:stretch>
                  </pic:blipFill>
                  <pic:spPr>
                    <a:xfrm>
                      <a:off x="0" y="0"/>
                      <a:ext cx="5940425" cy="3242310"/>
                    </a:xfrm>
                    <a:prstGeom prst="rect">
                      <a:avLst/>
                    </a:prstGeom>
                  </pic:spPr>
                </pic:pic>
              </a:graphicData>
            </a:graphic>
          </wp:inline>
        </w:drawing>
      </w:r>
    </w:p>
    <w:p w14:paraId="42007723" w14:textId="7319106E" w:rsidR="007E1CFC" w:rsidRPr="007E1CFC" w:rsidRDefault="007E1CFC" w:rsidP="00987032">
      <w:pPr>
        <w:ind w:left="0" w:firstLine="851"/>
      </w:pPr>
      <w:r>
        <w:t xml:space="preserve">Рисунок </w:t>
      </w:r>
      <w:r>
        <w:fldChar w:fldCharType="begin"/>
      </w:r>
      <w:r>
        <w:instrText xml:space="preserve"> SEQ Рисунок \* ARABIC </w:instrText>
      </w:r>
      <w:r>
        <w:fldChar w:fldCharType="separate"/>
      </w:r>
      <w:r>
        <w:rPr>
          <w:noProof/>
        </w:rPr>
        <w:t>10</w:t>
      </w:r>
      <w:r>
        <w:fldChar w:fldCharType="end"/>
      </w:r>
      <w:r>
        <w:t xml:space="preserve"> Результаты запуска расчета модели мяча</w:t>
      </w:r>
    </w:p>
    <w:p w14:paraId="26C2D277" w14:textId="77777777" w:rsidR="007E1CFC" w:rsidRPr="007E1CFC" w:rsidRDefault="007E1CFC" w:rsidP="00987032">
      <w:pPr>
        <w:ind w:left="0" w:firstLine="851"/>
      </w:pPr>
      <w:r w:rsidRPr="007E1CFC">
        <w:t>Таким образом, раздел демонстрирует, что единый формат описания и последовательность обработки позволяют автоматически получать подробные и точные результаты моделирования. Выходные данные представляют собой готовый к анализу временной ряд, который может быть использован для последующей верификации, визуализации или интеграции в более сложные системы управления и оптимизации.</w:t>
      </w:r>
    </w:p>
    <w:p w14:paraId="3AA035D9" w14:textId="18488E23" w:rsidR="007E1CFC" w:rsidRPr="00987032" w:rsidRDefault="00987032" w:rsidP="007E1CFC">
      <w:pPr>
        <w:ind w:firstLine="143"/>
        <w:rPr>
          <w:lang w:val="en-US"/>
        </w:rPr>
      </w:pPr>
      <w:r>
        <w:rPr>
          <w:lang w:val="en-US"/>
        </w:rPr>
        <w:t>------------------------</w:t>
      </w:r>
    </w:p>
    <w:p w14:paraId="3245730D" w14:textId="77777777" w:rsidR="00587F58" w:rsidRDefault="00587F58" w:rsidP="00587F58">
      <w:pPr>
        <w:pStyle w:val="2"/>
        <w:tabs>
          <w:tab w:val="left" w:pos="0"/>
        </w:tabs>
        <w:ind w:left="0" w:firstLine="851"/>
        <w:rPr>
          <w:rFonts w:cs="Times New Roman"/>
          <w:color w:val="000000" w:themeColor="text1"/>
        </w:rPr>
      </w:pPr>
      <w:r w:rsidRPr="00587F58">
        <w:rPr>
          <w:rFonts w:cs="Times New Roman"/>
          <w:color w:val="000000" w:themeColor="text1"/>
        </w:rPr>
        <w:t>Задача двух баков</w:t>
      </w:r>
    </w:p>
    <w:p w14:paraId="5C86A502" w14:textId="77777777" w:rsidR="00587F58" w:rsidRPr="00587F58" w:rsidRDefault="00587F58" w:rsidP="00587F58"/>
    <w:p w14:paraId="2A58D1AF" w14:textId="2CC9B1E1" w:rsidR="003A4F75" w:rsidRPr="00587F58" w:rsidRDefault="003A4F75" w:rsidP="00587F58">
      <w:pPr>
        <w:tabs>
          <w:tab w:val="left" w:pos="0"/>
        </w:tabs>
        <w:ind w:left="0" w:firstLine="851"/>
        <w:rPr>
          <w:rFonts w:cs="Times New Roman"/>
          <w:color w:val="000000" w:themeColor="text1"/>
        </w:rPr>
      </w:pPr>
      <w:r w:rsidRPr="00587F58">
        <w:rPr>
          <w:rFonts w:cs="Times New Roman"/>
          <w:color w:val="000000" w:themeColor="text1"/>
        </w:rPr>
        <w:t>Система двух взаимосвязанных баков моделируется как гибридная система с двумя дискретными режимами (например, режим подачи потока в первый или второй бак). В каждом режиме непрерывные переменные (уровни жидкостей в баках) описываются собственными дифференциальными уравнениями.</w:t>
      </w:r>
      <w:r w:rsidR="00AD3B0F" w:rsidRPr="00587F58">
        <w:rPr>
          <w:rFonts w:cs="Times New Roman"/>
          <w:color w:val="000000" w:themeColor="text1"/>
        </w:rPr>
        <w:t xml:space="preserve"> Математическое описание модели приведено в актуальности исследования (см. стр</w:t>
      </w:r>
      <w:r w:rsidRPr="00587F58">
        <w:rPr>
          <w:rFonts w:cs="Times New Roman"/>
          <w:color w:val="000000" w:themeColor="text1"/>
        </w:rPr>
        <w:t>.</w:t>
      </w:r>
      <w:r w:rsidR="00AD3B0F" w:rsidRPr="00587F58">
        <w:rPr>
          <w:rFonts w:cs="Times New Roman"/>
          <w:color w:val="000000" w:themeColor="text1"/>
        </w:rPr>
        <w:t xml:space="preserve"> 4, Два взаимосвязанных бака)</w:t>
      </w:r>
      <w:r w:rsidRPr="00587F58">
        <w:rPr>
          <w:rFonts w:cs="Times New Roman"/>
          <w:color w:val="000000" w:themeColor="text1"/>
        </w:rPr>
        <w:t xml:space="preserve"> На рисунке </w:t>
      </w:r>
      <w:r w:rsidR="00EB7CD9" w:rsidRPr="00587F58">
        <w:rPr>
          <w:rFonts w:cs="Times New Roman"/>
          <w:color w:val="000000" w:themeColor="text1"/>
        </w:rPr>
        <w:t>8</w:t>
      </w:r>
      <w:r w:rsidRPr="00587F58">
        <w:rPr>
          <w:rFonts w:cs="Times New Roman"/>
          <w:color w:val="000000" w:themeColor="text1"/>
        </w:rPr>
        <w:t xml:space="preserve"> схематично показана такая диаграмма состояний двухбаковой системы (два режима работы с условиями переключения по уровням баков).</w:t>
      </w:r>
    </w:p>
    <w:p w14:paraId="547A99CB" w14:textId="77777777" w:rsidR="00AD3B0F"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05C77A97" wp14:editId="278816B7">
            <wp:extent cx="5940425" cy="1814195"/>
            <wp:effectExtent l="0" t="0" r="3175" b="0"/>
            <wp:docPr id="5" name="Рисунок 4" descr="Изображение выглядит как текст, диаграмма, Шрифт, линия&#10;&#10;Контент, сгенерированный ИИ, может содержать ошибки.">
              <a:extLst xmlns:a="http://schemas.openxmlformats.org/drawingml/2006/main">
                <a:ext uri="{FF2B5EF4-FFF2-40B4-BE49-F238E27FC236}">
                  <a16:creationId xmlns:a16="http://schemas.microsoft.com/office/drawing/2014/main" id="{B83FCC04-A101-5AAC-71DD-B73DE720A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 выглядит как текст, диаграмма, Шрифт, линия&#10;&#10;Контент, сгенерированный ИИ, может содержать ошибки.">
                      <a:extLst>
                        <a:ext uri="{FF2B5EF4-FFF2-40B4-BE49-F238E27FC236}">
                          <a16:creationId xmlns:a16="http://schemas.microsoft.com/office/drawing/2014/main" id="{B83FCC04-A101-5AAC-71DD-B73DE720A628}"/>
                        </a:ext>
                      </a:extLst>
                    </pic:cNvPr>
                    <pic:cNvPicPr>
                      <a:picLocks noChangeAspect="1"/>
                    </pic:cNvPicPr>
                  </pic:nvPicPr>
                  <pic:blipFill>
                    <a:blip r:embed="rId18"/>
                    <a:stretch>
                      <a:fillRect/>
                    </a:stretch>
                  </pic:blipFill>
                  <pic:spPr>
                    <a:xfrm>
                      <a:off x="0" y="0"/>
                      <a:ext cx="5940425" cy="1814195"/>
                    </a:xfrm>
                    <a:prstGeom prst="rect">
                      <a:avLst/>
                    </a:prstGeom>
                  </pic:spPr>
                </pic:pic>
              </a:graphicData>
            </a:graphic>
          </wp:inline>
        </w:drawing>
      </w:r>
    </w:p>
    <w:p w14:paraId="3B11585B" w14:textId="7A549E30"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11</w:t>
      </w:r>
      <w:r w:rsidRPr="00587F58">
        <w:rPr>
          <w:rFonts w:cs="Times New Roman"/>
          <w:color w:val="000000" w:themeColor="text1"/>
        </w:rPr>
        <w:fldChar w:fldCharType="end"/>
      </w:r>
      <w:r w:rsidRPr="00587F58">
        <w:rPr>
          <w:rFonts w:cs="Times New Roman"/>
          <w:color w:val="000000" w:themeColor="text1"/>
        </w:rPr>
        <w:t xml:space="preserve"> Диаграмма состояний задачи двух баков</w:t>
      </w:r>
    </w:p>
    <w:p w14:paraId="2C0FE09B" w14:textId="77777777" w:rsidR="00AD3B0F" w:rsidRPr="00587F58" w:rsidRDefault="00AD3B0F" w:rsidP="00587F58">
      <w:pPr>
        <w:tabs>
          <w:tab w:val="left" w:pos="0"/>
        </w:tabs>
        <w:ind w:left="0" w:firstLine="851"/>
        <w:rPr>
          <w:rFonts w:cs="Times New Roman"/>
          <w:color w:val="000000" w:themeColor="text1"/>
        </w:rPr>
      </w:pPr>
    </w:p>
    <w:p w14:paraId="402B27F0" w14:textId="00C5BD2E"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На рисунке </w:t>
      </w:r>
      <w:r w:rsidR="00EB7CD9" w:rsidRPr="00587F58">
        <w:rPr>
          <w:rFonts w:cs="Times New Roman"/>
          <w:color w:val="000000" w:themeColor="text1"/>
        </w:rPr>
        <w:t>9</w:t>
      </w:r>
      <w:r w:rsidRPr="00587F58">
        <w:rPr>
          <w:rFonts w:cs="Times New Roman"/>
          <w:color w:val="000000" w:themeColor="text1"/>
        </w:rPr>
        <w:t xml:space="preserve"> представлен скриншот одного из состояний модели </w:t>
      </w:r>
      <w:r w:rsidRPr="00587F58">
        <w:rPr>
          <w:rFonts w:cs="Times New Roman"/>
          <w:color w:val="000000" w:themeColor="text1"/>
          <w:lang w:val="en-US"/>
        </w:rPr>
        <w:t>openVout</w:t>
      </w:r>
      <w:r w:rsidRPr="00587F58">
        <w:rPr>
          <w:rFonts w:cs="Times New Roman"/>
          <w:color w:val="000000" w:themeColor="text1"/>
        </w:rPr>
        <w:t xml:space="preserve"> в формате </w:t>
      </w:r>
      <w:r w:rsidRPr="00587F58">
        <w:rPr>
          <w:rFonts w:cs="Times New Roman"/>
          <w:color w:val="000000" w:themeColor="text1"/>
          <w:lang w:val="en-US"/>
        </w:rPr>
        <w:t>JSON</w:t>
      </w:r>
    </w:p>
    <w:p w14:paraId="444EA250" w14:textId="77777777" w:rsidR="00AD3B0F" w:rsidRPr="00587F58" w:rsidRDefault="00413610" w:rsidP="00587F58">
      <w:pPr>
        <w:keepNext/>
        <w:tabs>
          <w:tab w:val="left" w:pos="0"/>
        </w:tabs>
        <w:ind w:left="0" w:firstLine="851"/>
        <w:jc w:val="left"/>
        <w:rPr>
          <w:rFonts w:cs="Times New Roman"/>
          <w:color w:val="000000" w:themeColor="text1"/>
        </w:rPr>
      </w:pPr>
      <w:r w:rsidRPr="00587F58">
        <w:rPr>
          <w:rFonts w:cs="Times New Roman"/>
          <w:noProof/>
          <w:color w:val="000000" w:themeColor="text1"/>
        </w:rPr>
        <w:drawing>
          <wp:inline distT="0" distB="0" distL="0" distR="0" wp14:anchorId="42716559" wp14:editId="3D17D578">
            <wp:extent cx="5940425" cy="3076575"/>
            <wp:effectExtent l="0" t="0" r="3175" b="9525"/>
            <wp:docPr id="13" name="Рисунок 12">
              <a:extLst xmlns:a="http://schemas.openxmlformats.org/drawingml/2006/main">
                <a:ext uri="{FF2B5EF4-FFF2-40B4-BE49-F238E27FC236}">
                  <a16:creationId xmlns:a16="http://schemas.microsoft.com/office/drawing/2014/main" id="{38E70E28-E48E-60F4-8B17-011248C162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38E70E28-E48E-60F4-8B17-011248C1624D}"/>
                        </a:ext>
                      </a:extLst>
                    </pic:cNvPr>
                    <pic:cNvPicPr>
                      <a:picLocks noChangeAspect="1"/>
                    </pic:cNvPicPr>
                  </pic:nvPicPr>
                  <pic:blipFill>
                    <a:blip r:embed="rId19"/>
                    <a:stretch>
                      <a:fillRect/>
                    </a:stretch>
                  </pic:blipFill>
                  <pic:spPr>
                    <a:xfrm>
                      <a:off x="0" y="0"/>
                      <a:ext cx="5940425" cy="3076575"/>
                    </a:xfrm>
                    <a:prstGeom prst="rect">
                      <a:avLst/>
                    </a:prstGeom>
                  </pic:spPr>
                </pic:pic>
              </a:graphicData>
            </a:graphic>
          </wp:inline>
        </w:drawing>
      </w:r>
    </w:p>
    <w:p w14:paraId="291DA37F" w14:textId="26F61C9C" w:rsidR="00413610"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12</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openVout</w:t>
      </w:r>
      <w:r w:rsidRPr="00587F58">
        <w:rPr>
          <w:rFonts w:cs="Times New Roman"/>
          <w:color w:val="000000" w:themeColor="text1"/>
        </w:rPr>
        <w:t xml:space="preserve"> в формате </w:t>
      </w:r>
      <w:r w:rsidRPr="00587F58">
        <w:rPr>
          <w:rFonts w:cs="Times New Roman"/>
          <w:color w:val="000000" w:themeColor="text1"/>
          <w:lang w:val="en-US"/>
        </w:rPr>
        <w:t>JSON</w:t>
      </w:r>
    </w:p>
    <w:p w14:paraId="0D79AF6A" w14:textId="77777777" w:rsidR="00AD3B0F" w:rsidRPr="00587F58" w:rsidRDefault="00AD3B0F" w:rsidP="00587F58">
      <w:pPr>
        <w:tabs>
          <w:tab w:val="left" w:pos="0"/>
        </w:tabs>
        <w:ind w:left="0" w:firstLine="851"/>
        <w:rPr>
          <w:rFonts w:cs="Times New Roman"/>
          <w:color w:val="000000" w:themeColor="text1"/>
        </w:rPr>
      </w:pPr>
    </w:p>
    <w:p w14:paraId="2C6D945F" w14:textId="1308DBA3"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На рисунке </w:t>
      </w:r>
      <w:r w:rsidR="00EB7CD9" w:rsidRPr="00587F58">
        <w:rPr>
          <w:rFonts w:cs="Times New Roman"/>
          <w:color w:val="000000" w:themeColor="text1"/>
        </w:rPr>
        <w:t xml:space="preserve">10 </w:t>
      </w:r>
      <w:r w:rsidRPr="00587F58">
        <w:rPr>
          <w:rFonts w:cs="Times New Roman"/>
          <w:color w:val="000000" w:themeColor="text1"/>
        </w:rPr>
        <w:t>представлено состояние глобальной области переменных, после инициализации модели. На данном моменте система готова приступить к расчету модели</w:t>
      </w:r>
    </w:p>
    <w:p w14:paraId="46CE5ED4" w14:textId="77777777" w:rsidR="00AD3B0F" w:rsidRPr="00587F58" w:rsidRDefault="007F0B9D" w:rsidP="00587F58">
      <w:pPr>
        <w:keepNext/>
        <w:tabs>
          <w:tab w:val="left" w:pos="0"/>
        </w:tabs>
        <w:ind w:left="0" w:firstLine="851"/>
        <w:jc w:val="center"/>
        <w:rPr>
          <w:rFonts w:cs="Times New Roman"/>
          <w:color w:val="000000" w:themeColor="text1"/>
        </w:rPr>
      </w:pPr>
      <w:r w:rsidRPr="00587F58">
        <w:rPr>
          <w:rFonts w:cs="Times New Roman"/>
          <w:noProof/>
          <w:color w:val="000000" w:themeColor="text1"/>
        </w:rPr>
        <w:drawing>
          <wp:inline distT="0" distB="0" distL="0" distR="0" wp14:anchorId="5ACD3FED" wp14:editId="0F1A5D6A">
            <wp:extent cx="2657846" cy="3362794"/>
            <wp:effectExtent l="0" t="0" r="9525" b="9525"/>
            <wp:docPr id="1421106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6075" name=""/>
                    <pic:cNvPicPr/>
                  </pic:nvPicPr>
                  <pic:blipFill>
                    <a:blip r:embed="rId20"/>
                    <a:stretch>
                      <a:fillRect/>
                    </a:stretch>
                  </pic:blipFill>
                  <pic:spPr>
                    <a:xfrm>
                      <a:off x="0" y="0"/>
                      <a:ext cx="2657846" cy="3362794"/>
                    </a:xfrm>
                    <a:prstGeom prst="rect">
                      <a:avLst/>
                    </a:prstGeom>
                  </pic:spPr>
                </pic:pic>
              </a:graphicData>
            </a:graphic>
          </wp:inline>
        </w:drawing>
      </w:r>
    </w:p>
    <w:p w14:paraId="10FD85E2" w14:textId="3BB23AFB"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13</w:t>
      </w:r>
      <w:r w:rsidRPr="00587F58">
        <w:rPr>
          <w:rFonts w:cs="Times New Roman"/>
          <w:color w:val="000000" w:themeColor="text1"/>
        </w:rPr>
        <w:fldChar w:fldCharType="end"/>
      </w:r>
      <w:r w:rsidRPr="00587F58">
        <w:rPr>
          <w:rFonts w:cs="Times New Roman"/>
          <w:color w:val="000000" w:themeColor="text1"/>
        </w:rPr>
        <w:t xml:space="preserve"> Глобальная область переменных сразу после инициализации</w:t>
      </w:r>
    </w:p>
    <w:p w14:paraId="75F5392F" w14:textId="4936C44C"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На рисунке </w:t>
      </w:r>
      <w:r w:rsidR="00EB7CD9" w:rsidRPr="00587F58">
        <w:rPr>
          <w:rFonts w:cs="Times New Roman"/>
          <w:color w:val="000000" w:themeColor="text1"/>
        </w:rPr>
        <w:t>11</w:t>
      </w:r>
      <w:r w:rsidRPr="00587F58">
        <w:rPr>
          <w:rFonts w:cs="Times New Roman"/>
          <w:color w:val="000000" w:themeColor="text1"/>
        </w:rPr>
        <w:t xml:space="preserve"> представлена схема модели в памяти, а так же подробно отображено состояние </w:t>
      </w:r>
      <w:r w:rsidRPr="00587F58">
        <w:rPr>
          <w:rFonts w:cs="Times New Roman"/>
          <w:color w:val="000000" w:themeColor="text1"/>
          <w:lang w:val="en-US"/>
        </w:rPr>
        <w:t>openVout</w:t>
      </w:r>
      <w:r w:rsidRPr="00587F58">
        <w:rPr>
          <w:rFonts w:cs="Times New Roman"/>
          <w:color w:val="000000" w:themeColor="text1"/>
        </w:rPr>
        <w:t xml:space="preserve">, основа системы уравнения, переходы, и условия и система уравнения для перехода в состояние </w:t>
      </w:r>
      <w:r w:rsidRPr="00587F58">
        <w:rPr>
          <w:rFonts w:cs="Times New Roman"/>
          <w:color w:val="000000" w:themeColor="text1"/>
          <w:lang w:val="en-US"/>
        </w:rPr>
        <w:t>full</w:t>
      </w:r>
    </w:p>
    <w:p w14:paraId="433CF27B" w14:textId="77777777" w:rsidR="00AD3B0F"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0574B801" wp14:editId="0F009501">
            <wp:extent cx="5940425" cy="2183765"/>
            <wp:effectExtent l="0" t="0" r="3175" b="6985"/>
            <wp:docPr id="1505158155"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58155"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21"/>
                    <a:stretch>
                      <a:fillRect/>
                    </a:stretch>
                  </pic:blipFill>
                  <pic:spPr>
                    <a:xfrm>
                      <a:off x="0" y="0"/>
                      <a:ext cx="5940425" cy="2183765"/>
                    </a:xfrm>
                    <a:prstGeom prst="rect">
                      <a:avLst/>
                    </a:prstGeom>
                  </pic:spPr>
                </pic:pic>
              </a:graphicData>
            </a:graphic>
          </wp:inline>
        </w:drawing>
      </w:r>
    </w:p>
    <w:p w14:paraId="30FA44B6" w14:textId="281EB516"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14</w:t>
      </w:r>
      <w:r w:rsidRPr="00587F58">
        <w:rPr>
          <w:rFonts w:cs="Times New Roman"/>
          <w:color w:val="000000" w:themeColor="text1"/>
        </w:rPr>
        <w:fldChar w:fldCharType="end"/>
      </w:r>
      <w:r w:rsidRPr="00587F58">
        <w:rPr>
          <w:rFonts w:cs="Times New Roman"/>
          <w:color w:val="000000" w:themeColor="text1"/>
        </w:rPr>
        <w:t xml:space="preserve"> Отображение модели в памяти</w:t>
      </w:r>
    </w:p>
    <w:p w14:paraId="3A15B12B" w14:textId="09D277CA" w:rsidR="00A80CEF" w:rsidRPr="00587F58" w:rsidRDefault="00A80CEF" w:rsidP="00587F58">
      <w:pPr>
        <w:tabs>
          <w:tab w:val="left" w:pos="0"/>
        </w:tabs>
        <w:ind w:left="0" w:firstLine="851"/>
        <w:rPr>
          <w:rFonts w:cs="Times New Roman"/>
          <w:color w:val="000000" w:themeColor="text1"/>
        </w:rPr>
      </w:pPr>
    </w:p>
    <w:p w14:paraId="3D15E0B0" w14:textId="7177933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В результате запуска и сбора данных можно построить график изменения </w:t>
      </w:r>
      <w:r w:rsidRPr="00587F58">
        <w:rPr>
          <w:rFonts w:cs="Times New Roman"/>
          <w:color w:val="000000" w:themeColor="text1"/>
          <w:lang w:val="en-US"/>
        </w:rPr>
        <w:t>h</w:t>
      </w:r>
      <w:r w:rsidRPr="00587F58">
        <w:rPr>
          <w:rFonts w:cs="Times New Roman"/>
          <w:color w:val="000000" w:themeColor="text1"/>
        </w:rPr>
        <w:t>1(</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h</w:t>
      </w:r>
      <w:r w:rsidRPr="00587F58">
        <w:rPr>
          <w:rFonts w:cs="Times New Roman"/>
          <w:color w:val="000000" w:themeColor="text1"/>
        </w:rPr>
        <w:t>2(</w:t>
      </w:r>
      <w:r w:rsidRPr="00587F58">
        <w:rPr>
          <w:rFonts w:cs="Times New Roman"/>
          <w:color w:val="000000" w:themeColor="text1"/>
          <w:lang w:val="en-US"/>
        </w:rPr>
        <w:t>t</w:t>
      </w:r>
      <w:r w:rsidRPr="00587F58">
        <w:rPr>
          <w:rFonts w:cs="Times New Roman"/>
          <w:color w:val="000000" w:themeColor="text1"/>
        </w:rPr>
        <w:t xml:space="preserve">), представленный на рисунке 12. Сравнивая с решениями другим инструментов, можно увидеть, что решение достаточно точно. На графике так же отмечены зеленые точки, они получены методом </w:t>
      </w:r>
      <w:r w:rsidRPr="00587F58">
        <w:rPr>
          <w:rFonts w:cs="Times New Roman"/>
          <w:color w:val="000000" w:themeColor="text1"/>
          <w:lang w:val="en-US"/>
        </w:rPr>
        <w:t>detect</w:t>
      </w:r>
      <w:r w:rsidRPr="00587F58">
        <w:rPr>
          <w:rFonts w:cs="Times New Roman"/>
          <w:color w:val="000000" w:themeColor="text1"/>
        </w:rPr>
        <w:t>().</w:t>
      </w:r>
    </w:p>
    <w:p w14:paraId="78F91A4C" w14:textId="77777777" w:rsidR="00AD3B0F" w:rsidRPr="00587F58" w:rsidRDefault="00AD3B0F" w:rsidP="00587F58">
      <w:pPr>
        <w:tabs>
          <w:tab w:val="left" w:pos="0"/>
        </w:tabs>
        <w:ind w:left="0" w:firstLine="851"/>
        <w:rPr>
          <w:rFonts w:cs="Times New Roman"/>
          <w:color w:val="000000" w:themeColor="text1"/>
        </w:rPr>
      </w:pPr>
    </w:p>
    <w:p w14:paraId="44CAE3ED" w14:textId="77777777" w:rsidR="00A80CEF" w:rsidRPr="00587F58" w:rsidRDefault="00A80CEF"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7DA467AD" wp14:editId="65A6D299">
            <wp:extent cx="5940425" cy="2973705"/>
            <wp:effectExtent l="0" t="0" r="3175" b="0"/>
            <wp:docPr id="12" name="Рисунок 11" descr="Изображение выглядит как линия, диаграмма, График, скат&#10;&#10;Контент, сгенерированный ИИ, может содержать ошибки.">
              <a:extLst xmlns:a="http://schemas.openxmlformats.org/drawingml/2006/main">
                <a:ext uri="{FF2B5EF4-FFF2-40B4-BE49-F238E27FC236}">
                  <a16:creationId xmlns:a16="http://schemas.microsoft.com/office/drawing/2014/main" id="{750FEDBF-F1BA-8361-D000-3BA2A422B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Изображение выглядит как линия, диаграмма, График, скат&#10;&#10;Контент, сгенерированный ИИ, может содержать ошибки.">
                      <a:extLst>
                        <a:ext uri="{FF2B5EF4-FFF2-40B4-BE49-F238E27FC236}">
                          <a16:creationId xmlns:a16="http://schemas.microsoft.com/office/drawing/2014/main" id="{750FEDBF-F1BA-8361-D000-3BA2A422BAC2}"/>
                        </a:ext>
                      </a:extLst>
                    </pic:cNvPr>
                    <pic:cNvPicPr>
                      <a:picLocks noChangeAspect="1"/>
                    </pic:cNvPicPr>
                  </pic:nvPicPr>
                  <pic:blipFill>
                    <a:blip r:embed="rId22"/>
                    <a:stretch>
                      <a:fillRect/>
                    </a:stretch>
                  </pic:blipFill>
                  <pic:spPr>
                    <a:xfrm>
                      <a:off x="0" y="0"/>
                      <a:ext cx="5940425" cy="2973705"/>
                    </a:xfrm>
                    <a:prstGeom prst="rect">
                      <a:avLst/>
                    </a:prstGeom>
                  </pic:spPr>
                </pic:pic>
              </a:graphicData>
            </a:graphic>
          </wp:inline>
        </w:drawing>
      </w:r>
    </w:p>
    <w:p w14:paraId="3690DEAE" w14:textId="19917936"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15</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h</w:t>
      </w:r>
      <w:r w:rsidRPr="00587F58">
        <w:rPr>
          <w:rFonts w:cs="Times New Roman"/>
          <w:color w:val="000000" w:themeColor="text1"/>
        </w:rPr>
        <w:t>1(</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h</w:t>
      </w:r>
      <w:r w:rsidRPr="00587F58">
        <w:rPr>
          <w:rFonts w:cs="Times New Roman"/>
          <w:color w:val="000000" w:themeColor="text1"/>
        </w:rPr>
        <w:t>2(</w:t>
      </w:r>
      <w:r w:rsidRPr="00587F58">
        <w:rPr>
          <w:rFonts w:cs="Times New Roman"/>
          <w:color w:val="000000" w:themeColor="text1"/>
          <w:lang w:val="en-US"/>
        </w:rPr>
        <w:t>t</w:t>
      </w:r>
      <w:r w:rsidRPr="00587F58">
        <w:rPr>
          <w:rFonts w:cs="Times New Roman"/>
          <w:color w:val="000000" w:themeColor="text1"/>
        </w:rPr>
        <w:t>) при времени моделирования 180 секунд</w:t>
      </w:r>
    </w:p>
    <w:p w14:paraId="19D8D1BE" w14:textId="77777777" w:rsidR="00C93608" w:rsidRPr="00587F58" w:rsidRDefault="00C93608" w:rsidP="00587F58">
      <w:pPr>
        <w:pStyle w:val="2"/>
        <w:tabs>
          <w:tab w:val="left" w:pos="0"/>
        </w:tabs>
        <w:ind w:left="0" w:firstLine="851"/>
        <w:rPr>
          <w:rFonts w:cs="Times New Roman"/>
          <w:color w:val="000000" w:themeColor="text1"/>
        </w:rPr>
      </w:pPr>
      <w:bookmarkStart w:id="23" w:name="_Toc199362084"/>
      <w:r w:rsidRPr="00587F58">
        <w:rPr>
          <w:rFonts w:cs="Times New Roman"/>
          <w:color w:val="000000" w:themeColor="text1"/>
        </w:rPr>
        <w:t>Задача прыгающего мяча</w:t>
      </w:r>
      <w:bookmarkEnd w:id="23"/>
    </w:p>
    <w:p w14:paraId="685BEBFE" w14:textId="77777777" w:rsidR="00B610B5" w:rsidRPr="00587F58" w:rsidRDefault="00B610B5" w:rsidP="00587F58">
      <w:pPr>
        <w:tabs>
          <w:tab w:val="left" w:pos="0"/>
        </w:tabs>
        <w:ind w:left="0" w:firstLine="851"/>
        <w:rPr>
          <w:rFonts w:cs="Times New Roman"/>
          <w:color w:val="000000" w:themeColor="text1"/>
        </w:rPr>
      </w:pPr>
    </w:p>
    <w:p w14:paraId="3E691502" w14:textId="11472C64"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Модель прыгающего мяча также строится по принципам гибридной автоматики. Основное дискретное состояние – свободное движение мяча под действием гравитации (обычно именуемое «полет» или «falling»). Диаграмма состояний представлена на рисунке </w:t>
      </w:r>
      <w:r w:rsidR="00EB7CD9" w:rsidRPr="00587F58">
        <w:rPr>
          <w:rFonts w:cs="Times New Roman"/>
          <w:color w:val="000000" w:themeColor="text1"/>
        </w:rPr>
        <w:t>13</w:t>
      </w:r>
    </w:p>
    <w:p w14:paraId="12083196"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0692D070" wp14:editId="3B35B3CA">
            <wp:extent cx="5940425" cy="3244850"/>
            <wp:effectExtent l="0" t="0" r="3175" b="0"/>
            <wp:docPr id="4" name="Рисунок 3" descr="Изображение выглядит как текст, диаграмма, круг, зарисовка&#10;&#10;Контент, сгенерированный ИИ, может содержать ошибки.">
              <a:extLst xmlns:a="http://schemas.openxmlformats.org/drawingml/2006/main">
                <a:ext uri="{FF2B5EF4-FFF2-40B4-BE49-F238E27FC236}">
                  <a16:creationId xmlns:a16="http://schemas.microsoft.com/office/drawing/2014/main" id="{00B80820-CA2B-6A24-D3E0-903A782F6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диаграмма, круг, зарисовка&#10;&#10;Контент, сгенерированный ИИ, может содержать ошибки.">
                      <a:extLst>
                        <a:ext uri="{FF2B5EF4-FFF2-40B4-BE49-F238E27FC236}">
                          <a16:creationId xmlns:a16="http://schemas.microsoft.com/office/drawing/2014/main" id="{00B80820-CA2B-6A24-D3E0-903A782F637F}"/>
                        </a:ext>
                      </a:extLst>
                    </pic:cNvPr>
                    <pic:cNvPicPr>
                      <a:picLocks noChangeAspect="1"/>
                    </pic:cNvPicPr>
                  </pic:nvPicPr>
                  <pic:blipFill>
                    <a:blip r:embed="rId23"/>
                    <a:stretch>
                      <a:fillRect/>
                    </a:stretch>
                  </pic:blipFill>
                  <pic:spPr>
                    <a:xfrm>
                      <a:off x="0" y="0"/>
                      <a:ext cx="5940425" cy="3244850"/>
                    </a:xfrm>
                    <a:prstGeom prst="rect">
                      <a:avLst/>
                    </a:prstGeom>
                  </pic:spPr>
                </pic:pic>
              </a:graphicData>
            </a:graphic>
          </wp:inline>
        </w:drawing>
      </w:r>
    </w:p>
    <w:p w14:paraId="5F6307C7" w14:textId="22853372"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16</w:t>
      </w:r>
      <w:r w:rsidRPr="00587F58">
        <w:rPr>
          <w:rFonts w:cs="Times New Roman"/>
          <w:color w:val="000000" w:themeColor="text1"/>
        </w:rPr>
        <w:fldChar w:fldCharType="end"/>
      </w:r>
      <w:r w:rsidRPr="00587F58">
        <w:rPr>
          <w:rFonts w:cs="Times New Roman"/>
          <w:color w:val="000000" w:themeColor="text1"/>
        </w:rPr>
        <w:t xml:space="preserve"> Диаграмма состояний модели прыгающего мяча</w:t>
      </w:r>
    </w:p>
    <w:p w14:paraId="44E444AA" w14:textId="77777777" w:rsidR="00B610B5" w:rsidRPr="00587F58" w:rsidRDefault="00B610B5" w:rsidP="00587F58">
      <w:pPr>
        <w:tabs>
          <w:tab w:val="left" w:pos="0"/>
        </w:tabs>
        <w:ind w:left="0" w:firstLine="851"/>
        <w:rPr>
          <w:rFonts w:cs="Times New Roman"/>
          <w:color w:val="000000" w:themeColor="text1"/>
        </w:rPr>
      </w:pPr>
    </w:p>
    <w:p w14:paraId="7C2964C9" w14:textId="1F30D1EB"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Модель в формате </w:t>
      </w:r>
      <w:r w:rsidRPr="00587F58">
        <w:rPr>
          <w:rFonts w:cs="Times New Roman"/>
          <w:color w:val="000000" w:themeColor="text1"/>
          <w:lang w:val="en-US"/>
        </w:rPr>
        <w:t>JSON</w:t>
      </w:r>
      <w:r w:rsidRPr="00587F58">
        <w:rPr>
          <w:rFonts w:cs="Times New Roman"/>
          <w:color w:val="000000" w:themeColor="text1"/>
        </w:rPr>
        <w:t xml:space="preserve"> представлена в приложении А. В отличие от модели двух баков модель мяча описывается меньшим количеством формул и выглядит более лаконично.</w:t>
      </w:r>
    </w:p>
    <w:p w14:paraId="4C566958" w14:textId="3A1E1F06"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После инициализации модели область глобальных переменных состоит из 5 позиций (см. Рисунок 1</w:t>
      </w:r>
      <w:r w:rsidR="00EB7CD9" w:rsidRPr="00587F58">
        <w:rPr>
          <w:rFonts w:cs="Times New Roman"/>
          <w:color w:val="000000" w:themeColor="text1"/>
        </w:rPr>
        <w:t>4</w:t>
      </w:r>
      <w:r w:rsidRPr="00587F58">
        <w:rPr>
          <w:rFonts w:cs="Times New Roman"/>
          <w:color w:val="000000" w:themeColor="text1"/>
        </w:rPr>
        <w:t>)</w:t>
      </w:r>
    </w:p>
    <w:p w14:paraId="6513D651" w14:textId="77777777" w:rsidR="007F0B9D" w:rsidRPr="00587F58" w:rsidRDefault="007F0B9D" w:rsidP="00587F58">
      <w:pPr>
        <w:tabs>
          <w:tab w:val="left" w:pos="0"/>
        </w:tabs>
        <w:ind w:left="0" w:firstLine="851"/>
        <w:rPr>
          <w:rFonts w:cs="Times New Roman"/>
          <w:color w:val="000000" w:themeColor="text1"/>
        </w:rPr>
      </w:pPr>
    </w:p>
    <w:p w14:paraId="5FC95605"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0C217C7C" wp14:editId="2D2A85CC">
            <wp:extent cx="3124636" cy="2581635"/>
            <wp:effectExtent l="0" t="0" r="0" b="9525"/>
            <wp:docPr id="2" name="Рисунок 1" descr="Изображение выглядит как текст, снимок экрана, число, Шрифт&#10;&#10;Контент, сгенерированный ИИ, может содержать ошибки.">
              <a:extLst xmlns:a="http://schemas.openxmlformats.org/drawingml/2006/main">
                <a:ext uri="{FF2B5EF4-FFF2-40B4-BE49-F238E27FC236}">
                  <a16:creationId xmlns:a16="http://schemas.microsoft.com/office/drawing/2014/main" id="{0E0003D8-AAE5-EE81-707B-DB6AE81CAC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число, Шрифт&#10;&#10;Контент, сгенерированный ИИ, может содержать ошибки.">
                      <a:extLst>
                        <a:ext uri="{FF2B5EF4-FFF2-40B4-BE49-F238E27FC236}">
                          <a16:creationId xmlns:a16="http://schemas.microsoft.com/office/drawing/2014/main" id="{0E0003D8-AAE5-EE81-707B-DB6AE81CAC28}"/>
                        </a:ext>
                      </a:extLst>
                    </pic:cNvPr>
                    <pic:cNvPicPr>
                      <a:picLocks noChangeAspect="1"/>
                    </pic:cNvPicPr>
                  </pic:nvPicPr>
                  <pic:blipFill>
                    <a:blip r:embed="rId24"/>
                    <a:stretch>
                      <a:fillRect/>
                    </a:stretch>
                  </pic:blipFill>
                  <pic:spPr>
                    <a:xfrm>
                      <a:off x="0" y="0"/>
                      <a:ext cx="3124636" cy="2581635"/>
                    </a:xfrm>
                    <a:prstGeom prst="rect">
                      <a:avLst/>
                    </a:prstGeom>
                  </pic:spPr>
                </pic:pic>
              </a:graphicData>
            </a:graphic>
          </wp:inline>
        </w:drawing>
      </w:r>
    </w:p>
    <w:p w14:paraId="5965D688" w14:textId="6690986F" w:rsidR="007F0B9D"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17</w:t>
      </w:r>
      <w:r w:rsidRPr="00587F58">
        <w:rPr>
          <w:rFonts w:cs="Times New Roman"/>
          <w:color w:val="000000" w:themeColor="text1"/>
        </w:rPr>
        <w:fldChar w:fldCharType="end"/>
      </w:r>
      <w:r w:rsidRPr="00587F58">
        <w:rPr>
          <w:rFonts w:cs="Times New Roman"/>
          <w:color w:val="000000" w:themeColor="text1"/>
        </w:rPr>
        <w:t xml:space="preserve"> Глобальная область переменных сразу после инициализации в задаче прыгающего мяча</w:t>
      </w:r>
    </w:p>
    <w:p w14:paraId="309B676F" w14:textId="77777777" w:rsidR="00EB7CD9" w:rsidRPr="00587F58" w:rsidRDefault="00EB7CD9" w:rsidP="00587F58">
      <w:pPr>
        <w:tabs>
          <w:tab w:val="left" w:pos="0"/>
        </w:tabs>
        <w:ind w:left="0" w:firstLine="851"/>
        <w:rPr>
          <w:rFonts w:cs="Times New Roman"/>
          <w:color w:val="000000" w:themeColor="text1"/>
        </w:rPr>
      </w:pPr>
    </w:p>
    <w:p w14:paraId="3A3C74F4" w14:textId="76248A5E"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На рисунке 1</w:t>
      </w:r>
      <w:r w:rsidR="00EB7CD9" w:rsidRPr="00587F58">
        <w:rPr>
          <w:rFonts w:cs="Times New Roman"/>
          <w:color w:val="000000" w:themeColor="text1"/>
        </w:rPr>
        <w:t>5</w:t>
      </w:r>
      <w:r w:rsidRPr="00587F58">
        <w:rPr>
          <w:rFonts w:cs="Times New Roman"/>
          <w:color w:val="000000" w:themeColor="text1"/>
        </w:rPr>
        <w:t xml:space="preserve"> представлена схема модели в памяти, а так же подробно отображено состояние </w:t>
      </w:r>
      <w:r w:rsidRPr="00587F58">
        <w:rPr>
          <w:rFonts w:cs="Times New Roman"/>
          <w:color w:val="000000" w:themeColor="text1"/>
          <w:lang w:val="en-US"/>
        </w:rPr>
        <w:t>openVout</w:t>
      </w:r>
      <w:r w:rsidRPr="00587F58">
        <w:rPr>
          <w:rFonts w:cs="Times New Roman"/>
          <w:color w:val="000000" w:themeColor="text1"/>
        </w:rPr>
        <w:t xml:space="preserve">, основа системы уравнения, переходы, и условия и система уравнения для перехода в состояние </w:t>
      </w:r>
      <w:r w:rsidRPr="00587F58">
        <w:rPr>
          <w:rFonts w:cs="Times New Roman"/>
          <w:color w:val="000000" w:themeColor="text1"/>
          <w:lang w:val="en-US"/>
        </w:rPr>
        <w:t>full</w:t>
      </w:r>
    </w:p>
    <w:p w14:paraId="593916FB" w14:textId="77777777" w:rsidR="007F0B9D" w:rsidRPr="00587F58" w:rsidRDefault="007F0B9D" w:rsidP="00587F58">
      <w:pPr>
        <w:tabs>
          <w:tab w:val="left" w:pos="0"/>
        </w:tabs>
        <w:ind w:left="0" w:firstLine="851"/>
        <w:rPr>
          <w:rFonts w:cs="Times New Roman"/>
          <w:color w:val="000000" w:themeColor="text1"/>
        </w:rPr>
      </w:pPr>
    </w:p>
    <w:p w14:paraId="05503044"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6CB2162A" wp14:editId="27540999">
            <wp:extent cx="4288604" cy="3854924"/>
            <wp:effectExtent l="0" t="0" r="0" b="0"/>
            <wp:docPr id="2036283271" name="Рисунок 1"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id="{73248F8B-EBB3-2521-0935-06A86075D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83271" name="Рисунок 1"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id="{73248F8B-EBB3-2521-0935-06A86075DDC1}"/>
                        </a:ext>
                      </a:extLst>
                    </pic:cNvPr>
                    <pic:cNvPicPr>
                      <a:picLocks noChangeAspect="1"/>
                    </pic:cNvPicPr>
                  </pic:nvPicPr>
                  <pic:blipFill>
                    <a:blip r:embed="rId25"/>
                    <a:stretch>
                      <a:fillRect/>
                    </a:stretch>
                  </pic:blipFill>
                  <pic:spPr>
                    <a:xfrm>
                      <a:off x="0" y="0"/>
                      <a:ext cx="4288604" cy="3854924"/>
                    </a:xfrm>
                    <a:prstGeom prst="rect">
                      <a:avLst/>
                    </a:prstGeom>
                  </pic:spPr>
                </pic:pic>
              </a:graphicData>
            </a:graphic>
          </wp:inline>
        </w:drawing>
      </w:r>
    </w:p>
    <w:p w14:paraId="3AA4F9B6" w14:textId="6837AC08" w:rsidR="0060289B"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18</w:t>
      </w:r>
      <w:r w:rsidRPr="00587F58">
        <w:rPr>
          <w:rFonts w:cs="Times New Roman"/>
          <w:color w:val="000000" w:themeColor="text1"/>
        </w:rPr>
        <w:fldChar w:fldCharType="end"/>
      </w:r>
      <w:r w:rsidRPr="00587F58">
        <w:rPr>
          <w:rFonts w:cs="Times New Roman"/>
          <w:color w:val="000000" w:themeColor="text1"/>
        </w:rPr>
        <w:t xml:space="preserve"> Отображение модели и состояния падения в памяти</w:t>
      </w:r>
    </w:p>
    <w:p w14:paraId="6E23E879" w14:textId="77777777" w:rsidR="00A80CEF" w:rsidRPr="00587F58" w:rsidRDefault="00A80CEF" w:rsidP="00587F58">
      <w:pPr>
        <w:tabs>
          <w:tab w:val="left" w:pos="0"/>
        </w:tabs>
        <w:spacing w:after="160" w:line="259" w:lineRule="auto"/>
        <w:ind w:left="0" w:firstLine="851"/>
        <w:jc w:val="left"/>
        <w:rPr>
          <w:rFonts w:cs="Times New Roman"/>
          <w:color w:val="000000" w:themeColor="text1"/>
        </w:rPr>
      </w:pPr>
    </w:p>
    <w:p w14:paraId="556AA635" w14:textId="575CC842"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На рисунке 16 можно ознакомиться с результатами моделирования прыгающего мяча. Точек гораздо меньше чем у двух баков, </w:t>
      </w:r>
      <w:r w:rsidR="00EB7CD9" w:rsidRPr="00587F58">
        <w:rPr>
          <w:rFonts w:cs="Times New Roman"/>
          <w:color w:val="000000" w:themeColor="text1"/>
        </w:rPr>
        <w:t xml:space="preserve">система куда более динамична. Снова можно наблюдать зеленые точки метода </w:t>
      </w:r>
      <w:r w:rsidR="00EB7CD9" w:rsidRPr="00587F58">
        <w:rPr>
          <w:rFonts w:cs="Times New Roman"/>
          <w:color w:val="000000" w:themeColor="text1"/>
          <w:lang w:val="en-US"/>
        </w:rPr>
        <w:t>detect</w:t>
      </w:r>
      <w:r w:rsidR="00EB7CD9" w:rsidRPr="00587F58">
        <w:rPr>
          <w:rFonts w:cs="Times New Roman"/>
          <w:color w:val="000000" w:themeColor="text1"/>
        </w:rPr>
        <w:t>(). В данном случае куда лучше видно насколько сильно метод уточняет момент события.</w:t>
      </w:r>
    </w:p>
    <w:p w14:paraId="56AF7EC7" w14:textId="77777777" w:rsidR="00A80CEF" w:rsidRPr="00587F58" w:rsidRDefault="00A80CEF" w:rsidP="00587F58">
      <w:pPr>
        <w:keepNext/>
        <w:tabs>
          <w:tab w:val="left" w:pos="0"/>
        </w:tabs>
        <w:spacing w:after="160" w:line="259" w:lineRule="auto"/>
        <w:ind w:left="0" w:firstLine="851"/>
        <w:jc w:val="left"/>
        <w:rPr>
          <w:rFonts w:cs="Times New Roman"/>
          <w:color w:val="000000" w:themeColor="text1"/>
        </w:rPr>
      </w:pPr>
      <w:r w:rsidRPr="00587F58">
        <w:rPr>
          <w:rFonts w:cs="Times New Roman"/>
          <w:noProof/>
          <w:color w:val="000000" w:themeColor="text1"/>
        </w:rPr>
        <w:drawing>
          <wp:inline distT="0" distB="0" distL="0" distR="0" wp14:anchorId="7A8D4547" wp14:editId="1E3A16CF">
            <wp:extent cx="5940425" cy="3242310"/>
            <wp:effectExtent l="0" t="0" r="3175" b="0"/>
            <wp:docPr id="662453037" name="Рисунок 1" descr="Изображение выглядит как линия, диаграмма, График, скат&#10;&#10;Контент, сгенерированный ИИ, может содержать ошибки.">
              <a:extLst xmlns:a="http://schemas.openxmlformats.org/drawingml/2006/main">
                <a:ext uri="{FF2B5EF4-FFF2-40B4-BE49-F238E27FC236}">
                  <a16:creationId xmlns:a16="http://schemas.microsoft.com/office/drawing/2014/main" id="{E7A452AA-499E-49C5-83C1-86FAF253C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3037" name="Рисунок 1" descr="Изображение выглядит как линия, диаграмма, График, скат&#10;&#10;Контент, сгенерированный ИИ, может содержать ошибки.">
                      <a:extLst>
                        <a:ext uri="{FF2B5EF4-FFF2-40B4-BE49-F238E27FC236}">
                          <a16:creationId xmlns:a16="http://schemas.microsoft.com/office/drawing/2014/main" id="{E7A452AA-499E-49C5-83C1-86FAF253C549}"/>
                        </a:ext>
                      </a:extLst>
                    </pic:cNvPr>
                    <pic:cNvPicPr>
                      <a:picLocks noChangeAspect="1"/>
                    </pic:cNvPicPr>
                  </pic:nvPicPr>
                  <pic:blipFill>
                    <a:blip r:embed="rId17"/>
                    <a:stretch>
                      <a:fillRect/>
                    </a:stretch>
                  </pic:blipFill>
                  <pic:spPr>
                    <a:xfrm>
                      <a:off x="0" y="0"/>
                      <a:ext cx="5940425" cy="3242310"/>
                    </a:xfrm>
                    <a:prstGeom prst="rect">
                      <a:avLst/>
                    </a:prstGeom>
                  </pic:spPr>
                </pic:pic>
              </a:graphicData>
            </a:graphic>
          </wp:inline>
        </w:drawing>
      </w:r>
    </w:p>
    <w:p w14:paraId="25E51B4D" w14:textId="08DC823F"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7E1CFC">
        <w:rPr>
          <w:rFonts w:cs="Times New Roman"/>
          <w:noProof/>
          <w:color w:val="000000" w:themeColor="text1"/>
        </w:rPr>
        <w:t>19</w:t>
      </w:r>
      <w:r w:rsidRPr="00587F58">
        <w:rPr>
          <w:rFonts w:cs="Times New Roman"/>
          <w:color w:val="000000" w:themeColor="text1"/>
        </w:rPr>
        <w:fldChar w:fldCharType="end"/>
      </w:r>
      <w:r w:rsidRPr="00587F58">
        <w:rPr>
          <w:rFonts w:cs="Times New Roman"/>
          <w:color w:val="000000" w:themeColor="text1"/>
        </w:rPr>
        <w:t xml:space="preserve"> Графики </w:t>
      </w:r>
      <w:r w:rsidRPr="00587F58">
        <w:rPr>
          <w:rFonts w:cs="Times New Roman"/>
          <w:color w:val="000000" w:themeColor="text1"/>
          <w:lang w:val="en-US"/>
        </w:rPr>
        <w:t>V</w:t>
      </w:r>
      <w:r w:rsidRPr="00587F58">
        <w:rPr>
          <w:rFonts w:cs="Times New Roman"/>
          <w:color w:val="000000" w:themeColor="text1"/>
        </w:rPr>
        <w:t>(</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y</w:t>
      </w:r>
      <w:r w:rsidRPr="00587F58">
        <w:rPr>
          <w:rFonts w:cs="Times New Roman"/>
          <w:color w:val="000000" w:themeColor="text1"/>
        </w:rPr>
        <w:t>(</w:t>
      </w:r>
      <w:r w:rsidRPr="00587F58">
        <w:rPr>
          <w:rFonts w:cs="Times New Roman"/>
          <w:color w:val="000000" w:themeColor="text1"/>
          <w:lang w:val="en-US"/>
        </w:rPr>
        <w:t>t</w:t>
      </w:r>
      <w:r w:rsidRPr="00587F58">
        <w:rPr>
          <w:rFonts w:cs="Times New Roman"/>
          <w:color w:val="000000" w:themeColor="text1"/>
        </w:rPr>
        <w:t>) в задаче прыгающего мяча при времени моделирования 2.6 секунд</w:t>
      </w:r>
    </w:p>
    <w:p w14:paraId="28D6C330" w14:textId="729A5613"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1D42FA4F" w14:textId="77777777" w:rsidR="007F0B9D" w:rsidRPr="00587F58" w:rsidRDefault="007F0B9D" w:rsidP="00587F58">
      <w:pPr>
        <w:tabs>
          <w:tab w:val="left" w:pos="0"/>
        </w:tabs>
        <w:ind w:left="0" w:firstLine="851"/>
        <w:rPr>
          <w:rFonts w:cs="Times New Roman"/>
          <w:color w:val="000000" w:themeColor="text1"/>
        </w:rPr>
      </w:pPr>
    </w:p>
    <w:p w14:paraId="137DC0CC" w14:textId="5CD3D25D" w:rsidR="00C93608" w:rsidRPr="00587F58" w:rsidRDefault="00C93608" w:rsidP="00587F58">
      <w:pPr>
        <w:pStyle w:val="1"/>
        <w:numPr>
          <w:ilvl w:val="0"/>
          <w:numId w:val="0"/>
        </w:numPr>
        <w:tabs>
          <w:tab w:val="left" w:pos="0"/>
        </w:tabs>
        <w:ind w:firstLine="851"/>
        <w:rPr>
          <w:rFonts w:cs="Times New Roman"/>
          <w:color w:val="000000" w:themeColor="text1"/>
        </w:rPr>
      </w:pPr>
      <w:bookmarkStart w:id="24" w:name="_Toc199362085"/>
      <w:r w:rsidRPr="00587F58">
        <w:rPr>
          <w:rFonts w:cs="Times New Roman"/>
          <w:color w:val="000000" w:themeColor="text1"/>
        </w:rPr>
        <w:t>Заключение</w:t>
      </w:r>
      <w:bookmarkEnd w:id="24"/>
    </w:p>
    <w:p w14:paraId="5DA4B254" w14:textId="77777777" w:rsidR="00C93608" w:rsidRPr="00587F58" w:rsidRDefault="00C93608" w:rsidP="00587F58">
      <w:pPr>
        <w:pStyle w:val="2"/>
        <w:numPr>
          <w:ilvl w:val="0"/>
          <w:numId w:val="0"/>
        </w:numPr>
        <w:tabs>
          <w:tab w:val="left" w:pos="0"/>
        </w:tabs>
        <w:ind w:firstLine="851"/>
        <w:rPr>
          <w:rFonts w:cs="Times New Roman"/>
          <w:color w:val="000000" w:themeColor="text1"/>
        </w:rPr>
      </w:pPr>
      <w:bookmarkStart w:id="25" w:name="_Toc199362086"/>
      <w:r w:rsidRPr="00587F58">
        <w:rPr>
          <w:rFonts w:cs="Times New Roman"/>
          <w:color w:val="000000" w:themeColor="text1"/>
        </w:rPr>
        <w:t>Основные достижения работы</w:t>
      </w:r>
      <w:bookmarkEnd w:id="25"/>
    </w:p>
    <w:p w14:paraId="11AAD939" w14:textId="77777777" w:rsidR="00A80CEF" w:rsidRPr="00587F58" w:rsidRDefault="00A80CEF" w:rsidP="00587F58">
      <w:pPr>
        <w:tabs>
          <w:tab w:val="left" w:pos="0"/>
        </w:tabs>
        <w:ind w:left="0" w:firstLine="851"/>
        <w:rPr>
          <w:rFonts w:cs="Times New Roman"/>
          <w:color w:val="000000" w:themeColor="text1"/>
        </w:rPr>
      </w:pPr>
    </w:p>
    <w:p w14:paraId="63F8F075" w14:textId="35601A3D"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В ходе исследования разработана и реализована унифицированная архитектура симуляционной системы для гибридных (событийно–непрерывных) моделей. Предложенная архитектура сочетает движок непрерывной части (для численного решения систем ОДУ) и движок дискретных событий с центральным синхронизатором времени, обеспечивающим корректное переключение между режимами. Входной формат моделей основан на текстовом JSON-файле, в котором единобразно задаются состояния автомата, переходы, переменные непрерывной динамики и их уравнения. Система реализована на языке С с модульной многоуровневой структурой: парсер модели, ядро симулятора, менеджер событий и модуль вывода изолированы друг от друга и взаимодействуют через чётко определённые API. Это позволило добиться высокой расширяемости: например, возможна замена алгоритмов интегрирования ОДУ или процедур обработки событий без изменения остальной части системы.</w:t>
      </w:r>
    </w:p>
    <w:p w14:paraId="602DA9CB" w14:textId="75FD31D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Создан прототип платформы, в котором объединены все ключевые компоненты архитектуры. В непрерывной части использована библиотека GSL с адаптивными схемами Runge–Kutta (например, RKF45) для интегрирования ОДУ. Для точного определения моментов срабатывания событий реализован алгоритм «detect()» с рекурсивной бисекцией шага, что минимизирует численные погрешности при обнаружении перехода. Проведены экспериментальные симуляции ряда эталонных гибридных моделей (масс–пружина, «два бака», отскакивающий мяч и др.), которые подтвердили корректность работы системы и её эффективность по сравнению с традиционными инструментами (Simulink/Stateflow и др.). Результаты показали, что предложенный симулятор достигает высокой скорости вычислений за счёт низкоуровневого исполнения на С и простого формата данных, при этом гибкость архитектуры позволяет легко менять структуру модели или повторно использовать компоненты. В частности, интеграция JSON-формата с С-реализацией симулятора обеспечивает быстрый прогон модели без виртуальных машин или тяжёлых XML-библиотек. Подытоживая, можно отметить, что все поставленные цели достигнуты: разработана эффективная унифицированная платформа гибридного моделирования с продуманной архитектурой и проверенным прототипом.</w:t>
      </w:r>
    </w:p>
    <w:p w14:paraId="326AF7BA" w14:textId="77777777" w:rsidR="00C93608" w:rsidRPr="00587F58" w:rsidRDefault="00C93608" w:rsidP="00587F58">
      <w:pPr>
        <w:pStyle w:val="2"/>
        <w:numPr>
          <w:ilvl w:val="0"/>
          <w:numId w:val="0"/>
        </w:numPr>
        <w:tabs>
          <w:tab w:val="left" w:pos="0"/>
        </w:tabs>
        <w:ind w:firstLine="851"/>
        <w:rPr>
          <w:rFonts w:cs="Times New Roman"/>
          <w:color w:val="000000" w:themeColor="text1"/>
        </w:rPr>
      </w:pPr>
      <w:bookmarkStart w:id="26" w:name="_Toc199362087"/>
      <w:r w:rsidRPr="00587F58">
        <w:rPr>
          <w:rFonts w:cs="Times New Roman"/>
          <w:color w:val="000000" w:themeColor="text1"/>
        </w:rPr>
        <w:t>Практическая значимость</w:t>
      </w:r>
      <w:bookmarkEnd w:id="26"/>
    </w:p>
    <w:p w14:paraId="43019593" w14:textId="77777777" w:rsidR="00A80CEF" w:rsidRPr="00587F58" w:rsidRDefault="00A80CEF" w:rsidP="00587F58">
      <w:pPr>
        <w:tabs>
          <w:tab w:val="left" w:pos="0"/>
        </w:tabs>
        <w:ind w:left="0" w:firstLine="851"/>
        <w:rPr>
          <w:rFonts w:cs="Times New Roman"/>
          <w:color w:val="000000" w:themeColor="text1"/>
        </w:rPr>
      </w:pPr>
    </w:p>
    <w:p w14:paraId="151F24F1" w14:textId="798F083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Предложенная система имеет существенную практическую ценность для инженеров и исследователей, работающих с гибридными моделями. Унифицированный подход к описанию и симуляции позволяет объединять разнородные модели (из разных доменов) без «зашивания» ad hoc решений и потери масштабируемости. Это особенно важно в критически значимых областях (робототехника, энергосистемы, автомобилестроение и др.), где широко используются гибридные модели. Так, возможность описывать переходы состояний и непрерывную динамику в одном JSON-файле упрощает обмен моделями между инструментами и повышает переносимость результатов. Высокая производительность симулятора (движок на С, отсутствие сборщика мусора) позволяет применять его для задач, чувствительных ко времени расчёта (например, цифровые двойники и реал-тайм симуляции). Модульная архитектура облегчает интеграцию системы в САПР или систему управления: разработчики могут подменять или расширять компоненты (интеграторы, обработчики событий, форматы ввода/вывода) в соответствии со своими требованиями. В совокупности, платформа демонстрирует потенциальное снижение трудоёмкости разработки гибридных моделей и повышение надёжности систем за счёт формализации архитектуры симулятора.</w:t>
      </w:r>
    </w:p>
    <w:p w14:paraId="5381D0B6" w14:textId="28F0A15B" w:rsidR="00C93608" w:rsidRPr="00587F58" w:rsidRDefault="00C93608" w:rsidP="00587F58">
      <w:pPr>
        <w:pStyle w:val="2"/>
        <w:numPr>
          <w:ilvl w:val="0"/>
          <w:numId w:val="0"/>
        </w:numPr>
        <w:tabs>
          <w:tab w:val="left" w:pos="0"/>
        </w:tabs>
        <w:ind w:firstLine="851"/>
        <w:rPr>
          <w:rFonts w:cs="Times New Roman"/>
          <w:color w:val="000000" w:themeColor="text1"/>
        </w:rPr>
      </w:pPr>
      <w:bookmarkStart w:id="27" w:name="_Toc199362088"/>
      <w:r w:rsidRPr="00587F58">
        <w:rPr>
          <w:rFonts w:cs="Times New Roman"/>
          <w:color w:val="000000" w:themeColor="text1"/>
        </w:rPr>
        <w:t>Перспективы дальнейших исследований</w:t>
      </w:r>
      <w:bookmarkEnd w:id="27"/>
    </w:p>
    <w:p w14:paraId="65EA5588" w14:textId="7F3AE6B7"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Среди направлений дальнейших исследований можно выделить совершенствование численных методов и расширение функциональности системы. Во</w:t>
      </w:r>
      <w:r w:rsidRPr="00587F58">
        <w:rPr>
          <w:rFonts w:cs="Times New Roman"/>
          <w:color w:val="000000" w:themeColor="text1"/>
        </w:rPr>
        <w:noBreakHyphen/>
        <w:t>первых, при моделировании очень жёстких или сильно нелинейных динамик текущие интеграторы (например, RKF45) могут испытывать трудности: это приводит к увеличению численных погрешностей и затрат времени. Перспективно изучить применение специализированных жёстких солверов или многопоточных схем интегрирования (с помощью OpenMP/POSIX threads) для повышения точности и производительности в таких задачах. Во-вторых, модульная многопоточность сама по себе предлагает перспективу – можно реализовать распараллеливание независимых подсистем или пакетных запусков модели, что особенно актуально для больших систем со множеством подсистем.</w:t>
      </w:r>
    </w:p>
    <w:p w14:paraId="69E039B1" w14:textId="3314F60E"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Кроме того, целесообразно расширять поддержку форматов и стандартов. Например, интеграция с готовыми контейнерами FMU/FMI позволит использовать внешние модели и объединять симуляторы разных типов. В дальнейшем возможно разработать графический интерфейс или DSL для автоматической генерации JSON-моделей, что упростит работу пользователям без программирования на С. Наконец, интерес представляет расширение области применения системы на верификацию и анализ гибридных моделей (например, автоматическая проверка свойств или оптимизация параметров), что потребует разработки новых модулей анализа и учёта допущенных численных неточностей. В целом перспективы включают как углубление алгоритмической части (улучшение схем интегрирования и детекции событий), так и расширение прикладных возможностей платформы в соответствии с отраслевыми потребностями.</w:t>
      </w:r>
    </w:p>
    <w:p w14:paraId="5A121BBB" w14:textId="4EAF08FC"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Ограничения. При этом следует отметить, что в текущей реализации сохраняются некоторые ограничения. Во-первых, несмотря на алгоритм detect(), в симуляции может накапливаться небольшая численная погрешность из-за адаптивного шага и конечной точности вычислений. Во</w:t>
      </w:r>
      <w:r w:rsidRPr="00587F58">
        <w:rPr>
          <w:rFonts w:cs="Times New Roman"/>
          <w:color w:val="000000" w:themeColor="text1"/>
        </w:rPr>
        <w:noBreakHyphen/>
        <w:t>вторых, архитектура системы в значительной степени зависит от внешних библиотек (GSL для решения ОДУ, парсеры JSON – cJSON/Jansson и др.), что накладывает требования на совместимость окружения и может ограничивать переносимость. Наконец, хотя система способна моделировать нелинейную динамику, чрезвычайно сложные физические процессы могут потребовать дополнительной аппроксимации или более тонкой настройки интеграторов. Учитывая эти факторы, дальнейшие работы должны сконцентрироваться на снижении численных ошибок и расширении класса решаемых задач, сохраняя при этом доказанную эффективность архитектуры.</w:t>
      </w:r>
    </w:p>
    <w:p w14:paraId="0A1D9676" w14:textId="77777777" w:rsidR="00A80CEF" w:rsidRPr="00587F58" w:rsidRDefault="00A80CEF" w:rsidP="00587F58">
      <w:pPr>
        <w:tabs>
          <w:tab w:val="left" w:pos="0"/>
        </w:tabs>
        <w:ind w:left="0" w:firstLine="851"/>
        <w:rPr>
          <w:rFonts w:cs="Times New Roman"/>
          <w:color w:val="000000" w:themeColor="text1"/>
        </w:rPr>
      </w:pPr>
    </w:p>
    <w:p w14:paraId="2CC7A933" w14:textId="02B2D74F"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3630B1E8" w14:textId="77777777" w:rsidR="00C93608" w:rsidRPr="00587F58" w:rsidRDefault="00C93608" w:rsidP="00587F58">
      <w:pPr>
        <w:pStyle w:val="1"/>
        <w:numPr>
          <w:ilvl w:val="0"/>
          <w:numId w:val="0"/>
        </w:numPr>
        <w:tabs>
          <w:tab w:val="left" w:pos="0"/>
        </w:tabs>
        <w:ind w:firstLine="851"/>
        <w:jc w:val="both"/>
        <w:rPr>
          <w:rFonts w:cs="Times New Roman"/>
          <w:color w:val="000000" w:themeColor="text1"/>
        </w:rPr>
      </w:pPr>
      <w:bookmarkStart w:id="28" w:name="_Toc199362089"/>
      <w:r w:rsidRPr="00587F58">
        <w:rPr>
          <w:rFonts w:cs="Times New Roman"/>
          <w:color w:val="000000" w:themeColor="text1"/>
        </w:rPr>
        <w:t>Список литературы</w:t>
      </w:r>
      <w:bookmarkEnd w:id="28"/>
    </w:p>
    <w:p w14:paraId="7AE77906" w14:textId="77777777" w:rsidR="001E63EE" w:rsidRPr="00587F58" w:rsidRDefault="001E63EE" w:rsidP="00587F58">
      <w:pPr>
        <w:tabs>
          <w:tab w:val="left" w:pos="0"/>
        </w:tabs>
        <w:ind w:left="0" w:firstLine="851"/>
        <w:rPr>
          <w:rFonts w:cs="Times New Roman"/>
          <w:color w:val="000000" w:themeColor="text1"/>
        </w:rPr>
      </w:pPr>
    </w:p>
    <w:p w14:paraId="3F7ACB2C" w14:textId="4D7D5B1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Лабинац Г., Баюми М.М., Руди К. Обзор моделирования и управления гибридными системами // Ежегодный обзор в области управления (Annual Reviews in Control). – 1997. – Т. 21. – С. 79–92.</w:t>
      </w:r>
    </w:p>
    <w:p w14:paraId="64D136E4" w14:textId="4AF1D70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Гебель Р., Санфелисе Р.Г., Тил А.Р. Гибридные динамические системы: моделирование, анализ и управление. – Принстон: Принстонский университет, 2012. – 447 с.</w:t>
      </w:r>
    </w:p>
    <w:p w14:paraId="4933B5D9" w14:textId="770BB8B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Грисли А. Проектирование и реализация гибридного моделирования // Труды 34-й Европейской конференции по моделированию и имитации (EMSS 2022). – 2022.</w:t>
      </w:r>
    </w:p>
    <w:p w14:paraId="5FD42AAF" w14:textId="0FF54C05"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Яакуби Х., Хагге Ж. Моделирование и имитация двухбаковой системы в гибридной среде // Международный журнал электротехники и вычислительной техники (IJECE). – 2021. – Т. 13, № 4. – С. 4222–4233.</w:t>
      </w:r>
    </w:p>
    <w:p w14:paraId="69766825" w14:textId="685C807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Зайглер Б.П., Праэофер Х., Ким Т.Г. Теория моделирования и имитации: интеграция дискретных событий и непрерывных сложных динамических систем. – 2-е изд. – Нью-Йорк: Академическое издательство, 2000. – 510 с.</w:t>
      </w:r>
    </w:p>
    <w:p w14:paraId="7E8634D8" w14:textId="25086DB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Раскин Ж.-Ф. Введение в гибридные автоматы: учебные материалы. – Брюссель: Свободный университет Брюсселя, 2010.</w:t>
      </w:r>
    </w:p>
    <w:p w14:paraId="7DA647C3" w14:textId="6BC789D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Обен Ж.-П., Лигерос Й., Кенкампуа М., Састри С., Сёб Н. Импульсные дифференциальные включения: подход жизнеспособности к гибридным системам // Труды IEEE по автоматическому управлению. – 2002.</w:t>
      </w:r>
    </w:p>
    <w:p w14:paraId="6F1C096F" w14:textId="73B7170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Бемпорад А., Морари А. Управление системами с интеграцией логики, динамики и ограничений // Автоматика. – 1999.</w:t>
      </w:r>
    </w:p>
    <w:p w14:paraId="21A2E26F" w14:textId="499A08A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Чуиха М., Шнайдер Э. Моделирование и анализ непрерывно-дискретных систем с использованием гибридных сетей Петри // Труды IFAC. – 2000. – Т. 32, № 2.</w:t>
      </w:r>
    </w:p>
    <w:p w14:paraId="00D58097" w14:textId="0194F290"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Гомри Л., Алла Х. Моделирование и анализ с применением гибридных сетей Петри // Международный журнал производственных исследований. – 2007. – Т. 45, № 6.</w:t>
      </w:r>
    </w:p>
    <w:p w14:paraId="17574E9F" w14:textId="6FB036E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Хадим У. Алгебры процессов для гибридных систем: сравнение и разработка: дис. … д-ра философии. – Эйндховен: Технологический университет Эйндховена, 2008.</w:t>
      </w:r>
    </w:p>
    <w:p w14:paraId="0B6FE14A" w14:textId="6963D35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Птолемеус К. (ред.). Проектирование, моделирование и имитация систем с использованием Ptolemy II. – Ptolemy.org, 2014.</w:t>
      </w:r>
    </w:p>
    <w:p w14:paraId="5E2277D9" w14:textId="1CE5D21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Фритцсон П. Дискретные события и гибридные системы в Modelica: лекции по OpenModelica. – 2015.</w:t>
      </w:r>
    </w:p>
    <w:p w14:paraId="6B5CA0DD" w14:textId="27BF24A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Лю Цз., Лю Сяо., Ко Т.-К., Синополи Б. Иерархическое моделирование и имитация гибридных систем с использованием Ptolemy II // Труды конференции IEEE по теории управления и принятия решений. – 1999. – С. 3508–3513.</w:t>
      </w:r>
    </w:p>
    <w:p w14:paraId="5B9420BD" w14:textId="659E1F20"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Харди Т.Д. и др. HELICS: среда ко-симуляции для масштабного многодисциплинарного моделирования и анализа // IEEE Access. – 2024. – С. 24328–24334.</w:t>
      </w:r>
    </w:p>
    <w:p w14:paraId="5CB8E693" w14:textId="3A15960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Ходжаоглу М.Ф., Фират Ч. DEVS/RAP: имитационное моделирование на основе агентов // Труды конференции ECMS. – 2009.</w:t>
      </w:r>
    </w:p>
    <w:p w14:paraId="3C726F2B" w14:textId="71CB558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Баккер М. Валидация моделей для стохастических гибридных автоматов: магистерская диссертация. – Твенте: Университет Твенте, 2017.</w:t>
      </w:r>
    </w:p>
    <w:p w14:paraId="0D1F8F54" w14:textId="46B6183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Брей Т. (ред.). RFC 8259: Формат обмена данными JavaScript Object Notation (JSON). – IETF, декабрь 2017. – URL: </w:t>
      </w:r>
      <w:hyperlink r:id="rId26" w:tgtFrame="_new" w:history="1">
        <w:r w:rsidRPr="00587F58">
          <w:rPr>
            <w:rStyle w:val="ac"/>
            <w:rFonts w:cs="Times New Roman"/>
            <w:color w:val="000000" w:themeColor="text1"/>
          </w:rPr>
          <w:t>https://datatracker.ietf.org</w:t>
        </w:r>
      </w:hyperlink>
      <w:r w:rsidRPr="00587F58">
        <w:rPr>
          <w:rFonts w:cs="Times New Roman"/>
          <w:color w:val="000000" w:themeColor="text1"/>
        </w:rPr>
        <w:t>.</w:t>
      </w:r>
    </w:p>
    <w:p w14:paraId="0ECA40AB" w14:textId="5E7FBBB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Использование документов JSON. Руководство разработчика Couchbase [Электронный ресурс]. – URL: </w:t>
      </w:r>
      <w:hyperlink r:id="rId27" w:tgtFrame="_new" w:history="1">
        <w:r w:rsidRPr="00587F58">
          <w:rPr>
            <w:rStyle w:val="ac"/>
            <w:rFonts w:cs="Times New Roman"/>
            <w:color w:val="000000" w:themeColor="text1"/>
          </w:rPr>
          <w:t>https://developer.couchbase.com</w:t>
        </w:r>
      </w:hyperlink>
      <w:r w:rsidRPr="00587F58">
        <w:rPr>
          <w:rFonts w:cs="Times New Roman"/>
          <w:color w:val="000000" w:themeColor="text1"/>
        </w:rPr>
        <w:t xml:space="preserve"> (дата обращения: 2025).</w:t>
      </w:r>
    </w:p>
    <w:p w14:paraId="001F879D" w14:textId="4A950E5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Джайвардхан. Как язык C используется для разработки физических симуляторов в реальном времени [Электронный ресурс]. – 2023. – URL: </w:t>
      </w:r>
      <w:hyperlink r:id="rId28" w:tgtFrame="_new" w:history="1">
        <w:r w:rsidRPr="00587F58">
          <w:rPr>
            <w:rStyle w:val="ac"/>
            <w:rFonts w:cs="Times New Roman"/>
            <w:color w:val="000000" w:themeColor="text1"/>
          </w:rPr>
          <w:t>https://jaivardhan.com</w:t>
        </w:r>
      </w:hyperlink>
      <w:r w:rsidRPr="00587F58">
        <w:rPr>
          <w:rFonts w:cs="Times New Roman"/>
          <w:color w:val="000000" w:themeColor="text1"/>
        </w:rPr>
        <w:t>.</w:t>
      </w:r>
    </w:p>
    <w:p w14:paraId="0E4983AA" w14:textId="1E4ACF1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Functional Mock-up Interface (FMI) для обмена моделями и ко-симуляции. Версия 2.0. – FMI-стандарт, 2014. – URL: </w:t>
      </w:r>
      <w:hyperlink r:id="rId29" w:tgtFrame="_new" w:history="1">
        <w:r w:rsidRPr="00587F58">
          <w:rPr>
            <w:rStyle w:val="ac"/>
            <w:rFonts w:cs="Times New Roman"/>
            <w:color w:val="000000" w:themeColor="text1"/>
          </w:rPr>
          <w:t>https://fmi-standard.org</w:t>
        </w:r>
      </w:hyperlink>
      <w:r w:rsidRPr="00587F58">
        <w:rPr>
          <w:rFonts w:cs="Times New Roman"/>
          <w:color w:val="000000" w:themeColor="text1"/>
        </w:rPr>
        <w:t>.</w:t>
      </w:r>
    </w:p>
    <w:p w14:paraId="354CB9F8" w14:textId="4C16E4D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Гудман С. Научные вычисления. Осень 2024: Имитационное моделирование, управляемое событиями: лекционные материалы. – Нью-Йорк: Нью-Йоркский университет, 2024. – URL: </w:t>
      </w:r>
      <w:hyperlink r:id="rId30"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5B87352F" w14:textId="10360AF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Лук В. Теория дискретно-событийного моделирования: основы. Лекции NYU. – Нью-Йорк, 2024. – URL: </w:t>
      </w:r>
      <w:hyperlink r:id="rId31"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6D1040F6" w14:textId="088ADCC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Зайглер Б. П. Теория моделирования и имитации. – Нью-Йорк: Academic Press, 1976. – 356 с.</w:t>
      </w:r>
    </w:p>
    <w:p w14:paraId="239904FF" w14:textId="1208E11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Лоу А. М., Келтон У. Д. Моделирование и анализ имитации. – Нью-Йорк: McGraw-Hill, 1991. – 760 с.</w:t>
      </w:r>
    </w:p>
    <w:p w14:paraId="40616634" w14:textId="513B2FD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Дискретно-событийное моделирование // Википедия [Электронный ресурс]. – URL: </w:t>
      </w:r>
      <w:hyperlink r:id="rId32" w:tgtFrame="_new" w:history="1">
        <w:r w:rsidRPr="00587F58">
          <w:rPr>
            <w:rStyle w:val="ac"/>
            <w:rFonts w:cs="Times New Roman"/>
            <w:color w:val="000000" w:themeColor="text1"/>
          </w:rPr>
          <w:t>https://ru.wikipedia.org</w:t>
        </w:r>
      </w:hyperlink>
      <w:r w:rsidRPr="00587F58">
        <w:rPr>
          <w:rFonts w:cs="Times New Roman"/>
          <w:color w:val="000000" w:themeColor="text1"/>
        </w:rPr>
        <w:t xml:space="preserve"> (дата обращения: 2025).</w:t>
      </w:r>
    </w:p>
    <w:p w14:paraId="739AC23D" w14:textId="1EAA0A1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Лук В. и др. Курс лекций по имитационному моделированию, управляемому событиями. – Нью-Йорк: Нью-Йоркский университет, 2024. – URL: </w:t>
      </w:r>
      <w:hyperlink r:id="rId33"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131A86D7" w14:textId="2A712DF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MathWorks. Обнаружение перехода через ноль в Simulink. – Документация MATLAB. – 2014.</w:t>
      </w:r>
    </w:p>
    <w:p w14:paraId="7BB39023" w14:textId="12682DB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Майер Р. Хронологическая диаграмма модели // Радиоэлектроника. – СПб., 2019.</w:t>
      </w:r>
    </w:p>
    <w:p w14:paraId="32AD8B19" w14:textId="703F1E9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Руководство по NS-3: События и планировщик // nsnam.org [Электронный ресурс]. – URL: </w:t>
      </w:r>
      <w:hyperlink r:id="rId34" w:tgtFrame="_new" w:history="1">
        <w:r w:rsidRPr="00587F58">
          <w:rPr>
            <w:rStyle w:val="ac"/>
            <w:rFonts w:cs="Times New Roman"/>
            <w:color w:val="000000" w:themeColor="text1"/>
          </w:rPr>
          <w:t>https://www.nsnam.org</w:t>
        </w:r>
      </w:hyperlink>
      <w:r w:rsidRPr="00587F58">
        <w:rPr>
          <w:rFonts w:cs="Times New Roman"/>
          <w:color w:val="000000" w:themeColor="text1"/>
        </w:rPr>
        <w:t>.</w:t>
      </w:r>
    </w:p>
    <w:p w14:paraId="37147435" w14:textId="48A08FD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Нильс Ф. Управление памятью в C: применение функций malloc и free. – 2018.</w:t>
      </w:r>
    </w:p>
    <w:p w14:paraId="26BAF696" w14:textId="77B5865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Tutorialspoint. Структуры данных – Двоичное дерево поиска [Электронный ресурс]. – URL: </w:t>
      </w:r>
      <w:hyperlink r:id="rId35" w:tgtFrame="_new" w:history="1">
        <w:r w:rsidRPr="00587F58">
          <w:rPr>
            <w:rStyle w:val="ac"/>
            <w:rFonts w:cs="Times New Roman"/>
            <w:color w:val="000000" w:themeColor="text1"/>
          </w:rPr>
          <w:t>https://tutorialspoint.com</w:t>
        </w:r>
      </w:hyperlink>
      <w:r w:rsidRPr="00587F58">
        <w:rPr>
          <w:rFonts w:cs="Times New Roman"/>
          <w:color w:val="000000" w:themeColor="text1"/>
        </w:rPr>
        <w:t>.</w:t>
      </w:r>
    </w:p>
    <w:p w14:paraId="6D92B075" w14:textId="1067076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Таблица символов в проектировании компиляторов [Электронный ресурс]. – URL: </w:t>
      </w:r>
      <w:hyperlink r:id="rId36"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2F885BC9" w14:textId="362E113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Прогуральник С-систем. Двусвязный список на языке C // PVS-Studio. – 2023.</w:t>
      </w:r>
    </w:p>
    <w:p w14:paraId="1D35FB6C" w14:textId="171D071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Гэмбл Д. cJSON: Однофайловый парсер JSON на ANSI C [Электронный ресурс]. – GitHub. – URL: </w:t>
      </w:r>
      <w:hyperlink r:id="rId37"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3AFB2A10" w14:textId="0C844C9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Sky.Pro. Парсинг JSON на C: библиотеки и примеры [Электронный ресурс]. – URL: </w:t>
      </w:r>
      <w:hyperlink r:id="rId38" w:tgtFrame="_new" w:history="1">
        <w:r w:rsidRPr="00587F58">
          <w:rPr>
            <w:rStyle w:val="ac"/>
            <w:rFonts w:cs="Times New Roman"/>
            <w:color w:val="000000" w:themeColor="text1"/>
          </w:rPr>
          <w:t>https://sky.pro</w:t>
        </w:r>
      </w:hyperlink>
      <w:r w:rsidRPr="00587F58">
        <w:rPr>
          <w:rFonts w:cs="Times New Roman"/>
          <w:color w:val="000000" w:themeColor="text1"/>
        </w:rPr>
        <w:t>.</w:t>
      </w:r>
    </w:p>
    <w:p w14:paraId="50897AC2" w14:textId="1EBF20A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Хареон Т. GitHub: Jansson README [Электронный ресурс]. – URL: </w:t>
      </w:r>
      <w:hyperlink r:id="rId39"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4537413D" w14:textId="10E5C655"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json-c Project. JSON-C – реализация JSON на языке C [Электронный ресурс]. – URL: </w:t>
      </w:r>
      <w:hyperlink r:id="rId40"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73CE960D" w14:textId="41CD5BC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Очередь с приоритетом: описание структуры данных [Электронный ресурс]. – URL: </w:t>
      </w:r>
      <w:hyperlink r:id="rId41" w:tgtFrame="_new" w:history="1">
        <w:r w:rsidRPr="00587F58">
          <w:rPr>
            <w:rStyle w:val="ac"/>
            <w:rFonts w:cs="Times New Roman"/>
            <w:color w:val="000000" w:themeColor="text1"/>
          </w:rPr>
          <w:t>https://neerc.ifmo.ru</w:t>
        </w:r>
      </w:hyperlink>
      <w:r w:rsidRPr="00587F58">
        <w:rPr>
          <w:rFonts w:cs="Times New Roman"/>
          <w:color w:val="000000" w:themeColor="text1"/>
        </w:rPr>
        <w:t>.</w:t>
      </w:r>
    </w:p>
    <w:p w14:paraId="575F6935" w14:textId="54262BC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ScholarHat (DSA Tutor). Реализации очереди с приоритетом [Электронный ресурс]. – URL: </w:t>
      </w:r>
      <w:hyperlink r:id="rId42" w:tgtFrame="_new" w:history="1">
        <w:r w:rsidRPr="00587F58">
          <w:rPr>
            <w:rStyle w:val="ac"/>
            <w:rFonts w:cs="Times New Roman"/>
            <w:color w:val="000000" w:themeColor="text1"/>
          </w:rPr>
          <w:t>https://scholarhat.com</w:t>
        </w:r>
      </w:hyperlink>
      <w:r w:rsidRPr="00587F58">
        <w:rPr>
          <w:rFonts w:cs="Times New Roman"/>
          <w:color w:val="000000" w:themeColor="text1"/>
        </w:rPr>
        <w:t>.</w:t>
      </w:r>
    </w:p>
    <w:p w14:paraId="7418B377" w14:textId="338C3D9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Кормен Т. Х., Лейзерсон Ч. Э., Ривест Р. Л., Штайн К. Введение в алгоритмы. – 3-е изд. – Глава 6: Кучи и очереди с приоритетом. – МИТ Пресс, 2009.</w:t>
      </w:r>
    </w:p>
    <w:p w14:paraId="72A9C102" w14:textId="1095F54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GNU Scientific Library. Раздел: Решение ОДУ. – Документация GSL [Электронный ресурс]. – URL: </w:t>
      </w:r>
      <w:hyperlink r:id="rId43" w:tgtFrame="_new" w:history="1">
        <w:r w:rsidRPr="00587F58">
          <w:rPr>
            <w:rStyle w:val="ac"/>
            <w:rFonts w:cs="Times New Roman"/>
            <w:color w:val="000000" w:themeColor="text1"/>
          </w:rPr>
          <w:t>https://www.gnu.org</w:t>
        </w:r>
      </w:hyperlink>
      <w:r w:rsidRPr="00587F58">
        <w:rPr>
          <w:rFonts w:cs="Times New Roman"/>
          <w:color w:val="000000" w:themeColor="text1"/>
        </w:rPr>
        <w:t>.</w:t>
      </w:r>
    </w:p>
    <w:p w14:paraId="755E4F67" w14:textId="4258055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GSL: Пример нахождения корней уравнений // Справка Университета Юты [Электронный ресурс]. – URL: </w:t>
      </w:r>
      <w:hyperlink r:id="rId44" w:tgtFrame="_new" w:history="1">
        <w:r w:rsidRPr="00587F58">
          <w:rPr>
            <w:rStyle w:val="ac"/>
            <w:rFonts w:cs="Times New Roman"/>
            <w:color w:val="000000" w:themeColor="text1"/>
          </w:rPr>
          <w:t>https://math.utah.edu</w:t>
        </w:r>
      </w:hyperlink>
      <w:r w:rsidRPr="00587F58">
        <w:rPr>
          <w:rFonts w:cs="Times New Roman"/>
          <w:color w:val="000000" w:themeColor="text1"/>
        </w:rPr>
        <w:t>.</w:t>
      </w:r>
    </w:p>
    <w:p w14:paraId="3E190EFD" w14:textId="1CB4D52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Лундвалль Х. и др. Обработка событий в OpenModelica. – Научный отчет. – Линчёпинг: Технический университет, 2008. – URL: </w:t>
      </w:r>
      <w:hyperlink r:id="rId45" w:tgtFrame="_new" w:history="1">
        <w:r w:rsidRPr="00587F58">
          <w:rPr>
            <w:rStyle w:val="ac"/>
            <w:rFonts w:cs="Times New Roman"/>
            <w:color w:val="000000" w:themeColor="text1"/>
          </w:rPr>
          <w:t>https://liu.diva-portal.org</w:t>
        </w:r>
      </w:hyperlink>
      <w:r w:rsidRPr="00587F58">
        <w:rPr>
          <w:rFonts w:cs="Times New Roman"/>
          <w:color w:val="000000" w:themeColor="text1"/>
        </w:rPr>
        <w:t>.</w:t>
      </w:r>
    </w:p>
    <w:p w14:paraId="6260E164" w14:textId="530901F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Лундвалль Х. и др. Пересекающиеся функции в гибридном моделировании. – Линчёпинг: Университет Линчёпинга, 2008. – URL: </w:t>
      </w:r>
      <w:hyperlink r:id="rId46" w:tgtFrame="_new" w:history="1">
        <w:r w:rsidRPr="00587F58">
          <w:rPr>
            <w:rStyle w:val="ac"/>
            <w:rFonts w:cs="Times New Roman"/>
            <w:color w:val="000000" w:themeColor="text1"/>
          </w:rPr>
          <w:t>https://liu.diva-portal.org</w:t>
        </w:r>
      </w:hyperlink>
      <w:r w:rsidRPr="00587F58">
        <w:rPr>
          <w:rFonts w:cs="Times New Roman"/>
          <w:color w:val="000000" w:themeColor="text1"/>
        </w:rPr>
        <w:t>.</w:t>
      </w:r>
    </w:p>
    <w:p w14:paraId="39B39F3B" w14:textId="298897AA"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Пресс У. Х. и др. Численные рецепты. – Кембридж: Cambridge University Press, 2007. – 1256 с.</w:t>
      </w:r>
    </w:p>
    <w:p w14:paraId="3AF07579" w14:textId="18AAAF5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Хайр Е., Ваннер Г. Решение обыкновенных дифференциальных уравнений. Том I: Нестифельтные методы. – Берлин: Springer, 1993. – 528 с.</w:t>
      </w:r>
    </w:p>
    <w:p w14:paraId="35D77109" w14:textId="18631E0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Руководство</w:t>
      </w:r>
      <w:r w:rsidRPr="00587F58">
        <w:rPr>
          <w:rFonts w:cs="Times New Roman"/>
          <w:color w:val="000000" w:themeColor="text1"/>
          <w:lang w:val="en-US"/>
        </w:rPr>
        <w:t xml:space="preserve"> </w:t>
      </w:r>
      <w:r w:rsidRPr="00587F58">
        <w:rPr>
          <w:rFonts w:cs="Times New Roman"/>
          <w:color w:val="000000" w:themeColor="text1"/>
        </w:rPr>
        <w:t>по</w:t>
      </w:r>
      <w:r w:rsidRPr="00587F58">
        <w:rPr>
          <w:rFonts w:cs="Times New Roman"/>
          <w:color w:val="000000" w:themeColor="text1"/>
          <w:lang w:val="en-US"/>
        </w:rPr>
        <w:t xml:space="preserve"> GNU Scientific Library. </w:t>
      </w:r>
      <w:r w:rsidRPr="00587F58">
        <w:rPr>
          <w:rFonts w:cs="Times New Roman"/>
          <w:color w:val="000000" w:themeColor="text1"/>
        </w:rPr>
        <w:t xml:space="preserve">Раздел: ОДУ. – [Электронный ресурс]. – URL: </w:t>
      </w:r>
      <w:hyperlink r:id="rId47" w:tgtFrame="_new" w:history="1">
        <w:r w:rsidRPr="00587F58">
          <w:rPr>
            <w:rStyle w:val="ac"/>
            <w:rFonts w:cs="Times New Roman"/>
            <w:color w:val="000000" w:themeColor="text1"/>
          </w:rPr>
          <w:t>https://www.gnu.org</w:t>
        </w:r>
      </w:hyperlink>
      <w:r w:rsidRPr="00587F58">
        <w:rPr>
          <w:rFonts w:cs="Times New Roman"/>
          <w:color w:val="000000" w:themeColor="text1"/>
        </w:rPr>
        <w:t>.</w:t>
      </w:r>
    </w:p>
    <w:p w14:paraId="25182416" w14:textId="4280C13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MathWorks. Обнаружение перехода через ноль в Simulink. – Справка MATLAB. – 2020. – URL: </w:t>
      </w:r>
      <w:hyperlink r:id="rId48" w:tgtFrame="_new" w:history="1">
        <w:r w:rsidRPr="00587F58">
          <w:rPr>
            <w:rStyle w:val="ac"/>
            <w:rFonts w:cs="Times New Roman"/>
            <w:color w:val="000000" w:themeColor="text1"/>
          </w:rPr>
          <w:t>https://mathworks.com</w:t>
        </w:r>
      </w:hyperlink>
      <w:r w:rsidRPr="00587F58">
        <w:rPr>
          <w:rFonts w:cs="Times New Roman"/>
          <w:color w:val="000000" w:themeColor="text1"/>
        </w:rPr>
        <w:t>.</w:t>
      </w:r>
    </w:p>
    <w:p w14:paraId="2A2D3437" w14:textId="17DA712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Швейцер Б. Событийное моделирование телекоммуникационных систем. – СПб.: КомПас, 2021. – 164 с.</w:t>
      </w:r>
    </w:p>
    <w:p w14:paraId="616DE245" w14:textId="377B01F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Пак Дж. Интегрированное дискретно-событийное и непрерывное моделирование // IEEE Transactions. – 2019.</w:t>
      </w:r>
    </w:p>
    <w:p w14:paraId="4F8E6B93" w14:textId="0C5C04E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Шаститко В. Численные методы решения обыкновенных дифференциальных уравнений. – М.: Математика, 2020. – 232 с.</w:t>
      </w:r>
    </w:p>
    <w:p w14:paraId="25C1BF92" w14:textId="434B54B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Мишра П. К. Структуры данных и алгоритмы на языке C. – Нью-Йорк: Wiley, 2008. – 468 с.</w:t>
      </w:r>
    </w:p>
    <w:p w14:paraId="14DEFD5D" w14:textId="1A85C8A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Гофман Н. Таблица символов в проектировании компиляторов // GeeksforGeeks. – 2021. – URL: </w:t>
      </w:r>
      <w:hyperlink r:id="rId49"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49AA8A8A" w14:textId="3DB4A3E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Штейн Д. Моделирование на основе Simulink: учебный вебинар MathWorks. – 2019. – URL: </w:t>
      </w:r>
      <w:hyperlink r:id="rId50" w:tgtFrame="_new" w:history="1">
        <w:r w:rsidRPr="00587F58">
          <w:rPr>
            <w:rStyle w:val="ac"/>
            <w:rFonts w:cs="Times New Roman"/>
            <w:color w:val="000000" w:themeColor="text1"/>
          </w:rPr>
          <w:t>https://mathworks.com</w:t>
        </w:r>
      </w:hyperlink>
      <w:r w:rsidRPr="00587F58">
        <w:rPr>
          <w:rFonts w:cs="Times New Roman"/>
          <w:color w:val="000000" w:themeColor="text1"/>
        </w:rPr>
        <w:t>.</w:t>
      </w:r>
    </w:p>
    <w:p w14:paraId="2E919AFD" w14:textId="732D837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The Simio Company. Календарь ресурсов против событийного планирования: технический документ Simio. – 2015.</w:t>
      </w:r>
    </w:p>
    <w:p w14:paraId="22F3A0FF" w14:textId="4312F50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AnyLogic. Справка по дискретно-событийному моделированию: руководство пользователя. – 2021. – URL: </w:t>
      </w:r>
      <w:hyperlink r:id="rId51" w:tgtFrame="_new" w:history="1">
        <w:r w:rsidRPr="00587F58">
          <w:rPr>
            <w:rStyle w:val="ac"/>
            <w:rFonts w:cs="Times New Roman"/>
            <w:color w:val="000000" w:themeColor="text1"/>
          </w:rPr>
          <w:t>https://anylogic.com</w:t>
        </w:r>
      </w:hyperlink>
      <w:r w:rsidRPr="00587F58">
        <w:rPr>
          <w:rFonts w:cs="Times New Roman"/>
          <w:color w:val="000000" w:themeColor="text1"/>
        </w:rPr>
        <w:t>.</w:t>
      </w:r>
    </w:p>
    <w:p w14:paraId="77741C3E" w14:textId="4A8902F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Ли Э. А., Санжованни-Винчентили А. Гибридные системы: моделирование и анализ // IEEE. – 1998.</w:t>
      </w:r>
    </w:p>
    <w:p w14:paraId="3C6C6CE9" w14:textId="1340044A"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Франк М. Гибридное моделирование физических систем. – Берлин: Springer, 2010. – 245 с.</w:t>
      </w:r>
    </w:p>
    <w:p w14:paraId="269B0030" w14:textId="56B8A3A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Кюрбис А. Двоичные деревья поиска: AVL и красно-чёрные деревья. – Лекция. – Мюнхен: Технический университет, 2017.</w:t>
      </w:r>
    </w:p>
    <w:p w14:paraId="6EC84D9F"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Кормен Т. Х., Лейзерсон Ч. Э., Ривест Р. Л., Штайн К. Введение в алгоритмы. – 4-е изд. – Главы 12–16. – М.: МИТ Пресс, 2022. – 1312 с.</w:t>
      </w:r>
    </w:p>
    <w:p w14:paraId="1556CA7F"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Гупта Р. Шаблоны архитектуры программного обеспечения: какие бывают и какой выбрать для проекта // Turing. – 2024. – URL: </w:t>
      </w:r>
      <w:hyperlink r:id="rId52" w:tgtFrame="_new" w:history="1">
        <w:r w:rsidRPr="00587F58">
          <w:rPr>
            <w:rStyle w:val="ac"/>
            <w:rFonts w:cs="Times New Roman"/>
            <w:color w:val="000000" w:themeColor="text1"/>
          </w:rPr>
          <w:t>https://turing.com</w:t>
        </w:r>
      </w:hyperlink>
      <w:r w:rsidRPr="00587F58">
        <w:rPr>
          <w:rFonts w:cs="Times New Roman"/>
          <w:color w:val="000000" w:themeColor="text1"/>
        </w:rPr>
        <w:t>.</w:t>
      </w:r>
    </w:p>
    <w:p w14:paraId="3DA315D2"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Полное руководство по архитектуре программного обеспечения // Deazy. – 2023. – URL: </w:t>
      </w:r>
      <w:hyperlink r:id="rId53" w:tgtFrame="_new" w:history="1">
        <w:r w:rsidRPr="00587F58">
          <w:rPr>
            <w:rStyle w:val="ac"/>
            <w:rFonts w:cs="Times New Roman"/>
            <w:color w:val="000000" w:themeColor="text1"/>
          </w:rPr>
          <w:t>https://deazy.com</w:t>
        </w:r>
      </w:hyperlink>
      <w:r w:rsidRPr="00587F58">
        <w:rPr>
          <w:rFonts w:cs="Times New Roman"/>
          <w:color w:val="000000" w:themeColor="text1"/>
        </w:rPr>
        <w:t>.</w:t>
      </w:r>
    </w:p>
    <w:p w14:paraId="3488EF28"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Гэмбл Д. cJSON: сверхлёгкий парсер JSON на ANSI C [Электронный ресурс]. – GitHub, 2017. – URL: </w:t>
      </w:r>
      <w:hyperlink r:id="rId54"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044BB185"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cJSON – Чтение, запись и изменение JSON-файлов на языке C. – 24 апр. 2025. – URL: </w:t>
      </w:r>
      <w:hyperlink r:id="rId55"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66E5E294"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Таблица символов // Википедия [Электронный ресурс]. – Последнее обновление: 2013. – URL: </w:t>
      </w:r>
      <w:hyperlink r:id="rId56" w:tgtFrame="_new" w:history="1">
        <w:r w:rsidRPr="00587F58">
          <w:rPr>
            <w:rStyle w:val="ac"/>
            <w:rFonts w:cs="Times New Roman"/>
            <w:color w:val="000000" w:themeColor="text1"/>
          </w:rPr>
          <w:t>https://ru.wikipedia.org</w:t>
        </w:r>
      </w:hyperlink>
      <w:r w:rsidRPr="00587F58">
        <w:rPr>
          <w:rFonts w:cs="Times New Roman"/>
          <w:color w:val="000000" w:themeColor="text1"/>
        </w:rPr>
        <w:t>.</w:t>
      </w:r>
    </w:p>
    <w:p w14:paraId="1C322880"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Структуры в C++ // Ravesli. – 2023. – URL: </w:t>
      </w:r>
      <w:hyperlink r:id="rId57" w:tgtFrame="_new" w:history="1">
        <w:r w:rsidRPr="00587F58">
          <w:rPr>
            <w:rStyle w:val="ac"/>
            <w:rFonts w:cs="Times New Roman"/>
            <w:color w:val="000000" w:themeColor="text1"/>
          </w:rPr>
          <w:t>https://ravesli.com</w:t>
        </w:r>
      </w:hyperlink>
      <w:r w:rsidRPr="00587F58">
        <w:rPr>
          <w:rFonts w:cs="Times New Roman"/>
          <w:color w:val="000000" w:themeColor="text1"/>
        </w:rPr>
        <w:t>.</w:t>
      </w:r>
    </w:p>
    <w:p w14:paraId="4B487D15"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Алгоритм сортировки по возрастанию (Shunting yard algorithm) // Википедия [Электронный ресурс]. – Дата обращения: 2025. – URL: </w:t>
      </w:r>
      <w:hyperlink r:id="rId58" w:tgtFrame="_new" w:history="1">
        <w:r w:rsidRPr="00587F58">
          <w:rPr>
            <w:rStyle w:val="ac"/>
            <w:rFonts w:cs="Times New Roman"/>
            <w:color w:val="000000" w:themeColor="text1"/>
          </w:rPr>
          <w:t>https://en.wikipedia.org</w:t>
        </w:r>
      </w:hyperlink>
      <w:r w:rsidRPr="00587F58">
        <w:rPr>
          <w:rFonts w:cs="Times New Roman"/>
          <w:color w:val="000000" w:themeColor="text1"/>
        </w:rPr>
        <w:t>.</w:t>
      </w:r>
    </w:p>
    <w:p w14:paraId="36F36C84"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Pilum. Алгоритм парсинга арифметических выражений // Хабр. – 29 июл. 2015. – URL: </w:t>
      </w:r>
      <w:hyperlink r:id="rId59" w:tgtFrame="_new" w:history="1">
        <w:r w:rsidRPr="00587F58">
          <w:rPr>
            <w:rStyle w:val="ac"/>
            <w:rFonts w:cs="Times New Roman"/>
            <w:color w:val="000000" w:themeColor="text1"/>
          </w:rPr>
          <w:t>https://habr.com</w:t>
        </w:r>
      </w:hyperlink>
      <w:r w:rsidRPr="00587F58">
        <w:rPr>
          <w:rFonts w:cs="Times New Roman"/>
          <w:color w:val="000000" w:themeColor="text1"/>
        </w:rPr>
        <w:t>.</w:t>
      </w:r>
    </w:p>
    <w:p w14:paraId="3396CE48"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Паттерн «Адаптер» // Refactoring.Guru [Электронный ресурс]. – Дата обращения: 2025. – URL: </w:t>
      </w:r>
      <w:hyperlink r:id="rId60" w:tgtFrame="_new" w:history="1">
        <w:r w:rsidRPr="00587F58">
          <w:rPr>
            <w:rStyle w:val="ac"/>
            <w:rFonts w:cs="Times New Roman"/>
            <w:color w:val="000000" w:themeColor="text1"/>
          </w:rPr>
          <w:t>https://refactoring.guru</w:t>
        </w:r>
      </w:hyperlink>
      <w:r w:rsidRPr="00587F58">
        <w:rPr>
          <w:rFonts w:cs="Times New Roman"/>
          <w:color w:val="000000" w:themeColor="text1"/>
        </w:rPr>
        <w:t>.</w:t>
      </w:r>
    </w:p>
    <w:p w14:paraId="3B748130"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lang w:val="en-US"/>
        </w:rPr>
        <w:t xml:space="preserve">GNU Scientific Library Reference Manual. </w:t>
      </w:r>
      <w:r w:rsidRPr="00587F58">
        <w:rPr>
          <w:rFonts w:cs="Times New Roman"/>
          <w:color w:val="000000" w:themeColor="text1"/>
        </w:rPr>
        <w:t xml:space="preserve">Раздел 26: Обыкновенные дифференциальные уравнения. – 2016. – URL: </w:t>
      </w:r>
      <w:hyperlink r:id="rId61" w:tgtFrame="_new" w:history="1">
        <w:r w:rsidRPr="00587F58">
          <w:rPr>
            <w:rStyle w:val="ac"/>
            <w:rFonts w:cs="Times New Roman"/>
            <w:color w:val="000000" w:themeColor="text1"/>
          </w:rPr>
          <w:t>https://doku.lrz.de</w:t>
        </w:r>
      </w:hyperlink>
      <w:r w:rsidRPr="00587F58">
        <w:rPr>
          <w:rFonts w:cs="Times New Roman"/>
          <w:color w:val="000000" w:themeColor="text1"/>
        </w:rPr>
        <w:t>.</w:t>
      </w:r>
    </w:p>
    <w:p w14:paraId="7F8CF0E4" w14:textId="734E686D" w:rsidR="00A80CEF"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Уорбертон Н., Уорделл Н. Расчёты гравитационного самодействия в сильных полях // arXiv:1012.5860 [Электронный ресурс]. – URL: </w:t>
      </w:r>
      <w:hyperlink r:id="rId62" w:tgtFrame="_new" w:history="1">
        <w:r w:rsidRPr="00587F58">
          <w:rPr>
            <w:rStyle w:val="ac"/>
            <w:rFonts w:cs="Times New Roman"/>
            <w:color w:val="000000" w:themeColor="text1"/>
          </w:rPr>
          <w:t>https://arxiv.org</w:t>
        </w:r>
      </w:hyperlink>
      <w:r w:rsidRPr="00587F58">
        <w:rPr>
          <w:rFonts w:cs="Times New Roman"/>
          <w:color w:val="000000" w:themeColor="text1"/>
        </w:rPr>
        <w:t>.</w:t>
      </w:r>
    </w:p>
    <w:p w14:paraId="2209060D" w14:textId="77777777"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44790F57" w14:textId="77777777" w:rsidR="00267877" w:rsidRPr="00587F58" w:rsidRDefault="00267877" w:rsidP="00587F58">
      <w:pPr>
        <w:numPr>
          <w:ilvl w:val="0"/>
          <w:numId w:val="20"/>
        </w:numPr>
        <w:tabs>
          <w:tab w:val="left" w:pos="0"/>
        </w:tabs>
        <w:ind w:left="0" w:firstLine="851"/>
        <w:rPr>
          <w:rFonts w:cs="Times New Roman"/>
          <w:color w:val="000000" w:themeColor="text1"/>
        </w:rPr>
      </w:pPr>
    </w:p>
    <w:p w14:paraId="2036C032" w14:textId="77777777" w:rsidR="00C93608" w:rsidRPr="00587F58" w:rsidRDefault="00C93608" w:rsidP="00587F58">
      <w:pPr>
        <w:pStyle w:val="1"/>
        <w:numPr>
          <w:ilvl w:val="0"/>
          <w:numId w:val="0"/>
        </w:numPr>
        <w:tabs>
          <w:tab w:val="left" w:pos="0"/>
        </w:tabs>
        <w:ind w:firstLine="851"/>
        <w:jc w:val="both"/>
        <w:rPr>
          <w:rFonts w:cs="Times New Roman"/>
          <w:color w:val="000000" w:themeColor="text1"/>
        </w:rPr>
      </w:pPr>
      <w:bookmarkStart w:id="29" w:name="_Toc199362090"/>
      <w:r w:rsidRPr="00587F58">
        <w:rPr>
          <w:rFonts w:cs="Times New Roman"/>
          <w:color w:val="000000" w:themeColor="text1"/>
        </w:rPr>
        <w:t>Приложения</w:t>
      </w:r>
      <w:bookmarkEnd w:id="29"/>
    </w:p>
    <w:p w14:paraId="466CB736" w14:textId="62735B19" w:rsidR="00C93608" w:rsidRPr="00587F58" w:rsidRDefault="00413610" w:rsidP="00587F58">
      <w:pPr>
        <w:pStyle w:val="2"/>
        <w:numPr>
          <w:ilvl w:val="0"/>
          <w:numId w:val="0"/>
        </w:numPr>
        <w:tabs>
          <w:tab w:val="left" w:pos="0"/>
        </w:tabs>
        <w:ind w:firstLine="851"/>
        <w:rPr>
          <w:rFonts w:cs="Times New Roman"/>
          <w:color w:val="000000" w:themeColor="text1"/>
        </w:rPr>
      </w:pPr>
      <w:bookmarkStart w:id="30" w:name="_Toc199362091"/>
      <w:r w:rsidRPr="00587F58">
        <w:rPr>
          <w:rFonts w:cs="Times New Roman"/>
          <w:color w:val="000000" w:themeColor="text1"/>
        </w:rPr>
        <w:t>Приложение А. П</w:t>
      </w:r>
      <w:r w:rsidR="00CF3A9A">
        <w:rPr>
          <w:rFonts w:cs="Times New Roman"/>
          <w:color w:val="000000" w:themeColor="text1"/>
        </w:rPr>
        <w:t>олный п</w:t>
      </w:r>
      <w:r w:rsidRPr="00587F58">
        <w:rPr>
          <w:rFonts w:cs="Times New Roman"/>
          <w:color w:val="000000" w:themeColor="text1"/>
        </w:rPr>
        <w:t xml:space="preserve">ример </w:t>
      </w:r>
      <w:r w:rsidRPr="00587F58">
        <w:rPr>
          <w:rFonts w:cs="Times New Roman"/>
          <w:color w:val="000000" w:themeColor="text1"/>
          <w:lang w:val="en-US"/>
        </w:rPr>
        <w:t>JSON</w:t>
      </w:r>
      <w:r w:rsidRPr="00587F58">
        <w:rPr>
          <w:rFonts w:cs="Times New Roman"/>
          <w:color w:val="000000" w:themeColor="text1"/>
        </w:rPr>
        <w:t xml:space="preserve"> модели для задачи падающего мяча</w:t>
      </w:r>
      <w:bookmarkEnd w:id="30"/>
    </w:p>
    <w:p w14:paraId="7DBE4876" w14:textId="7777777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07EEDA12" w14:textId="13B81A8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"stances": [</w:t>
      </w:r>
    </w:p>
    <w:p w14:paraId="71309A1C" w14:textId="18DF06CA"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70951F80" w14:textId="3F14210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"name": "0",</w:t>
      </w:r>
    </w:p>
    <w:p w14:paraId="23E6711B" w14:textId="024361A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"formulas": [</w:t>
      </w:r>
    </w:p>
    <w:p w14:paraId="5A8DD92C" w14:textId="6E07382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"set","operand1": "10.0"},</w:t>
      </w:r>
    </w:p>
    <w:p w14:paraId="0ED147F3" w14:textId="26016E16"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"set","operand1": "0.0"},</w:t>
      </w:r>
    </w:p>
    <w:p w14:paraId="0DC1FC63" w14:textId="1FE9049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"set","operand1": "0.0"},</w:t>
      </w:r>
    </w:p>
    <w:p w14:paraId="65FC23E6" w14:textId="4962742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"k","action": "const","operand1": "0.9"},</w:t>
      </w:r>
    </w:p>
    <w:p w14:paraId="14FA28C4" w14:textId="610E6E0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"g","action": "const","operand1": "9.8"},</w:t>
      </w:r>
    </w:p>
    <w:p w14:paraId="5BFAA47E" w14:textId="019F0FE8"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"dt","action": "const","operand1": "0.1"}</w:t>
      </w:r>
    </w:p>
    <w:p w14:paraId="398565F1" w14:textId="4E31EE3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DA4A52B" w14:textId="6C8C20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"transitions": [{"to": "down"}]</w:t>
      </w:r>
    </w:p>
    <w:p w14:paraId="40613B90" w14:textId="56BC2BA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6D36CE17" w14:textId="0BE296E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6A8D2CD5" w14:textId="0EC5015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"name": "down",</w:t>
      </w:r>
    </w:p>
    <w:p w14:paraId="44FDD78C" w14:textId="36D0B75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"formulas": [</w:t>
      </w:r>
    </w:p>
    <w:p w14:paraId="5942EC7A" w14:textId="0015D3C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"add","operand1": "time","operand2": "dt"},</w:t>
      </w:r>
    </w:p>
    <w:p w14:paraId="7776DD42" w14:textId="60695C7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"res1","action": "mult","operand1": "-1","operand2": "g"},</w:t>
      </w:r>
    </w:p>
    <w:p w14:paraId="26131E1F" w14:textId="450D3AC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"d","operand1": "res1","operand2": "dt"},</w:t>
      </w:r>
    </w:p>
    <w:p w14:paraId="46774987" w14:textId="27944A25"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"d","operand1": "V","operand2": "dt"}</w:t>
      </w:r>
    </w:p>
    <w:p w14:paraId="694C97B5" w14:textId="7EED383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3A64E886" w14:textId="6D92A0D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"transitions": [</w:t>
      </w:r>
    </w:p>
    <w:p w14:paraId="4C393A7D" w14:textId="2D308875"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A85B722" w14:textId="39EFC73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"to": "up",</w:t>
      </w:r>
    </w:p>
    <w:p w14:paraId="06CF7882" w14:textId="3EB9A91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"conditions":[{"result": "log_res1","action": "less_equal","operand1": "y","operand2": "0.0"}],</w:t>
      </w:r>
    </w:p>
    <w:p w14:paraId="604ECEF1" w14:textId="7398048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"action": [</w:t>
      </w:r>
    </w:p>
    <w:p w14:paraId="4A65EAD6" w14:textId="29F3C6C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"res2","action": "mult","operand1": "k","operand2": "V"},</w:t>
      </w:r>
    </w:p>
    <w:p w14:paraId="42EEF42D" w14:textId="081E93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"mult","operandS1": "-1","operand2": "res2"}</w:t>
      </w:r>
    </w:p>
    <w:p w14:paraId="641A336B" w14:textId="1801AE26"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5C337E3D" w14:textId="1382982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3E7ED95B" w14:textId="1413304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236540D1" w14:textId="3F2F40F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7E7453B6" w14:textId="12DD5B7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FBC5963" w14:textId="510BB6F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"name": "up",</w:t>
      </w:r>
    </w:p>
    <w:p w14:paraId="07BE16F1" w14:textId="49779C9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"formulas": [</w:t>
      </w:r>
    </w:p>
    <w:p w14:paraId="2282C537" w14:textId="0CBF2BC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"add","operand1": "time","operand2": "dt"},</w:t>
      </w:r>
    </w:p>
    <w:p w14:paraId="0DD48229" w14:textId="1CFFC38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"res3","action": "sub","operand1": "0","operand2": "g"},</w:t>
      </w:r>
    </w:p>
    <w:p w14:paraId="2C9214B2" w14:textId="1AFD79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"d","operand1": "res3","operand2": "dt"},</w:t>
      </w:r>
    </w:p>
    <w:p w14:paraId="7B30B42C" w14:textId="091F5AD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"d","operand1": "V","operand2": "dt"}</w:t>
      </w:r>
    </w:p>
    <w:p w14:paraId="167CEF14" w14:textId="12EDB91D"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51EC85BE" w14:textId="44E3456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"transitions": [</w:t>
      </w:r>
    </w:p>
    <w:p w14:paraId="79D39BB1" w14:textId="5DEB7A2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608D50E" w14:textId="2DB936C8"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"to": "down",</w:t>
      </w:r>
    </w:p>
    <w:p w14:paraId="5BE24862" w14:textId="3577549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"conditions":[{"result": "log_res1","action": "equal","operand1": "V","operand2": "0.0"}]</w:t>
      </w:r>
    </w:p>
    <w:p w14:paraId="12FFD0B0" w14:textId="3DF639EB"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7AF5B7CA" w14:textId="2A18C443"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3F98C801" w14:textId="132E1AA8"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633D9F82" w14:textId="6AC14A1D"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13638E10" w14:textId="4E1D3390"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0525D851" w14:textId="422509E4" w:rsidR="00C93608" w:rsidRPr="00587F58" w:rsidRDefault="00F52C45" w:rsidP="00587F58">
      <w:pPr>
        <w:pStyle w:val="2"/>
        <w:numPr>
          <w:ilvl w:val="0"/>
          <w:numId w:val="0"/>
        </w:numPr>
        <w:tabs>
          <w:tab w:val="left" w:pos="0"/>
        </w:tabs>
        <w:ind w:firstLine="851"/>
        <w:rPr>
          <w:rFonts w:cs="Times New Roman"/>
          <w:color w:val="000000" w:themeColor="text1"/>
        </w:rPr>
      </w:pPr>
      <w:bookmarkStart w:id="31" w:name="_Toc199362092"/>
      <w:r w:rsidRPr="00587F58">
        <w:rPr>
          <w:rFonts w:cs="Times New Roman"/>
          <w:color w:val="000000" w:themeColor="text1"/>
        </w:rPr>
        <w:t xml:space="preserve">Приложение Б. </w:t>
      </w:r>
      <w:r w:rsidR="00C93608" w:rsidRPr="00587F58">
        <w:rPr>
          <w:rFonts w:cs="Times New Roman"/>
          <w:color w:val="000000" w:themeColor="text1"/>
        </w:rPr>
        <w:t>Фрагменты кода основных модулей</w:t>
      </w:r>
      <w:bookmarkEnd w:id="31"/>
    </w:p>
    <w:bookmarkEnd w:id="0"/>
    <w:p w14:paraId="0CBA1D0A" w14:textId="1C082AA7" w:rsidR="00A313AB"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vars.h</w:t>
      </w:r>
    </w:p>
    <w:p w14:paraId="36BDEF4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#ifndef VARS_H</w:t>
      </w:r>
    </w:p>
    <w:p w14:paraId="2F908D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VARS_H</w:t>
      </w:r>
    </w:p>
    <w:p w14:paraId="57A33883" w14:textId="77777777" w:rsidR="007A7C6D" w:rsidRPr="00587F58" w:rsidRDefault="007A7C6D" w:rsidP="00587F58">
      <w:pPr>
        <w:ind w:left="0" w:firstLine="851"/>
        <w:rPr>
          <w:rFonts w:cs="Times New Roman"/>
          <w:color w:val="000000" w:themeColor="text1"/>
          <w:lang w:val="en-US"/>
        </w:rPr>
      </w:pPr>
    </w:p>
    <w:p w14:paraId="2BBBD6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DEBUG_VARS</w:t>
      </w:r>
    </w:p>
    <w:p w14:paraId="60126F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vars_to_str(var) ({                          \</w:t>
      </w:r>
    </w:p>
    <w:p w14:paraId="3E5EA84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static char buf[DEBUG_BUFFER];                   \</w:t>
      </w:r>
    </w:p>
    <w:p w14:paraId="506B940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((var) == NULL)                               \</w:t>
      </w:r>
    </w:p>
    <w:p w14:paraId="4A1B76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snprintf(buf, DEBUG_BUFFER, "NULL");         \</w:t>
      </w:r>
    </w:p>
    <w:p w14:paraId="1AA8E2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                                             \</w:t>
      </w:r>
    </w:p>
    <w:p w14:paraId="5C0513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snprintf(buf, DEBUG_BUFFER,                  \</w:t>
      </w:r>
    </w:p>
    <w:p w14:paraId="49CBC8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"Variable: %s = %.2f",              \</w:t>
      </w:r>
    </w:p>
    <w:p w14:paraId="29DDDD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(var)-&gt;name ? (var)-&gt;name : "NULL", \</w:t>
      </w:r>
    </w:p>
    <w:p w14:paraId="3F80A2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(var)-&gt;value);                      \</w:t>
      </w:r>
    </w:p>
    <w:p w14:paraId="44E6F12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buf;                                             \</w:t>
      </w:r>
    </w:p>
    <w:p w14:paraId="6ABF1BA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09564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printd_var(var)                                              \</w:t>
      </w:r>
    </w:p>
    <w:p w14:paraId="3E3EA7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04AAAB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printf("&lt;%s&gt;\n%s\n", __func__, vars_to_str(var)); \</w:t>
      </w:r>
    </w:p>
    <w:p w14:paraId="228D23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B857154" w14:textId="77777777" w:rsidR="007A7C6D" w:rsidRPr="00587F58" w:rsidRDefault="007A7C6D" w:rsidP="00587F58">
      <w:pPr>
        <w:ind w:left="0" w:firstLine="851"/>
        <w:rPr>
          <w:rFonts w:cs="Times New Roman"/>
          <w:color w:val="000000" w:themeColor="text1"/>
          <w:lang w:val="en-US"/>
        </w:rPr>
      </w:pPr>
    </w:p>
    <w:p w14:paraId="6959565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printd_vars_list(var)                               \</w:t>
      </w:r>
    </w:p>
    <w:p w14:paraId="235141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7F3BA7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*v = var;                                      \</w:t>
      </w:r>
    </w:p>
    <w:p w14:paraId="2E8D8C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printf("&lt;%s&gt;Vars list begin\n", __func__);          \</w:t>
      </w:r>
    </w:p>
    <w:p w14:paraId="075CF3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do                                                  \</w:t>
      </w:r>
    </w:p>
    <w:p w14:paraId="14028B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40BC8F8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printf("%s\n", vars_to_str(var));               \</w:t>
      </w:r>
    </w:p>
    <w:p w14:paraId="1CDBEE2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(v)                                          \</w:t>
      </w:r>
    </w:p>
    <w:p w14:paraId="3C4B8D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                                               \</w:t>
      </w:r>
    </w:p>
    <w:p w14:paraId="397AB1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 = v-&gt;next;                                \</w:t>
      </w:r>
    </w:p>
    <w:p w14:paraId="32F1B21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printf("v-&gt;next=%s\n", v ? v-&gt;name : NULL); \</w:t>
      </w:r>
    </w:p>
    <w:p w14:paraId="7D4AF1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3F115C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while (v);                                        \</w:t>
      </w:r>
    </w:p>
    <w:p w14:paraId="181F08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printf("Vars list end\n");                          \</w:t>
      </w:r>
    </w:p>
    <w:p w14:paraId="798431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6C4C2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58B32F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vars_to_str(var)</w:t>
      </w:r>
    </w:p>
    <w:p w14:paraId="6D282FA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printd_var(var)</w:t>
      </w:r>
    </w:p>
    <w:p w14:paraId="39B8A9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printd_vars_list(var)</w:t>
      </w:r>
    </w:p>
    <w:p w14:paraId="7C5613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 DEBUG_VARS</w:t>
      </w:r>
    </w:p>
    <w:p w14:paraId="0D2C9368" w14:textId="77777777" w:rsidR="007A7C6D" w:rsidRPr="00587F58" w:rsidRDefault="007A7C6D" w:rsidP="00587F58">
      <w:pPr>
        <w:ind w:left="0" w:firstLine="851"/>
        <w:rPr>
          <w:rFonts w:cs="Times New Roman"/>
          <w:color w:val="000000" w:themeColor="text1"/>
          <w:lang w:val="en-US"/>
        </w:rPr>
      </w:pPr>
    </w:p>
    <w:p w14:paraId="021FAF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vars</w:t>
      </w:r>
    </w:p>
    <w:p w14:paraId="14A2A6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EE15B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 name;</w:t>
      </w:r>
    </w:p>
    <w:p w14:paraId="6682D2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double value;</w:t>
      </w:r>
    </w:p>
    <w:p w14:paraId="43C97F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vars * next;</w:t>
      </w:r>
    </w:p>
    <w:p w14:paraId="243D7F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w:t>
      </w:r>
    </w:p>
    <w:p w14:paraId="66490BB4" w14:textId="77777777" w:rsidR="007A7C6D" w:rsidRPr="00587F58" w:rsidRDefault="007A7C6D" w:rsidP="00587F58">
      <w:pPr>
        <w:ind w:left="0" w:firstLine="851"/>
        <w:rPr>
          <w:rFonts w:cs="Times New Roman"/>
          <w:color w:val="000000" w:themeColor="text1"/>
          <w:lang w:val="en-US"/>
        </w:rPr>
      </w:pPr>
    </w:p>
    <w:p w14:paraId="1B52DF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vars_pointer</w:t>
      </w:r>
    </w:p>
    <w:p w14:paraId="555D5B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998A0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 first;</w:t>
      </w:r>
    </w:p>
    <w:p w14:paraId="6F52D33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}vars_pointer;</w:t>
      </w:r>
    </w:p>
    <w:p w14:paraId="577F1C49" w14:textId="77777777" w:rsidR="007A7C6D" w:rsidRPr="00587F58" w:rsidRDefault="007A7C6D" w:rsidP="00587F58">
      <w:pPr>
        <w:ind w:left="0" w:firstLine="851"/>
        <w:rPr>
          <w:rFonts w:cs="Times New Roman"/>
          <w:color w:val="000000" w:themeColor="text1"/>
          <w:lang w:val="en-US"/>
        </w:rPr>
      </w:pPr>
    </w:p>
    <w:p w14:paraId="426CF4D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add_to_end(vars_pointer * head, char * name, double value);</w:t>
      </w:r>
    </w:p>
    <w:p w14:paraId="68FA7BA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 find(vars_pointer * head, char * name);</w:t>
      </w:r>
    </w:p>
    <w:p w14:paraId="6C67A14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 last(vars_pointer * head);</w:t>
      </w:r>
    </w:p>
    <w:p w14:paraId="5EA3A7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delete_by_name(vars_pointer * head, char * name);</w:t>
      </w:r>
    </w:p>
    <w:p w14:paraId="4757A0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clear(vars_pointer * head);</w:t>
      </w:r>
    </w:p>
    <w:p w14:paraId="07B25E0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double get_time_delta(vars_pointer * head);</w:t>
      </w:r>
    </w:p>
    <w:p w14:paraId="60CED424" w14:textId="77777777" w:rsidR="007A7C6D" w:rsidRPr="00587F58" w:rsidRDefault="007A7C6D" w:rsidP="00587F58">
      <w:pPr>
        <w:ind w:left="0" w:firstLine="851"/>
        <w:rPr>
          <w:rFonts w:cs="Times New Roman"/>
          <w:color w:val="000000" w:themeColor="text1"/>
          <w:lang w:val="en-US"/>
        </w:rPr>
      </w:pPr>
    </w:p>
    <w:p w14:paraId="71356474" w14:textId="79AD447D"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//VARS_H</w:t>
      </w:r>
    </w:p>
    <w:p w14:paraId="5961462A" w14:textId="77777777" w:rsidR="007A7C6D" w:rsidRPr="00587F58" w:rsidRDefault="007A7C6D" w:rsidP="00587F58">
      <w:pPr>
        <w:ind w:left="0" w:firstLine="851"/>
        <w:rPr>
          <w:rFonts w:cs="Times New Roman"/>
          <w:b/>
          <w:bCs/>
          <w:color w:val="000000" w:themeColor="text1"/>
          <w:lang w:val="en-US"/>
        </w:rPr>
      </w:pPr>
    </w:p>
    <w:p w14:paraId="010C9232" w14:textId="663244F5"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vars.c</w:t>
      </w:r>
    </w:p>
    <w:p w14:paraId="07B9CC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7DE6FB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214E35A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506C4BD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"vars.h"</w:t>
      </w:r>
    </w:p>
    <w:p w14:paraId="65A53ABC" w14:textId="77777777" w:rsidR="007A7C6D" w:rsidRPr="00587F58" w:rsidRDefault="007A7C6D" w:rsidP="00587F58">
      <w:pPr>
        <w:ind w:left="0" w:firstLine="851"/>
        <w:rPr>
          <w:rFonts w:cs="Times New Roman"/>
          <w:color w:val="000000" w:themeColor="text1"/>
          <w:lang w:val="en-US"/>
        </w:rPr>
      </w:pPr>
    </w:p>
    <w:p w14:paraId="0ECB25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add_to_end(vars_pointer *head, char *name, double value) {</w:t>
      </w:r>
    </w:p>
    <w:p w14:paraId="2274F0DA" w14:textId="77777777" w:rsidR="007A7C6D" w:rsidRPr="00587F58" w:rsidRDefault="007A7C6D" w:rsidP="00587F58">
      <w:pPr>
        <w:ind w:left="0" w:firstLine="851"/>
        <w:rPr>
          <w:rFonts w:cs="Times New Roman"/>
          <w:color w:val="000000" w:themeColor="text1"/>
          <w:lang w:val="en-US"/>
        </w:rPr>
      </w:pPr>
    </w:p>
    <w:p w14:paraId="7B489F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 !name) {</w:t>
      </w:r>
    </w:p>
    <w:p w14:paraId="2C1A11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7F1235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89E521E" w14:textId="77777777" w:rsidR="007A7C6D" w:rsidRPr="00587F58" w:rsidRDefault="007A7C6D" w:rsidP="00587F58">
      <w:pPr>
        <w:ind w:left="0" w:firstLine="851"/>
        <w:rPr>
          <w:rFonts w:cs="Times New Roman"/>
          <w:color w:val="000000" w:themeColor="text1"/>
          <w:lang w:val="en-US"/>
        </w:rPr>
      </w:pPr>
    </w:p>
    <w:p w14:paraId="6CC143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*new_var = (vars *)calloc(1, sizeof(vars));</w:t>
      </w:r>
    </w:p>
    <w:p w14:paraId="4D4F45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(!new_var) {</w:t>
      </w:r>
    </w:p>
    <w:p w14:paraId="752A3C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7050B4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3209A99" w14:textId="77777777" w:rsidR="007A7C6D" w:rsidRPr="00587F58" w:rsidRDefault="007A7C6D" w:rsidP="00587F58">
      <w:pPr>
        <w:ind w:left="0" w:firstLine="851"/>
        <w:rPr>
          <w:rFonts w:cs="Times New Roman"/>
          <w:color w:val="000000" w:themeColor="text1"/>
          <w:lang w:val="en-US"/>
        </w:rPr>
      </w:pPr>
    </w:p>
    <w:p w14:paraId="74D7D0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new_var-&gt;name = strdup(name); </w:t>
      </w:r>
    </w:p>
    <w:p w14:paraId="165B0E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new_var-&gt;value = value;</w:t>
      </w:r>
    </w:p>
    <w:p w14:paraId="3E4B9D9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new_var-&gt;next = NULL;</w:t>
      </w:r>
    </w:p>
    <w:p w14:paraId="75E93817" w14:textId="77777777" w:rsidR="007A7C6D" w:rsidRPr="00587F58" w:rsidRDefault="007A7C6D" w:rsidP="00587F58">
      <w:pPr>
        <w:ind w:left="0" w:firstLine="851"/>
        <w:rPr>
          <w:rFonts w:cs="Times New Roman"/>
          <w:color w:val="000000" w:themeColor="text1"/>
          <w:lang w:val="en-US"/>
        </w:rPr>
      </w:pPr>
    </w:p>
    <w:p w14:paraId="0F19B7D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(!head-&gt;first)</w:t>
      </w:r>
    </w:p>
    <w:p w14:paraId="68AE02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690A1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head-&gt;first = new_var;</w:t>
      </w:r>
    </w:p>
    <w:p w14:paraId="258AFF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C347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17F5E0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4EA006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*temp = head-&gt;first;</w:t>
      </w:r>
    </w:p>
    <w:p w14:paraId="6C221D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temp = head-&gt;first;</w:t>
      </w:r>
    </w:p>
    <w:p w14:paraId="73DAEB3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(temp-&gt;next)</w:t>
      </w:r>
    </w:p>
    <w:p w14:paraId="307D9E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temp = temp-&gt;next;</w:t>
      </w:r>
    </w:p>
    <w:p w14:paraId="5E339D8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(0 != strcmp(temp-&gt;name, new_var-&gt;name))</w:t>
      </w:r>
    </w:p>
    <w:p w14:paraId="7D2F2D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5ED3E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temp-&gt;next = new_var;</w:t>
      </w:r>
    </w:p>
    <w:p w14:paraId="49707CC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B6F1AD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06631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printd_var(new_var);</w:t>
      </w:r>
    </w:p>
    <w:p w14:paraId="1B8501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w:t>
      </w:r>
    </w:p>
    <w:p w14:paraId="5889AA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462BEB2" w14:textId="77777777" w:rsidR="007A7C6D" w:rsidRPr="00587F58" w:rsidRDefault="007A7C6D" w:rsidP="00587F58">
      <w:pPr>
        <w:ind w:left="0" w:firstLine="851"/>
        <w:rPr>
          <w:rFonts w:cs="Times New Roman"/>
          <w:color w:val="000000" w:themeColor="text1"/>
          <w:lang w:val="en-US"/>
        </w:rPr>
      </w:pPr>
    </w:p>
    <w:p w14:paraId="4B3A89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*last(vars_pointer *head)</w:t>
      </w:r>
    </w:p>
    <w:p w14:paraId="1FCB46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46D0A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w:t>
      </w:r>
    </w:p>
    <w:p w14:paraId="76471B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0EC507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24D7E1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8F9EB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*a = head-&gt;first;</w:t>
      </w:r>
    </w:p>
    <w:p w14:paraId="76CAF5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(a-&gt;next)</w:t>
      </w:r>
    </w:p>
    <w:p w14:paraId="6338C4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 = a-&gt;next;</w:t>
      </w:r>
    </w:p>
    <w:p w14:paraId="13DC37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w:t>
      </w:r>
    </w:p>
    <w:p w14:paraId="02378F3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87CEC25" w14:textId="77777777" w:rsidR="007A7C6D" w:rsidRPr="00587F58" w:rsidRDefault="007A7C6D" w:rsidP="00587F58">
      <w:pPr>
        <w:ind w:left="0" w:firstLine="851"/>
        <w:rPr>
          <w:rFonts w:cs="Times New Roman"/>
          <w:color w:val="000000" w:themeColor="text1"/>
          <w:lang w:val="en-US"/>
        </w:rPr>
      </w:pPr>
    </w:p>
    <w:p w14:paraId="5B7C1AC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*find(vars_pointer *head, char *name) {</w:t>
      </w:r>
    </w:p>
    <w:p w14:paraId="431B9B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 !name) {</w:t>
      </w:r>
    </w:p>
    <w:p w14:paraId="151952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 </w:t>
      </w:r>
    </w:p>
    <w:p w14:paraId="0773DC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2EA6FA1" w14:textId="77777777" w:rsidR="007A7C6D" w:rsidRPr="00587F58" w:rsidRDefault="007A7C6D" w:rsidP="00587F58">
      <w:pPr>
        <w:ind w:left="0" w:firstLine="851"/>
        <w:rPr>
          <w:rFonts w:cs="Times New Roman"/>
          <w:color w:val="000000" w:themeColor="text1"/>
          <w:lang w:val="en-US"/>
        </w:rPr>
      </w:pPr>
    </w:p>
    <w:p w14:paraId="76C92E1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*current = head-&gt;first;</w:t>
      </w:r>
    </w:p>
    <w:p w14:paraId="1EF9B71F" w14:textId="77777777" w:rsidR="007A7C6D" w:rsidRPr="00587F58" w:rsidRDefault="007A7C6D" w:rsidP="00587F58">
      <w:pPr>
        <w:ind w:left="0" w:firstLine="851"/>
        <w:rPr>
          <w:rFonts w:cs="Times New Roman"/>
          <w:color w:val="000000" w:themeColor="text1"/>
          <w:lang w:val="en-US"/>
        </w:rPr>
      </w:pPr>
    </w:p>
    <w:p w14:paraId="6CF2E2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3CE531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(streq(current-&gt;name, name)) {</w:t>
      </w:r>
    </w:p>
    <w:p w14:paraId="3FBB67F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current; </w:t>
      </w:r>
    </w:p>
    <w:p w14:paraId="13912D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395EF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w:t>
      </w:r>
    </w:p>
    <w:p w14:paraId="6A02A1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1E912B8" w14:textId="77777777" w:rsidR="007A7C6D" w:rsidRPr="00587F58" w:rsidRDefault="007A7C6D" w:rsidP="00587F58">
      <w:pPr>
        <w:ind w:left="0" w:firstLine="851"/>
        <w:rPr>
          <w:rFonts w:cs="Times New Roman"/>
          <w:color w:val="000000" w:themeColor="text1"/>
          <w:lang w:val="en-US"/>
        </w:rPr>
      </w:pPr>
    </w:p>
    <w:p w14:paraId="657FC9A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 </w:t>
      </w:r>
    </w:p>
    <w:p w14:paraId="7267D6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4AEEDFE" w14:textId="77777777" w:rsidR="007A7C6D" w:rsidRPr="00587F58" w:rsidRDefault="007A7C6D" w:rsidP="00587F58">
      <w:pPr>
        <w:ind w:left="0" w:firstLine="851"/>
        <w:rPr>
          <w:rFonts w:cs="Times New Roman"/>
          <w:color w:val="000000" w:themeColor="text1"/>
          <w:lang w:val="en-US"/>
        </w:rPr>
      </w:pPr>
    </w:p>
    <w:p w14:paraId="15ECF388" w14:textId="77777777" w:rsidR="007A7C6D" w:rsidRPr="00587F58" w:rsidRDefault="007A7C6D" w:rsidP="00587F58">
      <w:pPr>
        <w:ind w:left="0" w:firstLine="851"/>
        <w:rPr>
          <w:rFonts w:cs="Times New Roman"/>
          <w:color w:val="000000" w:themeColor="text1"/>
          <w:lang w:val="en-US"/>
        </w:rPr>
      </w:pPr>
    </w:p>
    <w:p w14:paraId="3E475C1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delete_by_name(vars_pointer *head, char *name) {</w:t>
      </w:r>
    </w:p>
    <w:p w14:paraId="52A55E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 !name) {</w:t>
      </w:r>
    </w:p>
    <w:p w14:paraId="2D22C8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2A8587A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B0C650" w14:textId="77777777" w:rsidR="007A7C6D" w:rsidRPr="00587F58" w:rsidRDefault="007A7C6D" w:rsidP="00587F58">
      <w:pPr>
        <w:ind w:left="0" w:firstLine="851"/>
        <w:rPr>
          <w:rFonts w:cs="Times New Roman"/>
          <w:color w:val="000000" w:themeColor="text1"/>
          <w:lang w:val="en-US"/>
        </w:rPr>
      </w:pPr>
    </w:p>
    <w:p w14:paraId="1BB4C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*current = head-&gt;first;</w:t>
      </w:r>
    </w:p>
    <w:p w14:paraId="011AE1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*prev = NULL;</w:t>
      </w:r>
    </w:p>
    <w:p w14:paraId="7F547BB6" w14:textId="77777777" w:rsidR="007A7C6D" w:rsidRPr="00587F58" w:rsidRDefault="007A7C6D" w:rsidP="00587F58">
      <w:pPr>
        <w:ind w:left="0" w:firstLine="851"/>
        <w:rPr>
          <w:rFonts w:cs="Times New Roman"/>
          <w:color w:val="000000" w:themeColor="text1"/>
          <w:lang w:val="en-US"/>
        </w:rPr>
      </w:pPr>
    </w:p>
    <w:p w14:paraId="671AEE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0F4DD2F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(strcmp(current-&gt;name, name) == 0) {</w:t>
      </w:r>
    </w:p>
    <w:p w14:paraId="37A437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1F728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(prev) {</w:t>
      </w:r>
    </w:p>
    <w:p w14:paraId="71CB51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prev-&gt;next = current-&gt;next; </w:t>
      </w:r>
    </w:p>
    <w:p w14:paraId="2002A1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20020F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head-&gt;first = current-&gt;next; </w:t>
      </w:r>
    </w:p>
    <w:p w14:paraId="0A24A8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B5A603A" w14:textId="77777777" w:rsidR="007A7C6D" w:rsidRPr="00587F58" w:rsidRDefault="007A7C6D" w:rsidP="00587F58">
      <w:pPr>
        <w:ind w:left="0" w:firstLine="851"/>
        <w:rPr>
          <w:rFonts w:cs="Times New Roman"/>
          <w:color w:val="000000" w:themeColor="text1"/>
          <w:lang w:val="en-US"/>
        </w:rPr>
      </w:pPr>
    </w:p>
    <w:p w14:paraId="152A76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free(current-&gt;name); </w:t>
      </w:r>
    </w:p>
    <w:p w14:paraId="190C0A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7DFCCC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662E492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8BA0D74" w14:textId="77777777" w:rsidR="007A7C6D" w:rsidRPr="00587F58" w:rsidRDefault="007A7C6D" w:rsidP="00587F58">
      <w:pPr>
        <w:ind w:left="0" w:firstLine="851"/>
        <w:rPr>
          <w:rFonts w:cs="Times New Roman"/>
          <w:color w:val="000000" w:themeColor="text1"/>
          <w:lang w:val="en-US"/>
        </w:rPr>
      </w:pPr>
    </w:p>
    <w:p w14:paraId="34A2E7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prev = current;</w:t>
      </w:r>
    </w:p>
    <w:p w14:paraId="688F0A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w:t>
      </w:r>
    </w:p>
    <w:p w14:paraId="529382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13C767" w14:textId="77777777" w:rsidR="007A7C6D" w:rsidRPr="00587F58" w:rsidRDefault="007A7C6D" w:rsidP="00587F58">
      <w:pPr>
        <w:ind w:left="0" w:firstLine="851"/>
        <w:rPr>
          <w:rFonts w:cs="Times New Roman"/>
          <w:color w:val="000000" w:themeColor="text1"/>
          <w:lang w:val="en-US"/>
        </w:rPr>
      </w:pPr>
    </w:p>
    <w:p w14:paraId="11D5581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40A141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055A9627" w14:textId="77777777" w:rsidR="007A7C6D" w:rsidRPr="00587F58" w:rsidRDefault="007A7C6D" w:rsidP="00587F58">
      <w:pPr>
        <w:ind w:left="0" w:firstLine="851"/>
        <w:rPr>
          <w:rFonts w:cs="Times New Roman"/>
          <w:color w:val="000000" w:themeColor="text1"/>
          <w:lang w:val="en-US"/>
        </w:rPr>
      </w:pPr>
    </w:p>
    <w:p w14:paraId="7F3EFE7A" w14:textId="77777777" w:rsidR="007A7C6D" w:rsidRPr="00587F58" w:rsidRDefault="007A7C6D" w:rsidP="00587F58">
      <w:pPr>
        <w:ind w:left="0" w:firstLine="851"/>
        <w:rPr>
          <w:rFonts w:cs="Times New Roman"/>
          <w:color w:val="000000" w:themeColor="text1"/>
          <w:lang w:val="en-US"/>
        </w:rPr>
      </w:pPr>
    </w:p>
    <w:p w14:paraId="2EB583E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clear(vars_pointer *head) {</w:t>
      </w:r>
    </w:p>
    <w:p w14:paraId="04914E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w:t>
      </w:r>
    </w:p>
    <w:p w14:paraId="558885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7175A1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8BA6DE7" w14:textId="77777777" w:rsidR="007A7C6D" w:rsidRPr="00587F58" w:rsidRDefault="007A7C6D" w:rsidP="00587F58">
      <w:pPr>
        <w:ind w:left="0" w:firstLine="851"/>
        <w:rPr>
          <w:rFonts w:cs="Times New Roman"/>
          <w:color w:val="000000" w:themeColor="text1"/>
          <w:lang w:val="en-US"/>
        </w:rPr>
      </w:pPr>
    </w:p>
    <w:p w14:paraId="331709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printd_vars_list(head-&gt;first);</w:t>
      </w:r>
    </w:p>
    <w:p w14:paraId="15E2400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*current = head-&gt;first;</w:t>
      </w:r>
    </w:p>
    <w:p w14:paraId="23BFE14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13314C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*next = current-&gt;next;</w:t>
      </w:r>
    </w:p>
    <w:p w14:paraId="6559A522" w14:textId="77777777" w:rsidR="007A7C6D" w:rsidRPr="00587F58" w:rsidRDefault="007A7C6D" w:rsidP="00587F58">
      <w:pPr>
        <w:ind w:left="0" w:firstLine="851"/>
        <w:rPr>
          <w:rFonts w:cs="Times New Roman"/>
          <w:color w:val="000000" w:themeColor="text1"/>
          <w:lang w:val="en-US"/>
        </w:rPr>
      </w:pPr>
    </w:p>
    <w:p w14:paraId="3B20E53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current-&gt;next=NULL;</w:t>
      </w:r>
    </w:p>
    <w:p w14:paraId="78063CFA" w14:textId="77777777" w:rsidR="007A7C6D" w:rsidRPr="00587F58" w:rsidRDefault="007A7C6D" w:rsidP="00587F58">
      <w:pPr>
        <w:ind w:left="0" w:firstLine="851"/>
        <w:rPr>
          <w:rFonts w:cs="Times New Roman"/>
          <w:color w:val="000000" w:themeColor="text1"/>
          <w:lang w:val="en-US"/>
        </w:rPr>
      </w:pPr>
    </w:p>
    <w:p w14:paraId="225E466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free(current-&gt;name);</w:t>
      </w:r>
    </w:p>
    <w:p w14:paraId="15BF69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w:t>
      </w:r>
    </w:p>
    <w:p w14:paraId="6B2D37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next;</w:t>
      </w:r>
    </w:p>
    <w:p w14:paraId="40BD53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A464C47" w14:textId="77777777" w:rsidR="007A7C6D" w:rsidRPr="00587F58" w:rsidRDefault="007A7C6D" w:rsidP="00587F58">
      <w:pPr>
        <w:ind w:left="0" w:firstLine="851"/>
        <w:rPr>
          <w:rFonts w:cs="Times New Roman"/>
          <w:color w:val="000000" w:themeColor="text1"/>
          <w:lang w:val="en-US"/>
        </w:rPr>
      </w:pPr>
    </w:p>
    <w:p w14:paraId="35E90C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head-&gt;first = NULL;</w:t>
      </w:r>
    </w:p>
    <w:p w14:paraId="4886A4AC" w14:textId="77777777" w:rsidR="007A7C6D" w:rsidRPr="00587F58" w:rsidRDefault="007A7C6D" w:rsidP="00587F58">
      <w:pPr>
        <w:ind w:left="0" w:firstLine="851"/>
        <w:rPr>
          <w:rFonts w:cs="Times New Roman"/>
          <w:color w:val="000000" w:themeColor="text1"/>
          <w:lang w:val="en-US"/>
        </w:rPr>
      </w:pPr>
    </w:p>
    <w:p w14:paraId="70683C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69EB37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BBD2FA" w14:textId="77777777" w:rsidR="007A7C6D" w:rsidRPr="00587F58" w:rsidRDefault="007A7C6D" w:rsidP="00587F58">
      <w:pPr>
        <w:ind w:left="0" w:firstLine="851"/>
        <w:rPr>
          <w:rFonts w:cs="Times New Roman"/>
          <w:color w:val="000000" w:themeColor="text1"/>
          <w:lang w:val="en-US"/>
        </w:rPr>
      </w:pPr>
    </w:p>
    <w:p w14:paraId="6399BF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get_time_delta(vars_pointer *head)</w:t>
      </w:r>
    </w:p>
    <w:p w14:paraId="1C5837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4EAC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w:t>
      </w:r>
    </w:p>
    <w:p w14:paraId="0842BC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1.0f;</w:t>
      </w:r>
    </w:p>
    <w:p w14:paraId="035452AA" w14:textId="77777777" w:rsidR="007A7C6D" w:rsidRPr="00587F58" w:rsidRDefault="007A7C6D" w:rsidP="00587F58">
      <w:pPr>
        <w:ind w:left="0" w:firstLine="851"/>
        <w:rPr>
          <w:rFonts w:cs="Times New Roman"/>
          <w:color w:val="000000" w:themeColor="text1"/>
          <w:lang w:val="en-US"/>
        </w:rPr>
      </w:pPr>
    </w:p>
    <w:p w14:paraId="54F3F8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 time = find(head, "time");</w:t>
      </w:r>
    </w:p>
    <w:p w14:paraId="2E85E8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(time)</w:t>
      </w:r>
    </w:p>
    <w:p w14:paraId="62406E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time-&gt;value;</w:t>
      </w:r>
    </w:p>
    <w:p w14:paraId="5CDE7AB4" w14:textId="77777777" w:rsidR="007A7C6D" w:rsidRPr="00587F58" w:rsidRDefault="007A7C6D" w:rsidP="00587F58">
      <w:pPr>
        <w:ind w:left="0" w:firstLine="851"/>
        <w:rPr>
          <w:rFonts w:cs="Times New Roman"/>
          <w:color w:val="000000" w:themeColor="text1"/>
          <w:lang w:val="en-US"/>
        </w:rPr>
      </w:pPr>
    </w:p>
    <w:p w14:paraId="5E1636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1.0f;</w:t>
      </w:r>
    </w:p>
    <w:p w14:paraId="15457B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5A2F565" w14:textId="77777777" w:rsidR="007A7C6D" w:rsidRPr="00587F58" w:rsidRDefault="007A7C6D" w:rsidP="00587F58">
      <w:pPr>
        <w:ind w:left="0" w:firstLine="851"/>
        <w:rPr>
          <w:rFonts w:cs="Times New Roman"/>
          <w:color w:val="000000" w:themeColor="text1"/>
          <w:lang w:val="en-US"/>
        </w:rPr>
      </w:pPr>
    </w:p>
    <w:p w14:paraId="77ACFD9A"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formula.h</w:t>
      </w:r>
    </w:p>
    <w:p w14:paraId="4289FB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#ifndef FORMULA_H</w:t>
      </w:r>
    </w:p>
    <w:p w14:paraId="42936E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FORMULA_H</w:t>
      </w:r>
    </w:p>
    <w:p w14:paraId="2D079F55" w14:textId="77777777" w:rsidR="007A7C6D" w:rsidRPr="00587F58" w:rsidRDefault="007A7C6D" w:rsidP="00587F58">
      <w:pPr>
        <w:ind w:left="0" w:firstLine="851"/>
        <w:rPr>
          <w:rFonts w:cs="Times New Roman"/>
          <w:color w:val="000000" w:themeColor="text1"/>
          <w:lang w:val="en-US"/>
        </w:rPr>
      </w:pPr>
    </w:p>
    <w:p w14:paraId="187843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DEBUG_FORMULA</w:t>
      </w:r>
    </w:p>
    <w:p w14:paraId="58D51F0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printd_formula(...){\</w:t>
      </w:r>
    </w:p>
    <w:p w14:paraId="0313E2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 __func__);\</w:t>
      </w:r>
    </w:p>
    <w:p w14:paraId="2CD3E1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printf(__VA_ARGS__);\</w:t>
      </w:r>
    </w:p>
    <w:p w14:paraId="577A9C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printf("\n");\</w:t>
      </w:r>
    </w:p>
    <w:p w14:paraId="15E270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B0216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0A2E6A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printd_formula(...)</w:t>
      </w:r>
    </w:p>
    <w:p w14:paraId="31AE4E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#endif //DEBUG_FORMULA</w:t>
      </w:r>
    </w:p>
    <w:p w14:paraId="06F407F0" w14:textId="77777777" w:rsidR="007A7C6D" w:rsidRPr="00587F58" w:rsidRDefault="007A7C6D" w:rsidP="00587F58">
      <w:pPr>
        <w:ind w:left="0" w:firstLine="851"/>
        <w:rPr>
          <w:rFonts w:cs="Times New Roman"/>
          <w:color w:val="000000" w:themeColor="text1"/>
          <w:lang w:val="en-US"/>
        </w:rPr>
      </w:pPr>
    </w:p>
    <w:p w14:paraId="5AE127C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DEBUG_OPERATIONS</w:t>
      </w:r>
    </w:p>
    <w:p w14:paraId="0AC0C4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operation_to_str(op) ({ \</w:t>
      </w:r>
    </w:p>
    <w:p w14:paraId="2039AB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static char buf[DEBUG_BUFFER]; \</w:t>
      </w:r>
    </w:p>
    <w:p w14:paraId="5F7822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((op) == NULL) snprintf(buf, DEBUG_BUFFER, "NULL"); \</w:t>
      </w:r>
    </w:p>
    <w:p w14:paraId="1ECCE1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 snprintf(buf, DEBUG_BUFFER, \</w:t>
      </w:r>
    </w:p>
    <w:p w14:paraId="34E921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%s = %s(%s, %s) (is_bool: %d, is_a_const: %d, a_const: %.2f, is_b_const: %d, b_const: %.2f)", \</w:t>
      </w:r>
    </w:p>
    <w:p w14:paraId="6EBE89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(op)-&gt;result ? (op)-&gt;result : "NULL", \</w:t>
      </w:r>
    </w:p>
    <w:p w14:paraId="1EA513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(op)-&gt;func ? (op)-&gt;func : "NULL", \</w:t>
      </w:r>
    </w:p>
    <w:p w14:paraId="3DECE3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"(const)" : ((op)-&gt;a ? (op)-&gt;a : "NULL"), \</w:t>
      </w:r>
    </w:p>
    <w:p w14:paraId="43EC94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(op)-&gt;is_b_const==1 ? "(const)" : ((op)-&gt;is_b_const==0 ? (op)-&gt;b : "NULL"), \</w:t>
      </w:r>
    </w:p>
    <w:p w14:paraId="660DC35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w:t>
      </w:r>
    </w:p>
    <w:p w14:paraId="390ADF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w:t>
      </w:r>
    </w:p>
    <w:p w14:paraId="712A53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(op)-&gt;a_const, \</w:t>
      </w:r>
    </w:p>
    <w:p w14:paraId="7FC30B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w:t>
      </w:r>
    </w:p>
    <w:p w14:paraId="78AF2F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(op)-&gt;b_const \</w:t>
      </w:r>
    </w:p>
    <w:p w14:paraId="73B6100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2A910C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buf; \</w:t>
      </w:r>
    </w:p>
    <w:p w14:paraId="19A2C4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44B81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printd_operations(op){\</w:t>
      </w:r>
    </w:p>
    <w:p w14:paraId="2FA97A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printf("&lt;%s&gt;\n%s\n", __func__, operation_to_str(op));\</w:t>
      </w:r>
    </w:p>
    <w:p w14:paraId="13C747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F0EE8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5A0A5D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operation_to_str(op)</w:t>
      </w:r>
    </w:p>
    <w:p w14:paraId="5A9FD7B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printd_operations(op)</w:t>
      </w:r>
    </w:p>
    <w:p w14:paraId="41228E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//DEBUG_OPERATIONS</w:t>
      </w:r>
    </w:p>
    <w:p w14:paraId="65C923FE" w14:textId="77777777" w:rsidR="007A7C6D" w:rsidRPr="00587F58" w:rsidRDefault="007A7C6D" w:rsidP="00587F58">
      <w:pPr>
        <w:ind w:left="0" w:firstLine="851"/>
        <w:rPr>
          <w:rFonts w:cs="Times New Roman"/>
          <w:color w:val="000000" w:themeColor="text1"/>
          <w:lang w:val="en-US"/>
        </w:rPr>
      </w:pPr>
    </w:p>
    <w:p w14:paraId="7076C5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typedef struct operation</w:t>
      </w:r>
    </w:p>
    <w:p w14:paraId="178788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581E67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 a, * b, *result, *func;</w:t>
      </w:r>
    </w:p>
    <w:p w14:paraId="23737B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int is_bool, is_a_const, is_b_const;</w:t>
      </w:r>
    </w:p>
    <w:p w14:paraId="2060A0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double a_const, b_const;</w:t>
      </w:r>
    </w:p>
    <w:p w14:paraId="360C007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operation * next;</w:t>
      </w:r>
    </w:p>
    <w:p w14:paraId="057BB6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w:t>
      </w:r>
    </w:p>
    <w:p w14:paraId="761B903D" w14:textId="77777777" w:rsidR="007A7C6D" w:rsidRPr="00587F58" w:rsidRDefault="007A7C6D" w:rsidP="00587F58">
      <w:pPr>
        <w:ind w:left="0" w:firstLine="851"/>
        <w:rPr>
          <w:rFonts w:cs="Times New Roman"/>
          <w:color w:val="000000" w:themeColor="text1"/>
          <w:lang w:val="en-US"/>
        </w:rPr>
      </w:pPr>
    </w:p>
    <w:p w14:paraId="1A79775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formula</w:t>
      </w:r>
    </w:p>
    <w:p w14:paraId="40E4E0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77FFE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 first;</w:t>
      </w:r>
    </w:p>
    <w:p w14:paraId="744F1B6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}formula;</w:t>
      </w:r>
    </w:p>
    <w:p w14:paraId="19DBB097" w14:textId="77777777" w:rsidR="007A7C6D" w:rsidRPr="00587F58" w:rsidRDefault="007A7C6D" w:rsidP="00587F58">
      <w:pPr>
        <w:ind w:left="0" w:firstLine="851"/>
        <w:rPr>
          <w:rFonts w:cs="Times New Roman"/>
          <w:color w:val="000000" w:themeColor="text1"/>
          <w:lang w:val="en-US"/>
        </w:rPr>
      </w:pPr>
    </w:p>
    <w:p w14:paraId="1C1246B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 operation_init(char *a, char *b, char * result, char *func, double a_const, double b_const, int is_a, int is_b);</w:t>
      </w:r>
    </w:p>
    <w:p w14:paraId="04303E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add_new_formula(formula * f, operation * o);</w:t>
      </w:r>
    </w:p>
    <w:p w14:paraId="49D731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clear_formula(formula * f);</w:t>
      </w:r>
    </w:p>
    <w:p w14:paraId="5F83FFBF" w14:textId="77777777" w:rsidR="007A7C6D" w:rsidRPr="00587F58" w:rsidRDefault="007A7C6D" w:rsidP="00587F58">
      <w:pPr>
        <w:ind w:left="0" w:firstLine="851"/>
        <w:rPr>
          <w:rFonts w:cs="Times New Roman"/>
          <w:color w:val="000000" w:themeColor="text1"/>
          <w:lang w:val="en-US"/>
        </w:rPr>
      </w:pPr>
    </w:p>
    <w:p w14:paraId="65F736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add(double a, double b);</w:t>
      </w:r>
    </w:p>
    <w:p w14:paraId="580200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subtract(double a, double b);</w:t>
      </w:r>
    </w:p>
    <w:p w14:paraId="5FE1C9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multiply(double a, double b);</w:t>
      </w:r>
    </w:p>
    <w:p w14:paraId="73FBA0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divide(double a, double b);</w:t>
      </w:r>
    </w:p>
    <w:p w14:paraId="17592F6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mod(int a, int b);</w:t>
      </w:r>
    </w:p>
    <w:p w14:paraId="537CB97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fdx(double y, double h);</w:t>
      </w:r>
    </w:p>
    <w:p w14:paraId="72E400C4" w14:textId="77777777" w:rsidR="007A7C6D" w:rsidRPr="00587F58" w:rsidRDefault="007A7C6D" w:rsidP="00587F58">
      <w:pPr>
        <w:ind w:left="0" w:firstLine="851"/>
        <w:rPr>
          <w:rFonts w:cs="Times New Roman"/>
          <w:color w:val="000000" w:themeColor="text1"/>
          <w:lang w:val="en-US"/>
        </w:rPr>
      </w:pPr>
    </w:p>
    <w:p w14:paraId="2FFE46A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greater_than(double a, double b);</w:t>
      </w:r>
    </w:p>
    <w:p w14:paraId="48EA55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less_than(double a, double b);</w:t>
      </w:r>
    </w:p>
    <w:p w14:paraId="60D39D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equals(double a, double b);</w:t>
      </w:r>
    </w:p>
    <w:p w14:paraId="314D5F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greater_equal(double a, double b);</w:t>
      </w:r>
    </w:p>
    <w:p w14:paraId="0059BB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less_equal(double a, double b);</w:t>
      </w:r>
    </w:p>
    <w:p w14:paraId="0D6940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int logical_or(int a, int b);</w:t>
      </w:r>
    </w:p>
    <w:p w14:paraId="19DD69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logical_and(int a, int b);</w:t>
      </w:r>
    </w:p>
    <w:p w14:paraId="5E1EFED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logical_not(int a);</w:t>
      </w:r>
    </w:p>
    <w:p w14:paraId="662327AC" w14:textId="77777777" w:rsidR="007A7C6D" w:rsidRPr="00587F58" w:rsidRDefault="007A7C6D" w:rsidP="00587F58">
      <w:pPr>
        <w:ind w:left="0" w:firstLine="851"/>
        <w:rPr>
          <w:rFonts w:cs="Times New Roman"/>
          <w:color w:val="000000" w:themeColor="text1"/>
          <w:lang w:val="en-US"/>
        </w:rPr>
      </w:pPr>
    </w:p>
    <w:p w14:paraId="6DB5CB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 FORMULA_H</w:t>
      </w:r>
    </w:p>
    <w:p w14:paraId="725CFFC9" w14:textId="77777777" w:rsidR="007A7C6D" w:rsidRPr="00587F58" w:rsidRDefault="007A7C6D" w:rsidP="00587F58">
      <w:pPr>
        <w:ind w:left="0" w:firstLine="851"/>
        <w:rPr>
          <w:rFonts w:cs="Times New Roman"/>
          <w:color w:val="000000" w:themeColor="text1"/>
          <w:lang w:val="en-US"/>
        </w:rPr>
      </w:pPr>
    </w:p>
    <w:p w14:paraId="74CDC750"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formula.c</w:t>
      </w:r>
    </w:p>
    <w:p w14:paraId="15644D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440421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6D7826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3560BD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"formula.h"</w:t>
      </w:r>
    </w:p>
    <w:p w14:paraId="5B4F8D0F" w14:textId="77777777" w:rsidR="007A7C6D" w:rsidRPr="00587F58" w:rsidRDefault="007A7C6D" w:rsidP="00587F58">
      <w:pPr>
        <w:ind w:left="0" w:firstLine="851"/>
        <w:rPr>
          <w:rFonts w:cs="Times New Roman"/>
          <w:color w:val="000000" w:themeColor="text1"/>
          <w:lang w:val="en-US"/>
        </w:rPr>
      </w:pPr>
    </w:p>
    <w:p w14:paraId="15E354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HOME_MADE_INTEGRAL</w:t>
      </w:r>
    </w:p>
    <w:p w14:paraId="4D2C0E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#include "integral.h"</w:t>
      </w:r>
    </w:p>
    <w:p w14:paraId="2E40C9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w:t>
      </w:r>
    </w:p>
    <w:p w14:paraId="068ABCEE" w14:textId="77777777" w:rsidR="007A7C6D" w:rsidRPr="00587F58" w:rsidRDefault="007A7C6D" w:rsidP="00587F58">
      <w:pPr>
        <w:ind w:left="0" w:firstLine="851"/>
        <w:rPr>
          <w:rFonts w:cs="Times New Roman"/>
          <w:color w:val="000000" w:themeColor="text1"/>
          <w:lang w:val="en-US"/>
        </w:rPr>
      </w:pPr>
    </w:p>
    <w:p w14:paraId="137EA8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 operation_init(char *a, char *b, char * result, char *func, double a_const, double b_const, int is_a, int is_b) {</w:t>
      </w:r>
    </w:p>
    <w:p w14:paraId="7D1F0FC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o;</w:t>
      </w:r>
    </w:p>
    <w:p w14:paraId="2BADF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(is_a)</w:t>
      </w:r>
    </w:p>
    <w:p w14:paraId="4BC15A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3B5BC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o.is_a_const = 0;</w:t>
      </w:r>
    </w:p>
    <w:p w14:paraId="7E1A70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 = strdup(a);</w:t>
      </w:r>
    </w:p>
    <w:p w14:paraId="5755FEC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91BBAF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7E133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57654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o.is_a_const = 1;</w:t>
      </w:r>
    </w:p>
    <w:p w14:paraId="5782F1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 = strdup("");</w:t>
      </w:r>
    </w:p>
    <w:p w14:paraId="55657A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o.a_const = a_const;</w:t>
      </w:r>
    </w:p>
    <w:p w14:paraId="3127BB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C4ADBE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if (is_b)</w:t>
      </w:r>
    </w:p>
    <w:p w14:paraId="3EE260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DA810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o.is_b_const = 0;</w:t>
      </w:r>
    </w:p>
    <w:p w14:paraId="0391E1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 = strdup(b);</w:t>
      </w:r>
    </w:p>
    <w:p w14:paraId="0E7FFC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EFD6E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3B8EC8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FBBBB1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o.is_b_const = 1;</w:t>
      </w:r>
    </w:p>
    <w:p w14:paraId="100468A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 = strdup("");</w:t>
      </w:r>
    </w:p>
    <w:p w14:paraId="142F6A5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o.b_const = b_const;</w:t>
      </w:r>
    </w:p>
    <w:p w14:paraId="7A0E80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95A83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o.func = strdup(func);</w:t>
      </w:r>
    </w:p>
    <w:p w14:paraId="407B0D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o.result = strdup(result);</w:t>
      </w:r>
    </w:p>
    <w:p w14:paraId="4BD1CA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o.is_bool = 0;</w:t>
      </w:r>
    </w:p>
    <w:p w14:paraId="4A4FEAE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o.next = NULL;</w:t>
      </w:r>
    </w:p>
    <w:p w14:paraId="76F36C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o;</w:t>
      </w:r>
    </w:p>
    <w:p w14:paraId="73A74F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498A4F6" w14:textId="77777777" w:rsidR="007A7C6D" w:rsidRPr="00587F58" w:rsidRDefault="007A7C6D" w:rsidP="00587F58">
      <w:pPr>
        <w:ind w:left="0" w:firstLine="851"/>
        <w:rPr>
          <w:rFonts w:cs="Times New Roman"/>
          <w:color w:val="000000" w:themeColor="text1"/>
          <w:lang w:val="en-US"/>
        </w:rPr>
      </w:pPr>
    </w:p>
    <w:p w14:paraId="1EFD79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add_new_formula(formula *f, operation *o) {</w:t>
      </w:r>
    </w:p>
    <w:p w14:paraId="7D3131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 || !o) {</w:t>
      </w:r>
    </w:p>
    <w:p w14:paraId="63510E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37A8C3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5CB0B0" w14:textId="77777777" w:rsidR="007A7C6D" w:rsidRPr="00587F58" w:rsidRDefault="007A7C6D" w:rsidP="00587F58">
      <w:pPr>
        <w:ind w:left="0" w:firstLine="851"/>
        <w:rPr>
          <w:rFonts w:cs="Times New Roman"/>
          <w:color w:val="000000" w:themeColor="text1"/>
          <w:lang w:val="en-US"/>
        </w:rPr>
      </w:pPr>
    </w:p>
    <w:p w14:paraId="5EF3363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(!f-&gt;first) {</w:t>
      </w:r>
    </w:p>
    <w:p w14:paraId="3373B37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o; </w:t>
      </w:r>
    </w:p>
    <w:p w14:paraId="78B9EE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101186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*current = f-&gt;first;</w:t>
      </w:r>
    </w:p>
    <w:p w14:paraId="0B5422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(current-&gt;next) {</w:t>
      </w:r>
    </w:p>
    <w:p w14:paraId="35BEE87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 </w:t>
      </w:r>
    </w:p>
    <w:p w14:paraId="77E83A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309C5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current-&gt;next = o; </w:t>
      </w:r>
    </w:p>
    <w:p w14:paraId="48E5A3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CC7FF94" w14:textId="77777777" w:rsidR="007A7C6D" w:rsidRPr="00587F58" w:rsidRDefault="007A7C6D" w:rsidP="00587F58">
      <w:pPr>
        <w:ind w:left="0" w:firstLine="851"/>
        <w:rPr>
          <w:rFonts w:cs="Times New Roman"/>
          <w:color w:val="000000" w:themeColor="text1"/>
          <w:lang w:val="en-US"/>
        </w:rPr>
      </w:pPr>
    </w:p>
    <w:p w14:paraId="0FA489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3646C6A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43EC376" w14:textId="77777777" w:rsidR="007A7C6D" w:rsidRPr="00587F58" w:rsidRDefault="007A7C6D" w:rsidP="00587F58">
      <w:pPr>
        <w:ind w:left="0" w:firstLine="851"/>
        <w:rPr>
          <w:rFonts w:cs="Times New Roman"/>
          <w:color w:val="000000" w:themeColor="text1"/>
          <w:lang w:val="en-US"/>
        </w:rPr>
      </w:pPr>
    </w:p>
    <w:p w14:paraId="06DD6F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clear_formula(formula *f) {</w:t>
      </w:r>
    </w:p>
    <w:p w14:paraId="7817789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 {</w:t>
      </w:r>
    </w:p>
    <w:p w14:paraId="377B41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0E8BDDB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6C624CE" w14:textId="77777777" w:rsidR="007A7C6D" w:rsidRPr="00587F58" w:rsidRDefault="007A7C6D" w:rsidP="00587F58">
      <w:pPr>
        <w:ind w:left="0" w:firstLine="851"/>
        <w:rPr>
          <w:rFonts w:cs="Times New Roman"/>
          <w:color w:val="000000" w:themeColor="text1"/>
          <w:lang w:val="en-US"/>
        </w:rPr>
      </w:pPr>
    </w:p>
    <w:p w14:paraId="1A7EA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*current = f-&gt;first;</w:t>
      </w:r>
    </w:p>
    <w:p w14:paraId="08AAD22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1C4C1C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*next = current-&gt;next;</w:t>
      </w:r>
    </w:p>
    <w:p w14:paraId="2EF6AB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free(current-&gt;a);     </w:t>
      </w:r>
    </w:p>
    <w:p w14:paraId="482942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free(current-&gt;b);     </w:t>
      </w:r>
    </w:p>
    <w:p w14:paraId="71E01B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free(current-&gt;func);  </w:t>
      </w:r>
    </w:p>
    <w:p w14:paraId="3D87D2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1EABE5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next;       </w:t>
      </w:r>
    </w:p>
    <w:p w14:paraId="439958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CD2F29C" w14:textId="77777777" w:rsidR="007A7C6D" w:rsidRPr="00587F58" w:rsidRDefault="007A7C6D" w:rsidP="00587F58">
      <w:pPr>
        <w:ind w:left="0" w:firstLine="851"/>
        <w:rPr>
          <w:rFonts w:cs="Times New Roman"/>
          <w:color w:val="000000" w:themeColor="text1"/>
          <w:lang w:val="en-US"/>
        </w:rPr>
      </w:pPr>
    </w:p>
    <w:p w14:paraId="73B244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NULL; </w:t>
      </w:r>
    </w:p>
    <w:p w14:paraId="18F5304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114ABA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ADB5034" w14:textId="77777777" w:rsidR="007A7C6D" w:rsidRPr="00587F58" w:rsidRDefault="007A7C6D" w:rsidP="00587F58">
      <w:pPr>
        <w:ind w:left="0" w:firstLine="851"/>
        <w:rPr>
          <w:rFonts w:cs="Times New Roman"/>
          <w:color w:val="000000" w:themeColor="text1"/>
          <w:lang w:val="en-US"/>
        </w:rPr>
      </w:pPr>
    </w:p>
    <w:p w14:paraId="4AA0C8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add(double a, double b) {</w:t>
      </w:r>
    </w:p>
    <w:p w14:paraId="153359C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6E08C1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61045A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07D351" w14:textId="77777777" w:rsidR="007A7C6D" w:rsidRPr="00587F58" w:rsidRDefault="007A7C6D" w:rsidP="00587F58">
      <w:pPr>
        <w:ind w:left="0" w:firstLine="851"/>
        <w:rPr>
          <w:rFonts w:cs="Times New Roman"/>
          <w:color w:val="000000" w:themeColor="text1"/>
          <w:lang w:val="en-US"/>
        </w:rPr>
      </w:pPr>
    </w:p>
    <w:p w14:paraId="6A42CAD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double subtract(double a, double b) {</w:t>
      </w:r>
    </w:p>
    <w:p w14:paraId="1F6CF3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31D67F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0CEDBD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77DA9A8" w14:textId="77777777" w:rsidR="007A7C6D" w:rsidRPr="00587F58" w:rsidRDefault="007A7C6D" w:rsidP="00587F58">
      <w:pPr>
        <w:ind w:left="0" w:firstLine="851"/>
        <w:rPr>
          <w:rFonts w:cs="Times New Roman"/>
          <w:color w:val="000000" w:themeColor="text1"/>
          <w:lang w:val="en-US"/>
        </w:rPr>
      </w:pPr>
    </w:p>
    <w:p w14:paraId="4AE23F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multiply(double a, double b) {</w:t>
      </w:r>
    </w:p>
    <w:p w14:paraId="64AB68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1ECB02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6D3316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C030E4F" w14:textId="77777777" w:rsidR="007A7C6D" w:rsidRPr="00587F58" w:rsidRDefault="007A7C6D" w:rsidP="00587F58">
      <w:pPr>
        <w:ind w:left="0" w:firstLine="851"/>
        <w:rPr>
          <w:rFonts w:cs="Times New Roman"/>
          <w:color w:val="000000" w:themeColor="text1"/>
          <w:lang w:val="en-US"/>
        </w:rPr>
      </w:pPr>
    </w:p>
    <w:p w14:paraId="7C48DD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divide(double a, double b) {</w:t>
      </w:r>
    </w:p>
    <w:p w14:paraId="127645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5E535F43"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lang w:val="en-US"/>
        </w:rPr>
        <w:t xml:space="preserve">    if</w:t>
      </w:r>
      <w:r w:rsidRPr="00587F58">
        <w:rPr>
          <w:rFonts w:cs="Times New Roman"/>
          <w:color w:val="000000" w:themeColor="text1"/>
        </w:rPr>
        <w:t xml:space="preserve"> (</w:t>
      </w:r>
      <w:r w:rsidRPr="00587F58">
        <w:rPr>
          <w:rFonts w:cs="Times New Roman"/>
          <w:color w:val="000000" w:themeColor="text1"/>
          <w:lang w:val="en-US"/>
        </w:rPr>
        <w:t>b</w:t>
      </w:r>
      <w:r w:rsidRPr="00587F58">
        <w:rPr>
          <w:rFonts w:cs="Times New Roman"/>
          <w:color w:val="000000" w:themeColor="text1"/>
        </w:rPr>
        <w:t xml:space="preserve"> == 0) {</w:t>
      </w:r>
    </w:p>
    <w:p w14:paraId="3F7A6B4D"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rPr>
        <w:t xml:space="preserve">        // Предотвращение деления на 0</w:t>
      </w:r>
    </w:p>
    <w:p w14:paraId="56733A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rPr>
        <w:t xml:space="preserve">        </w:t>
      </w:r>
      <w:r w:rsidRPr="00587F58">
        <w:rPr>
          <w:rFonts w:cs="Times New Roman"/>
          <w:color w:val="000000" w:themeColor="text1"/>
          <w:lang w:val="en-US"/>
        </w:rPr>
        <w:t>return 0.0;</w:t>
      </w:r>
    </w:p>
    <w:p w14:paraId="1D8F45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C7C6AA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6C1452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2AFA271" w14:textId="77777777" w:rsidR="007A7C6D" w:rsidRPr="00587F58" w:rsidRDefault="007A7C6D" w:rsidP="00587F58">
      <w:pPr>
        <w:ind w:left="0" w:firstLine="851"/>
        <w:rPr>
          <w:rFonts w:cs="Times New Roman"/>
          <w:color w:val="000000" w:themeColor="text1"/>
          <w:lang w:val="en-US"/>
        </w:rPr>
      </w:pPr>
    </w:p>
    <w:p w14:paraId="06F7C4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mod(int a, int b)</w:t>
      </w:r>
    </w:p>
    <w:p w14:paraId="6A32DC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C4E41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%d", a, b);</w:t>
      </w:r>
    </w:p>
    <w:p w14:paraId="2125447D"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lang w:val="en-US"/>
        </w:rPr>
        <w:t xml:space="preserve">    if</w:t>
      </w:r>
      <w:r w:rsidRPr="00587F58">
        <w:rPr>
          <w:rFonts w:cs="Times New Roman"/>
          <w:color w:val="000000" w:themeColor="text1"/>
        </w:rPr>
        <w:t xml:space="preserve"> (</w:t>
      </w:r>
      <w:r w:rsidRPr="00587F58">
        <w:rPr>
          <w:rFonts w:cs="Times New Roman"/>
          <w:color w:val="000000" w:themeColor="text1"/>
          <w:lang w:val="en-US"/>
        </w:rPr>
        <w:t>b</w:t>
      </w:r>
      <w:r w:rsidRPr="00587F58">
        <w:rPr>
          <w:rFonts w:cs="Times New Roman"/>
          <w:color w:val="000000" w:themeColor="text1"/>
        </w:rPr>
        <w:t xml:space="preserve"> == 0) {</w:t>
      </w:r>
    </w:p>
    <w:p w14:paraId="2DC13D69"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rPr>
        <w:t xml:space="preserve">        // Предотвращение деления на 0</w:t>
      </w:r>
    </w:p>
    <w:p w14:paraId="695DC2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rPr>
        <w:t xml:space="preserve">        </w:t>
      </w:r>
      <w:r w:rsidRPr="00587F58">
        <w:rPr>
          <w:rFonts w:cs="Times New Roman"/>
          <w:color w:val="000000" w:themeColor="text1"/>
          <w:lang w:val="en-US"/>
        </w:rPr>
        <w:t>return 0;</w:t>
      </w:r>
    </w:p>
    <w:p w14:paraId="4CF5F56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2D429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7054EFA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057A7A0A" w14:textId="77777777" w:rsidR="007A7C6D" w:rsidRPr="00587F58" w:rsidRDefault="007A7C6D" w:rsidP="00587F58">
      <w:pPr>
        <w:ind w:left="0" w:firstLine="851"/>
        <w:rPr>
          <w:rFonts w:cs="Times New Roman"/>
          <w:color w:val="000000" w:themeColor="text1"/>
          <w:lang w:val="en-US"/>
        </w:rPr>
      </w:pPr>
    </w:p>
    <w:p w14:paraId="46A897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fdx(double y, double h)</w:t>
      </w:r>
    </w:p>
    <w:p w14:paraId="4CB935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w:t>
      </w:r>
    </w:p>
    <w:p w14:paraId="785201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#ifdef HOME_MADE_INTEGRAL</w:t>
      </w:r>
    </w:p>
    <w:p w14:paraId="7D14E5C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printd_formula("using euler");</w:t>
      </w:r>
    </w:p>
    <w:p w14:paraId="25C1271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euler(y,h);</w:t>
      </w:r>
    </w:p>
    <w:p w14:paraId="7E0679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971CC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printd_formula("using custom integral solution");</w:t>
      </w:r>
    </w:p>
    <w:p w14:paraId="7DCF44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//ваше дело</w:t>
      </w:r>
    </w:p>
    <w:p w14:paraId="137B9A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y;</w:t>
      </w:r>
    </w:p>
    <w:p w14:paraId="07E150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#endif</w:t>
      </w:r>
    </w:p>
    <w:p w14:paraId="69E38BD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978E337" w14:textId="77777777" w:rsidR="007A7C6D" w:rsidRPr="00587F58" w:rsidRDefault="007A7C6D" w:rsidP="00587F58">
      <w:pPr>
        <w:ind w:left="0" w:firstLine="851"/>
        <w:rPr>
          <w:rFonts w:cs="Times New Roman"/>
          <w:color w:val="000000" w:themeColor="text1"/>
          <w:lang w:val="en-US"/>
        </w:rPr>
      </w:pPr>
    </w:p>
    <w:p w14:paraId="0DB1979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Логические операции</w:t>
      </w:r>
    </w:p>
    <w:p w14:paraId="711130D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greater_than(double a, double b) {</w:t>
      </w:r>
    </w:p>
    <w:p w14:paraId="3B8B1EF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632FBD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&gt; b;</w:t>
      </w:r>
    </w:p>
    <w:p w14:paraId="3988940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7A4CD41" w14:textId="77777777" w:rsidR="007A7C6D" w:rsidRPr="00587F58" w:rsidRDefault="007A7C6D" w:rsidP="00587F58">
      <w:pPr>
        <w:ind w:left="0" w:firstLine="851"/>
        <w:rPr>
          <w:rFonts w:cs="Times New Roman"/>
          <w:color w:val="000000" w:themeColor="text1"/>
          <w:lang w:val="en-US"/>
        </w:rPr>
      </w:pPr>
    </w:p>
    <w:p w14:paraId="18630D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less_than(double a, double b) {</w:t>
      </w:r>
    </w:p>
    <w:p w14:paraId="2AFF69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237A52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&lt; b;</w:t>
      </w:r>
    </w:p>
    <w:p w14:paraId="26C1B5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04F3C88" w14:textId="77777777" w:rsidR="007A7C6D" w:rsidRPr="00587F58" w:rsidRDefault="007A7C6D" w:rsidP="00587F58">
      <w:pPr>
        <w:ind w:left="0" w:firstLine="851"/>
        <w:rPr>
          <w:rFonts w:cs="Times New Roman"/>
          <w:color w:val="000000" w:themeColor="text1"/>
          <w:lang w:val="en-US"/>
        </w:rPr>
      </w:pPr>
    </w:p>
    <w:p w14:paraId="2AD223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equals(double a, double b) {</w:t>
      </w:r>
    </w:p>
    <w:p w14:paraId="5AA59D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1E8527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7539CD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59F3514" w14:textId="77777777" w:rsidR="007A7C6D" w:rsidRPr="00587F58" w:rsidRDefault="007A7C6D" w:rsidP="00587F58">
      <w:pPr>
        <w:ind w:left="0" w:firstLine="851"/>
        <w:rPr>
          <w:rFonts w:cs="Times New Roman"/>
          <w:color w:val="000000" w:themeColor="text1"/>
          <w:lang w:val="en-US"/>
        </w:rPr>
      </w:pPr>
    </w:p>
    <w:p w14:paraId="07C40A8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greater_equal(double a, double b) {</w:t>
      </w:r>
    </w:p>
    <w:p w14:paraId="06D46A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1E01F1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&gt;= b;</w:t>
      </w:r>
    </w:p>
    <w:p w14:paraId="4BA6AB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w:t>
      </w:r>
    </w:p>
    <w:p w14:paraId="541F7EFD" w14:textId="77777777" w:rsidR="007A7C6D" w:rsidRPr="00587F58" w:rsidRDefault="007A7C6D" w:rsidP="00587F58">
      <w:pPr>
        <w:ind w:left="0" w:firstLine="851"/>
        <w:rPr>
          <w:rFonts w:cs="Times New Roman"/>
          <w:color w:val="000000" w:themeColor="text1"/>
          <w:lang w:val="en-US"/>
        </w:rPr>
      </w:pPr>
    </w:p>
    <w:p w14:paraId="575797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less_equal(double a, double b) {</w:t>
      </w:r>
    </w:p>
    <w:p w14:paraId="565A64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64D826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&lt;= b;</w:t>
      </w:r>
    </w:p>
    <w:p w14:paraId="534E41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C31F8F8" w14:textId="77777777" w:rsidR="007A7C6D" w:rsidRPr="00587F58" w:rsidRDefault="007A7C6D" w:rsidP="00587F58">
      <w:pPr>
        <w:ind w:left="0" w:firstLine="851"/>
        <w:rPr>
          <w:rFonts w:cs="Times New Roman"/>
          <w:color w:val="000000" w:themeColor="text1"/>
          <w:lang w:val="en-US"/>
        </w:rPr>
      </w:pPr>
    </w:p>
    <w:p w14:paraId="24294F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logical_or(int a, int b) {</w:t>
      </w:r>
    </w:p>
    <w:p w14:paraId="5FE0D8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%d", a, b);</w:t>
      </w:r>
    </w:p>
    <w:p w14:paraId="4FD836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34C115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E5212A0" w14:textId="77777777" w:rsidR="007A7C6D" w:rsidRPr="00587F58" w:rsidRDefault="007A7C6D" w:rsidP="00587F58">
      <w:pPr>
        <w:ind w:left="0" w:firstLine="851"/>
        <w:rPr>
          <w:rFonts w:cs="Times New Roman"/>
          <w:color w:val="000000" w:themeColor="text1"/>
          <w:lang w:val="en-US"/>
        </w:rPr>
      </w:pPr>
    </w:p>
    <w:p w14:paraId="5DA1821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logical_and(int a, int b) {</w:t>
      </w:r>
    </w:p>
    <w:p w14:paraId="180820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%d", a, b);</w:t>
      </w:r>
    </w:p>
    <w:p w14:paraId="0AC5ED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&amp;&amp; b);</w:t>
      </w:r>
    </w:p>
    <w:p w14:paraId="6647750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E623668" w14:textId="77777777" w:rsidR="007A7C6D" w:rsidRPr="00587F58" w:rsidRDefault="007A7C6D" w:rsidP="00587F58">
      <w:pPr>
        <w:ind w:left="0" w:firstLine="851"/>
        <w:rPr>
          <w:rFonts w:cs="Times New Roman"/>
          <w:color w:val="000000" w:themeColor="text1"/>
          <w:lang w:val="en-US"/>
        </w:rPr>
      </w:pPr>
    </w:p>
    <w:p w14:paraId="78CE26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logical_not(int a) {</w:t>
      </w:r>
    </w:p>
    <w:p w14:paraId="17B8F2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a);</w:t>
      </w:r>
    </w:p>
    <w:p w14:paraId="2D4470C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w:t>
      </w:r>
    </w:p>
    <w:p w14:paraId="35A69C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3C4C13A" w14:textId="77777777" w:rsidR="007A7C6D" w:rsidRPr="00587F58" w:rsidRDefault="007A7C6D" w:rsidP="00587F58">
      <w:pPr>
        <w:ind w:left="0" w:firstLine="851"/>
        <w:rPr>
          <w:rFonts w:cs="Times New Roman"/>
          <w:color w:val="000000" w:themeColor="text1"/>
          <w:lang w:val="en-US"/>
        </w:rPr>
      </w:pPr>
    </w:p>
    <w:p w14:paraId="3E35AB95"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model.h</w:t>
      </w:r>
    </w:p>
    <w:p w14:paraId="2C0440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"vars.h"</w:t>
      </w:r>
    </w:p>
    <w:p w14:paraId="3A3DA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"formula.h"</w:t>
      </w:r>
    </w:p>
    <w:p w14:paraId="6B0DE516" w14:textId="77777777" w:rsidR="007A7C6D" w:rsidRPr="00587F58" w:rsidRDefault="007A7C6D" w:rsidP="00587F58">
      <w:pPr>
        <w:ind w:left="0" w:firstLine="851"/>
        <w:rPr>
          <w:rFonts w:cs="Times New Roman"/>
          <w:color w:val="000000" w:themeColor="text1"/>
          <w:lang w:val="en-US"/>
        </w:rPr>
      </w:pPr>
    </w:p>
    <w:p w14:paraId="0F1A5C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DEBUG_MODEL</w:t>
      </w:r>
    </w:p>
    <w:p w14:paraId="0148522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printd_model(...){\</w:t>
      </w:r>
    </w:p>
    <w:p w14:paraId="4E8385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 __func__);\</w:t>
      </w:r>
    </w:p>
    <w:p w14:paraId="26A7F3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printf(__VA_ARGS__);\</w:t>
      </w:r>
    </w:p>
    <w:p w14:paraId="143EFD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printf("\n");\</w:t>
      </w:r>
    </w:p>
    <w:p w14:paraId="4F9098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948A6F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733A92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printd_model(...)</w:t>
      </w:r>
    </w:p>
    <w:p w14:paraId="2916C0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w:t>
      </w:r>
    </w:p>
    <w:p w14:paraId="68D20BFC" w14:textId="77777777" w:rsidR="007A7C6D" w:rsidRPr="00587F58" w:rsidRDefault="007A7C6D" w:rsidP="00587F58">
      <w:pPr>
        <w:ind w:left="0" w:firstLine="851"/>
        <w:rPr>
          <w:rFonts w:cs="Times New Roman"/>
          <w:color w:val="000000" w:themeColor="text1"/>
          <w:lang w:val="en-US"/>
        </w:rPr>
      </w:pPr>
    </w:p>
    <w:p w14:paraId="5D229FE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stance</w:t>
      </w:r>
    </w:p>
    <w:p w14:paraId="145D6D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F40DE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int id;</w:t>
      </w:r>
    </w:p>
    <w:p w14:paraId="56A35B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*f;</w:t>
      </w:r>
    </w:p>
    <w:p w14:paraId="53E95A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hopes *h;</w:t>
      </w:r>
    </w:p>
    <w:p w14:paraId="3A4FB9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stance *next;</w:t>
      </w:r>
    </w:p>
    <w:p w14:paraId="1F83052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stance;</w:t>
      </w:r>
    </w:p>
    <w:p w14:paraId="006A4DEB" w14:textId="77777777" w:rsidR="007A7C6D" w:rsidRPr="00587F58" w:rsidRDefault="007A7C6D" w:rsidP="00587F58">
      <w:pPr>
        <w:ind w:left="0" w:firstLine="851"/>
        <w:rPr>
          <w:rFonts w:cs="Times New Roman"/>
          <w:color w:val="000000" w:themeColor="text1"/>
          <w:lang w:val="en-US"/>
        </w:rPr>
      </w:pPr>
    </w:p>
    <w:p w14:paraId="093BD7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hopes</w:t>
      </w:r>
    </w:p>
    <w:p w14:paraId="57BB03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C7CCB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*target;</w:t>
      </w:r>
    </w:p>
    <w:p w14:paraId="1A8D80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*condition;</w:t>
      </w:r>
    </w:p>
    <w:p w14:paraId="418E82C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*f;</w:t>
      </w:r>
    </w:p>
    <w:p w14:paraId="133BF7E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hopes *next;</w:t>
      </w:r>
    </w:p>
    <w:p w14:paraId="7EA1B9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hopes;</w:t>
      </w:r>
    </w:p>
    <w:p w14:paraId="1D515FA9" w14:textId="77777777" w:rsidR="007A7C6D" w:rsidRPr="00587F58" w:rsidRDefault="007A7C6D" w:rsidP="00587F58">
      <w:pPr>
        <w:ind w:left="0" w:firstLine="851"/>
        <w:rPr>
          <w:rFonts w:cs="Times New Roman"/>
          <w:color w:val="000000" w:themeColor="text1"/>
          <w:lang w:val="en-US"/>
        </w:rPr>
      </w:pPr>
    </w:p>
    <w:p w14:paraId="55CF8A7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model</w:t>
      </w:r>
    </w:p>
    <w:p w14:paraId="160000A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925BF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vars_pointer *vars_p;</w:t>
      </w:r>
    </w:p>
    <w:p w14:paraId="5820A6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*stances;</w:t>
      </w:r>
    </w:p>
    <w:p w14:paraId="77A351B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__time_t time;</w:t>
      </w:r>
    </w:p>
    <w:p w14:paraId="4F8273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model;</w:t>
      </w:r>
    </w:p>
    <w:p w14:paraId="5A9DB068" w14:textId="77777777" w:rsidR="007A7C6D" w:rsidRPr="00587F58" w:rsidRDefault="007A7C6D" w:rsidP="00587F58">
      <w:pPr>
        <w:ind w:left="0" w:firstLine="851"/>
        <w:rPr>
          <w:rFonts w:cs="Times New Roman"/>
          <w:color w:val="000000" w:themeColor="text1"/>
          <w:lang w:val="en-US"/>
        </w:rPr>
      </w:pPr>
    </w:p>
    <w:p w14:paraId="6E8574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stance init_stance(int id, formula *f);</w:t>
      </w:r>
    </w:p>
    <w:p w14:paraId="10DFA3D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int add_stance(model *m, stance *s);</w:t>
      </w:r>
    </w:p>
    <w:p w14:paraId="6E9D12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clear_stances(model *m);</w:t>
      </w:r>
    </w:p>
    <w:p w14:paraId="1AE8DAF6" w14:textId="77777777" w:rsidR="007A7C6D" w:rsidRPr="00587F58" w:rsidRDefault="007A7C6D" w:rsidP="00587F58">
      <w:pPr>
        <w:ind w:left="0" w:firstLine="851"/>
        <w:rPr>
          <w:rFonts w:cs="Times New Roman"/>
          <w:color w:val="000000" w:themeColor="text1"/>
          <w:lang w:val="en-US"/>
        </w:rPr>
      </w:pPr>
    </w:p>
    <w:p w14:paraId="7224D7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add_hope(stance *source, stance *target, formula *f, formula *c);</w:t>
      </w:r>
    </w:p>
    <w:p w14:paraId="0A7885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clear_hopes(stance *s);</w:t>
      </w:r>
    </w:p>
    <w:p w14:paraId="4CB6D201" w14:textId="77777777" w:rsidR="007A7C6D" w:rsidRPr="00587F58" w:rsidRDefault="007A7C6D" w:rsidP="00587F58">
      <w:pPr>
        <w:ind w:left="0" w:firstLine="851"/>
        <w:rPr>
          <w:rFonts w:cs="Times New Roman"/>
          <w:color w:val="000000" w:themeColor="text1"/>
          <w:lang w:val="en-US"/>
        </w:rPr>
      </w:pPr>
    </w:p>
    <w:p w14:paraId="1CA342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print_formula(formula *f);</w:t>
      </w:r>
    </w:p>
    <w:p w14:paraId="3E34AC2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print_hopes(hopes *h);</w:t>
      </w:r>
    </w:p>
    <w:p w14:paraId="05BCC5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print_stance(stance *s);</w:t>
      </w:r>
    </w:p>
    <w:p w14:paraId="35E569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model *parse_model(char * path);</w:t>
      </w:r>
    </w:p>
    <w:p w14:paraId="3D0679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print_model(model *m);</w:t>
      </w:r>
    </w:p>
    <w:p w14:paraId="3C6C65F8" w14:textId="77777777" w:rsidR="007A7C6D" w:rsidRPr="00587F58" w:rsidRDefault="007A7C6D" w:rsidP="00587F58">
      <w:pPr>
        <w:ind w:left="0" w:firstLine="851"/>
        <w:rPr>
          <w:rFonts w:cs="Times New Roman"/>
          <w:color w:val="000000" w:themeColor="text1"/>
          <w:lang w:val="en-US"/>
        </w:rPr>
      </w:pPr>
    </w:p>
    <w:p w14:paraId="2590B71C"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model.c</w:t>
      </w:r>
    </w:p>
    <w:p w14:paraId="3BCD62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51520E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53FD92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41DC94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"model.h"</w:t>
      </w:r>
    </w:p>
    <w:p w14:paraId="463A8E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"cJSON.h"</w:t>
      </w:r>
    </w:p>
    <w:p w14:paraId="4F7BA810" w14:textId="77777777" w:rsidR="007A7C6D" w:rsidRPr="00587F58" w:rsidRDefault="007A7C6D" w:rsidP="00587F58">
      <w:pPr>
        <w:ind w:left="0" w:firstLine="851"/>
        <w:rPr>
          <w:rFonts w:cs="Times New Roman"/>
          <w:color w:val="000000" w:themeColor="text1"/>
          <w:lang w:val="en-US"/>
        </w:rPr>
      </w:pPr>
    </w:p>
    <w:p w14:paraId="55EB5CC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stance init_stance(int id, formula *f) {</w:t>
      </w:r>
    </w:p>
    <w:p w14:paraId="41533ED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w:t>
      </w:r>
    </w:p>
    <w:p w14:paraId="319FBF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s.id = id;</w:t>
      </w:r>
    </w:p>
    <w:p w14:paraId="587573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s.f = f;</w:t>
      </w:r>
    </w:p>
    <w:p w14:paraId="2CCB3D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s.h = NULL;</w:t>
      </w:r>
    </w:p>
    <w:p w14:paraId="0BF3A2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s.next = NULL;</w:t>
      </w:r>
    </w:p>
    <w:p w14:paraId="1CA363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s;</w:t>
      </w:r>
    </w:p>
    <w:p w14:paraId="431E13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3DBDF70" w14:textId="77777777" w:rsidR="007A7C6D" w:rsidRPr="00587F58" w:rsidRDefault="007A7C6D" w:rsidP="00587F58">
      <w:pPr>
        <w:ind w:left="0" w:firstLine="851"/>
        <w:rPr>
          <w:rFonts w:cs="Times New Roman"/>
          <w:color w:val="000000" w:themeColor="text1"/>
          <w:lang w:val="en-US"/>
        </w:rPr>
      </w:pPr>
    </w:p>
    <w:p w14:paraId="5517B7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add_stance(model *m, stance *s) {</w:t>
      </w:r>
    </w:p>
    <w:p w14:paraId="09DF3F1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 || !s) {</w:t>
      </w:r>
    </w:p>
    <w:p w14:paraId="548336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return -1; </w:t>
      </w:r>
    </w:p>
    <w:p w14:paraId="48E02F4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B83255D" w14:textId="77777777" w:rsidR="007A7C6D" w:rsidRPr="00587F58" w:rsidRDefault="007A7C6D" w:rsidP="00587F58">
      <w:pPr>
        <w:ind w:left="0" w:firstLine="851"/>
        <w:rPr>
          <w:rFonts w:cs="Times New Roman"/>
          <w:color w:val="000000" w:themeColor="text1"/>
          <w:lang w:val="en-US"/>
        </w:rPr>
      </w:pPr>
    </w:p>
    <w:p w14:paraId="513D47D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(!m-&gt;stances) {</w:t>
      </w:r>
    </w:p>
    <w:p w14:paraId="36F8C7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m-&gt;stances = s; </w:t>
      </w:r>
    </w:p>
    <w:p w14:paraId="00F8814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88384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*current = m-&gt;stances;</w:t>
      </w:r>
    </w:p>
    <w:p w14:paraId="487B9C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(current-&gt;next) {</w:t>
      </w:r>
    </w:p>
    <w:p w14:paraId="4926C6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 </w:t>
      </w:r>
    </w:p>
    <w:p w14:paraId="6F8BA9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BE988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current-&gt;next = s; </w:t>
      </w:r>
    </w:p>
    <w:p w14:paraId="291D8E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DF31FCC" w14:textId="77777777" w:rsidR="007A7C6D" w:rsidRPr="00587F58" w:rsidRDefault="007A7C6D" w:rsidP="00587F58">
      <w:pPr>
        <w:ind w:left="0" w:firstLine="851"/>
        <w:rPr>
          <w:rFonts w:cs="Times New Roman"/>
          <w:color w:val="000000" w:themeColor="text1"/>
          <w:lang w:val="en-US"/>
        </w:rPr>
      </w:pPr>
    </w:p>
    <w:p w14:paraId="2317CE1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634B3C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852430D" w14:textId="77777777" w:rsidR="007A7C6D" w:rsidRPr="00587F58" w:rsidRDefault="007A7C6D" w:rsidP="00587F58">
      <w:pPr>
        <w:ind w:left="0" w:firstLine="851"/>
        <w:rPr>
          <w:rFonts w:cs="Times New Roman"/>
          <w:color w:val="000000" w:themeColor="text1"/>
          <w:lang w:val="en-US"/>
        </w:rPr>
      </w:pPr>
    </w:p>
    <w:p w14:paraId="66E33C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clear_stances(model *m) {</w:t>
      </w:r>
    </w:p>
    <w:p w14:paraId="369831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 {</w:t>
      </w:r>
    </w:p>
    <w:p w14:paraId="07BAF0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29A611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2EC4481" w14:textId="77777777" w:rsidR="007A7C6D" w:rsidRPr="00587F58" w:rsidRDefault="007A7C6D" w:rsidP="00587F58">
      <w:pPr>
        <w:ind w:left="0" w:firstLine="851"/>
        <w:rPr>
          <w:rFonts w:cs="Times New Roman"/>
          <w:color w:val="000000" w:themeColor="text1"/>
          <w:lang w:val="en-US"/>
        </w:rPr>
      </w:pPr>
    </w:p>
    <w:p w14:paraId="1D0CEC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*current = m-&gt;stances;</w:t>
      </w:r>
    </w:p>
    <w:p w14:paraId="13C934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28FF24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*next = current-&gt;next;</w:t>
      </w:r>
    </w:p>
    <w:p w14:paraId="5F297276" w14:textId="77777777" w:rsidR="007A7C6D" w:rsidRPr="00587F58" w:rsidRDefault="007A7C6D" w:rsidP="00587F58">
      <w:pPr>
        <w:ind w:left="0" w:firstLine="851"/>
        <w:rPr>
          <w:rFonts w:cs="Times New Roman"/>
          <w:color w:val="000000" w:themeColor="text1"/>
          <w:lang w:val="en-US"/>
        </w:rPr>
      </w:pPr>
    </w:p>
    <w:p w14:paraId="5418F8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D0CB0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(current-&gt;f) {</w:t>
      </w:r>
    </w:p>
    <w:p w14:paraId="4AED3F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clear_formula(current-&gt;f);</w:t>
      </w:r>
    </w:p>
    <w:p w14:paraId="0A9BC1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free(current-&gt;f);</w:t>
      </w:r>
    </w:p>
    <w:p w14:paraId="145D6C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12BDFE" w14:textId="77777777" w:rsidR="007A7C6D" w:rsidRPr="00587F58" w:rsidRDefault="007A7C6D" w:rsidP="00587F58">
      <w:pPr>
        <w:ind w:left="0" w:firstLine="851"/>
        <w:rPr>
          <w:rFonts w:cs="Times New Roman"/>
          <w:color w:val="000000" w:themeColor="text1"/>
          <w:lang w:val="en-US"/>
        </w:rPr>
      </w:pPr>
    </w:p>
    <w:p w14:paraId="6D0F98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A57A8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clear_hopes(current);</w:t>
      </w:r>
    </w:p>
    <w:p w14:paraId="5FD5D5F4" w14:textId="77777777" w:rsidR="007A7C6D" w:rsidRPr="00587F58" w:rsidRDefault="007A7C6D" w:rsidP="00587F58">
      <w:pPr>
        <w:ind w:left="0" w:firstLine="851"/>
        <w:rPr>
          <w:rFonts w:cs="Times New Roman"/>
          <w:color w:val="000000" w:themeColor="text1"/>
          <w:lang w:val="en-US"/>
        </w:rPr>
      </w:pPr>
    </w:p>
    <w:p w14:paraId="297DE1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5D3E39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next; </w:t>
      </w:r>
    </w:p>
    <w:p w14:paraId="372F516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D53186A" w14:textId="77777777" w:rsidR="007A7C6D" w:rsidRPr="00587F58" w:rsidRDefault="007A7C6D" w:rsidP="00587F58">
      <w:pPr>
        <w:ind w:left="0" w:firstLine="851"/>
        <w:rPr>
          <w:rFonts w:cs="Times New Roman"/>
          <w:color w:val="000000" w:themeColor="text1"/>
          <w:lang w:val="en-US"/>
        </w:rPr>
      </w:pPr>
    </w:p>
    <w:p w14:paraId="67DC6A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m-&gt;stances = NULL; </w:t>
      </w:r>
    </w:p>
    <w:p w14:paraId="0DE43D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0816C4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C7DBDF6" w14:textId="77777777" w:rsidR="007A7C6D" w:rsidRPr="00587F58" w:rsidRDefault="007A7C6D" w:rsidP="00587F58">
      <w:pPr>
        <w:ind w:left="0" w:firstLine="851"/>
        <w:rPr>
          <w:rFonts w:cs="Times New Roman"/>
          <w:color w:val="000000" w:themeColor="text1"/>
          <w:lang w:val="en-US"/>
        </w:rPr>
      </w:pPr>
    </w:p>
    <w:p w14:paraId="2EED87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add_hope(stance *source, stance *target, formula *f, formula *c) {</w:t>
      </w:r>
    </w:p>
    <w:p w14:paraId="6975BF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(!source || !target || !f || !c) {</w:t>
      </w:r>
    </w:p>
    <w:p w14:paraId="652E60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3F28FF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2CED9B1" w14:textId="77777777" w:rsidR="007A7C6D" w:rsidRPr="00587F58" w:rsidRDefault="007A7C6D" w:rsidP="00587F58">
      <w:pPr>
        <w:ind w:left="0" w:firstLine="851"/>
        <w:rPr>
          <w:rFonts w:cs="Times New Roman"/>
          <w:color w:val="000000" w:themeColor="text1"/>
          <w:lang w:val="en-US"/>
        </w:rPr>
      </w:pPr>
    </w:p>
    <w:p w14:paraId="748227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*new_hope = (hopes *)calloc(1, sizeof(hopes));</w:t>
      </w:r>
    </w:p>
    <w:p w14:paraId="40438E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(!new_hope) {</w:t>
      </w:r>
    </w:p>
    <w:p w14:paraId="7ABF0D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0E7701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67BF015" w14:textId="77777777" w:rsidR="007A7C6D" w:rsidRPr="00587F58" w:rsidRDefault="007A7C6D" w:rsidP="00587F58">
      <w:pPr>
        <w:ind w:left="0" w:firstLine="851"/>
        <w:rPr>
          <w:rFonts w:cs="Times New Roman"/>
          <w:color w:val="000000" w:themeColor="text1"/>
          <w:lang w:val="en-US"/>
        </w:rPr>
      </w:pPr>
    </w:p>
    <w:p w14:paraId="5BB5F7F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new_hope-&gt;target = target;</w:t>
      </w:r>
    </w:p>
    <w:p w14:paraId="6EF5E01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new_hope-&gt;condition = c;</w:t>
      </w:r>
    </w:p>
    <w:p w14:paraId="69A2E9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new_hope-&gt;f = f;</w:t>
      </w:r>
    </w:p>
    <w:p w14:paraId="29D5C2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new_hope-&gt;next = NULL;</w:t>
      </w:r>
    </w:p>
    <w:p w14:paraId="089AF33F" w14:textId="77777777" w:rsidR="007A7C6D" w:rsidRPr="00587F58" w:rsidRDefault="007A7C6D" w:rsidP="00587F58">
      <w:pPr>
        <w:ind w:left="0" w:firstLine="851"/>
        <w:rPr>
          <w:rFonts w:cs="Times New Roman"/>
          <w:color w:val="000000" w:themeColor="text1"/>
          <w:lang w:val="en-US"/>
        </w:rPr>
      </w:pPr>
    </w:p>
    <w:p w14:paraId="3B725D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(!source-&gt;h) {</w:t>
      </w:r>
    </w:p>
    <w:p w14:paraId="2D76F8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source-&gt;h = new_hope; </w:t>
      </w:r>
    </w:p>
    <w:p w14:paraId="482892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77EB6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hopes *current = source-&gt;h;</w:t>
      </w:r>
    </w:p>
    <w:p w14:paraId="3333E5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(current-&gt;next) {</w:t>
      </w:r>
    </w:p>
    <w:p w14:paraId="690B09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 </w:t>
      </w:r>
    </w:p>
    <w:p w14:paraId="677877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3910B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current-&gt;next = new_hope; </w:t>
      </w:r>
    </w:p>
    <w:p w14:paraId="3E6CCB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EC868A8" w14:textId="77777777" w:rsidR="007A7C6D" w:rsidRPr="00587F58" w:rsidRDefault="007A7C6D" w:rsidP="00587F58">
      <w:pPr>
        <w:ind w:left="0" w:firstLine="851"/>
        <w:rPr>
          <w:rFonts w:cs="Times New Roman"/>
          <w:color w:val="000000" w:themeColor="text1"/>
          <w:lang w:val="en-US"/>
        </w:rPr>
      </w:pPr>
    </w:p>
    <w:p w14:paraId="1963EF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29F4D9D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1567CBA" w14:textId="77777777" w:rsidR="007A7C6D" w:rsidRPr="00587F58" w:rsidRDefault="007A7C6D" w:rsidP="00587F58">
      <w:pPr>
        <w:ind w:left="0" w:firstLine="851"/>
        <w:rPr>
          <w:rFonts w:cs="Times New Roman"/>
          <w:color w:val="000000" w:themeColor="text1"/>
          <w:lang w:val="en-US"/>
        </w:rPr>
      </w:pPr>
    </w:p>
    <w:p w14:paraId="5DFBC1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clear_hopes(stance *s) {</w:t>
      </w:r>
    </w:p>
    <w:p w14:paraId="1E2A665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 {</w:t>
      </w:r>
    </w:p>
    <w:p w14:paraId="5BA413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4092F2E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CED04" w14:textId="77777777" w:rsidR="007A7C6D" w:rsidRPr="00587F58" w:rsidRDefault="007A7C6D" w:rsidP="00587F58">
      <w:pPr>
        <w:ind w:left="0" w:firstLine="851"/>
        <w:rPr>
          <w:rFonts w:cs="Times New Roman"/>
          <w:color w:val="000000" w:themeColor="text1"/>
          <w:lang w:val="en-US"/>
        </w:rPr>
      </w:pPr>
    </w:p>
    <w:p w14:paraId="339DAAA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*current = s-&gt;h;</w:t>
      </w:r>
    </w:p>
    <w:p w14:paraId="42A816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457598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*next = current-&gt;next;</w:t>
      </w:r>
    </w:p>
    <w:p w14:paraId="4B67732F" w14:textId="77777777" w:rsidR="007A7C6D" w:rsidRPr="00587F58" w:rsidRDefault="007A7C6D" w:rsidP="00587F58">
      <w:pPr>
        <w:ind w:left="0" w:firstLine="851"/>
        <w:rPr>
          <w:rFonts w:cs="Times New Roman"/>
          <w:color w:val="000000" w:themeColor="text1"/>
          <w:lang w:val="en-US"/>
        </w:rPr>
      </w:pPr>
    </w:p>
    <w:p w14:paraId="5ABABD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8FFC3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(current-&gt;condition) {</w:t>
      </w:r>
    </w:p>
    <w:p w14:paraId="16FDAA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clear_formula(current-&gt;condition);</w:t>
      </w:r>
    </w:p>
    <w:p w14:paraId="1C7466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free(current-&gt;condition);</w:t>
      </w:r>
    </w:p>
    <w:p w14:paraId="3889D3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A8BD9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(current-&gt;f) {</w:t>
      </w:r>
    </w:p>
    <w:p w14:paraId="0230D6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clear_formula(current-&gt;f);</w:t>
      </w:r>
    </w:p>
    <w:p w14:paraId="2691E0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free(current-&gt;f);</w:t>
      </w:r>
    </w:p>
    <w:p w14:paraId="4565797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F267B5" w14:textId="77777777" w:rsidR="007A7C6D" w:rsidRPr="00587F58" w:rsidRDefault="007A7C6D" w:rsidP="00587F58">
      <w:pPr>
        <w:ind w:left="0" w:firstLine="851"/>
        <w:rPr>
          <w:rFonts w:cs="Times New Roman"/>
          <w:color w:val="000000" w:themeColor="text1"/>
          <w:lang w:val="en-US"/>
        </w:rPr>
      </w:pPr>
    </w:p>
    <w:p w14:paraId="4E81668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5547A98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current = next; </w:t>
      </w:r>
    </w:p>
    <w:p w14:paraId="393F81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45317D7" w14:textId="77777777" w:rsidR="007A7C6D" w:rsidRPr="00587F58" w:rsidRDefault="007A7C6D" w:rsidP="00587F58">
      <w:pPr>
        <w:ind w:left="0" w:firstLine="851"/>
        <w:rPr>
          <w:rFonts w:cs="Times New Roman"/>
          <w:color w:val="000000" w:themeColor="text1"/>
          <w:lang w:val="en-US"/>
        </w:rPr>
      </w:pPr>
    </w:p>
    <w:p w14:paraId="12C6766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s-&gt;h = NULL; </w:t>
      </w:r>
    </w:p>
    <w:p w14:paraId="62B881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5B44DF1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C2FE5DF" w14:textId="77777777" w:rsidR="007A7C6D" w:rsidRPr="00587F58" w:rsidRDefault="007A7C6D" w:rsidP="00587F58">
      <w:pPr>
        <w:ind w:left="0" w:firstLine="851"/>
        <w:rPr>
          <w:rFonts w:cs="Times New Roman"/>
          <w:color w:val="000000" w:themeColor="text1"/>
          <w:lang w:val="en-US"/>
        </w:rPr>
      </w:pPr>
    </w:p>
    <w:p w14:paraId="54929EC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is_number(const char *str) {</w:t>
      </w:r>
    </w:p>
    <w:p w14:paraId="17E1775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 || *str == '\0') return 0; </w:t>
      </w:r>
    </w:p>
    <w:p w14:paraId="3FABBF36" w14:textId="77777777" w:rsidR="007A7C6D" w:rsidRPr="00587F58" w:rsidRDefault="007A7C6D" w:rsidP="00587F58">
      <w:pPr>
        <w:ind w:left="0" w:firstLine="851"/>
        <w:rPr>
          <w:rFonts w:cs="Times New Roman"/>
          <w:color w:val="000000" w:themeColor="text1"/>
          <w:lang w:val="en-US"/>
        </w:rPr>
      </w:pPr>
    </w:p>
    <w:p w14:paraId="3AD351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*endptr;</w:t>
      </w:r>
    </w:p>
    <w:p w14:paraId="57E8E3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strtod(str, &amp;endptr);</w:t>
      </w:r>
    </w:p>
    <w:p w14:paraId="1C66B2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*endptr == '\0'; </w:t>
      </w:r>
    </w:p>
    <w:p w14:paraId="2ACBC1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5D5AE75" w14:textId="77777777" w:rsidR="007A7C6D" w:rsidRPr="00587F58" w:rsidRDefault="007A7C6D" w:rsidP="00587F58">
      <w:pPr>
        <w:ind w:left="0" w:firstLine="851"/>
        <w:rPr>
          <w:rFonts w:cs="Times New Roman"/>
          <w:color w:val="000000" w:themeColor="text1"/>
          <w:lang w:val="en-US"/>
        </w:rPr>
      </w:pPr>
    </w:p>
    <w:p w14:paraId="51929D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 *create_operation(cJSON *json_op) {</w:t>
      </w:r>
    </w:p>
    <w:p w14:paraId="00A0517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*op = (operation *)calloc(1, sizeof(operation));</w:t>
      </w:r>
    </w:p>
    <w:p w14:paraId="216331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(!op) {</w:t>
      </w:r>
    </w:p>
    <w:p w14:paraId="755EB2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fprintf(stderr, "Memory allocation error for operation.\n");</w:t>
      </w:r>
    </w:p>
    <w:p w14:paraId="4CE322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40A751C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DF8A0B8" w14:textId="77777777" w:rsidR="007A7C6D" w:rsidRPr="00587F58" w:rsidRDefault="007A7C6D" w:rsidP="00587F58">
      <w:pPr>
        <w:ind w:left="0" w:firstLine="851"/>
        <w:rPr>
          <w:rFonts w:cs="Times New Roman"/>
          <w:color w:val="000000" w:themeColor="text1"/>
          <w:lang w:val="en-US"/>
        </w:rPr>
      </w:pPr>
    </w:p>
    <w:p w14:paraId="763AAED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 = NULL;</w:t>
      </w:r>
    </w:p>
    <w:p w14:paraId="4452AC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 = NULL;</w:t>
      </w:r>
    </w:p>
    <w:p w14:paraId="32AAB35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op-&gt;result = NULL;</w:t>
      </w:r>
    </w:p>
    <w:p w14:paraId="59AFD9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op-&gt;func = NULL;</w:t>
      </w:r>
    </w:p>
    <w:p w14:paraId="4A2DEC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 0;</w:t>
      </w:r>
    </w:p>
    <w:p w14:paraId="5EE70B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0;</w:t>
      </w:r>
    </w:p>
    <w:p w14:paraId="60C156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 0;</w:t>
      </w:r>
    </w:p>
    <w:p w14:paraId="740EC0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op-&gt;a_const = 0.0;</w:t>
      </w:r>
    </w:p>
    <w:p w14:paraId="7505A75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op-&gt;b_const = 0.0;</w:t>
      </w:r>
    </w:p>
    <w:p w14:paraId="74F2B9B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op-&gt;next = NULL;</w:t>
      </w:r>
    </w:p>
    <w:p w14:paraId="1ECB38A3" w14:textId="77777777" w:rsidR="007A7C6D" w:rsidRPr="00587F58" w:rsidRDefault="007A7C6D" w:rsidP="00587F58">
      <w:pPr>
        <w:ind w:left="0" w:firstLine="851"/>
        <w:rPr>
          <w:rFonts w:cs="Times New Roman"/>
          <w:color w:val="000000" w:themeColor="text1"/>
          <w:lang w:val="en-US"/>
        </w:rPr>
      </w:pPr>
    </w:p>
    <w:p w14:paraId="75487DA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*operand1 = cJSON_GetObjectItem(json_op, "operand1")?cJSON_GetObjectItem(json_op, "operand1")-&gt;valuestring:strdup("");</w:t>
      </w:r>
    </w:p>
    <w:p w14:paraId="7908A7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*operand2 = cJSON_GetObjectItem(json_op, "operand2")?cJSON_GetObjectItem(json_op, "operand2")-&gt;valuestring:strdup("");</w:t>
      </w:r>
    </w:p>
    <w:p w14:paraId="5C0C49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*result = cJSON_GetObjectItem(json_op, "result")?cJSON_GetObjectItem(json_op, "result")-&gt;valuestring:strdup("");</w:t>
      </w:r>
    </w:p>
    <w:p w14:paraId="5E718C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*action = cJSON_GetObjectItem(json_op, "action")?cJSON_GetObjectItem(json_op, "action")-&gt;valuestring:strdup("");</w:t>
      </w:r>
    </w:p>
    <w:p w14:paraId="4528746D" w14:textId="77777777" w:rsidR="007A7C6D" w:rsidRPr="00587F58" w:rsidRDefault="007A7C6D" w:rsidP="00587F58">
      <w:pPr>
        <w:ind w:left="0" w:firstLine="851"/>
        <w:rPr>
          <w:rFonts w:cs="Times New Roman"/>
          <w:color w:val="000000" w:themeColor="text1"/>
          <w:lang w:val="en-US"/>
        </w:rPr>
      </w:pPr>
    </w:p>
    <w:p w14:paraId="3C0756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(is_number(operand1)) {</w:t>
      </w:r>
    </w:p>
    <w:p w14:paraId="00917B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1;</w:t>
      </w:r>
    </w:p>
    <w:p w14:paraId="684C1F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op-&gt;a_const = atof(operand1);</w:t>
      </w:r>
    </w:p>
    <w:p w14:paraId="4B56854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144DE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0;</w:t>
      </w:r>
    </w:p>
    <w:p w14:paraId="5A0939F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 = strdup(operand1);</w:t>
      </w:r>
    </w:p>
    <w:p w14:paraId="2F01FD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A77E362" w14:textId="77777777" w:rsidR="007A7C6D" w:rsidRPr="00587F58" w:rsidRDefault="007A7C6D" w:rsidP="00587F58">
      <w:pPr>
        <w:ind w:left="0" w:firstLine="851"/>
        <w:rPr>
          <w:rFonts w:cs="Times New Roman"/>
          <w:color w:val="000000" w:themeColor="text1"/>
          <w:lang w:val="en-US"/>
        </w:rPr>
      </w:pPr>
    </w:p>
    <w:p w14:paraId="645B28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(operand2)</w:t>
      </w:r>
    </w:p>
    <w:p w14:paraId="183A1B2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83105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(is_number(operand2))</w:t>
      </w:r>
    </w:p>
    <w:p w14:paraId="5BA936E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5AB364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 1;</w:t>
      </w:r>
    </w:p>
    <w:p w14:paraId="144CE6E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op-&gt;b_const = atof(operand2);</w:t>
      </w:r>
    </w:p>
    <w:p w14:paraId="6543FC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C34AB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0BA592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9ECF3B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(strcmp(operand2, "") == 0)</w:t>
      </w:r>
    </w:p>
    <w:p w14:paraId="424DBB7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op-&gt;is_b_const = -1;</w:t>
      </w:r>
    </w:p>
    <w:p w14:paraId="3B1CDE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D9874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CBA864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 0;</w:t>
      </w:r>
    </w:p>
    <w:p w14:paraId="5ABD3C1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 = strdup(operand2);</w:t>
      </w:r>
    </w:p>
    <w:p w14:paraId="28B6F4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DE104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C7B0D8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7C28546" w14:textId="77777777" w:rsidR="007A7C6D" w:rsidRPr="00587F58" w:rsidRDefault="007A7C6D" w:rsidP="00587F58">
      <w:pPr>
        <w:ind w:left="0" w:firstLine="851"/>
        <w:rPr>
          <w:rFonts w:cs="Times New Roman"/>
          <w:color w:val="000000" w:themeColor="text1"/>
          <w:lang w:val="en-US"/>
        </w:rPr>
      </w:pPr>
    </w:p>
    <w:p w14:paraId="2C7FC6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op-&gt;result = strdup(result);</w:t>
      </w:r>
    </w:p>
    <w:p w14:paraId="3CDF3D44" w14:textId="77777777" w:rsidR="007A7C6D" w:rsidRPr="00587F58" w:rsidRDefault="007A7C6D" w:rsidP="00587F58">
      <w:pPr>
        <w:ind w:left="0" w:firstLine="851"/>
        <w:rPr>
          <w:rFonts w:cs="Times New Roman"/>
          <w:color w:val="000000" w:themeColor="text1"/>
          <w:lang w:val="en-US"/>
        </w:rPr>
      </w:pPr>
    </w:p>
    <w:p w14:paraId="5B3E3C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op-&gt;func = strdup(action);</w:t>
      </w:r>
    </w:p>
    <w:p w14:paraId="7DA51DA5" w14:textId="77777777" w:rsidR="007A7C6D" w:rsidRPr="00587F58" w:rsidRDefault="007A7C6D" w:rsidP="00587F58">
      <w:pPr>
        <w:ind w:left="0" w:firstLine="851"/>
        <w:rPr>
          <w:rFonts w:cs="Times New Roman"/>
          <w:color w:val="000000" w:themeColor="text1"/>
          <w:lang w:val="en-US"/>
        </w:rPr>
      </w:pPr>
    </w:p>
    <w:p w14:paraId="426F46E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(strcmp(action, "equals") == 0 || </w:t>
      </w:r>
    </w:p>
    <w:p w14:paraId="41FF6D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"greater_than") == 0 || </w:t>
      </w:r>
    </w:p>
    <w:p w14:paraId="7F21245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"less_than") == 0 || </w:t>
      </w:r>
    </w:p>
    <w:p w14:paraId="357B87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"greater_equal") == 0 || </w:t>
      </w:r>
    </w:p>
    <w:p w14:paraId="5F0463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"less_equal") == 0 || </w:t>
      </w:r>
    </w:p>
    <w:p w14:paraId="466F12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"logical_or") == 0 || </w:t>
      </w:r>
    </w:p>
    <w:p w14:paraId="2E31DB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"logical_and") == 0 || </w:t>
      </w:r>
    </w:p>
    <w:p w14:paraId="49B9F0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"logical_not") == 0) {</w:t>
      </w:r>
    </w:p>
    <w:p w14:paraId="7D5D9C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 1;</w:t>
      </w:r>
    </w:p>
    <w:p w14:paraId="0B582E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0F1E3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 0;</w:t>
      </w:r>
    </w:p>
    <w:p w14:paraId="6AA21E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86EA9B4" w14:textId="77777777" w:rsidR="007A7C6D" w:rsidRPr="00587F58" w:rsidRDefault="007A7C6D" w:rsidP="00587F58">
      <w:pPr>
        <w:ind w:left="0" w:firstLine="851"/>
        <w:rPr>
          <w:rFonts w:cs="Times New Roman"/>
          <w:color w:val="000000" w:themeColor="text1"/>
          <w:lang w:val="en-US"/>
        </w:rPr>
      </w:pPr>
    </w:p>
    <w:p w14:paraId="78714A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op;</w:t>
      </w:r>
    </w:p>
    <w:p w14:paraId="2D3BC1F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88BF1EC" w14:textId="77777777" w:rsidR="007A7C6D" w:rsidRPr="00587F58" w:rsidRDefault="007A7C6D" w:rsidP="00587F58">
      <w:pPr>
        <w:ind w:left="0" w:firstLine="851"/>
        <w:rPr>
          <w:rFonts w:cs="Times New Roman"/>
          <w:color w:val="000000" w:themeColor="text1"/>
          <w:lang w:val="en-US"/>
        </w:rPr>
      </w:pPr>
    </w:p>
    <w:p w14:paraId="5BCCCD7D" w14:textId="77777777" w:rsidR="007A7C6D" w:rsidRPr="00587F58" w:rsidRDefault="007A7C6D" w:rsidP="00587F58">
      <w:pPr>
        <w:ind w:left="0" w:firstLine="851"/>
        <w:rPr>
          <w:rFonts w:cs="Times New Roman"/>
          <w:color w:val="000000" w:themeColor="text1"/>
          <w:lang w:val="en-US"/>
        </w:rPr>
      </w:pPr>
    </w:p>
    <w:p w14:paraId="5AF41D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formula *create_formula(cJSON *json_formulas) {</w:t>
      </w:r>
    </w:p>
    <w:p w14:paraId="6223A44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*f = (formula *)calloc(1, sizeof(formula));</w:t>
      </w:r>
    </w:p>
    <w:p w14:paraId="0C62329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NULL;</w:t>
      </w:r>
    </w:p>
    <w:p w14:paraId="2E3C0C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*last_op = NULL;</w:t>
      </w:r>
    </w:p>
    <w:p w14:paraId="50BCFEF6" w14:textId="77777777" w:rsidR="007A7C6D" w:rsidRPr="00587F58" w:rsidRDefault="007A7C6D" w:rsidP="00587F58">
      <w:pPr>
        <w:ind w:left="0" w:firstLine="851"/>
        <w:rPr>
          <w:rFonts w:cs="Times New Roman"/>
          <w:color w:val="000000" w:themeColor="text1"/>
          <w:lang w:val="en-US"/>
        </w:rPr>
      </w:pPr>
    </w:p>
    <w:p w14:paraId="7D8DFC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*json_op = NULL;</w:t>
      </w:r>
    </w:p>
    <w:p w14:paraId="4B2F0C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cJSON_ArrayForEach(json_op, json_formulas) {</w:t>
      </w:r>
    </w:p>
    <w:p w14:paraId="66F83E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*op = create_operation(json_op);</w:t>
      </w:r>
    </w:p>
    <w:p w14:paraId="5C9184E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(!f-&gt;first) {</w:t>
      </w:r>
    </w:p>
    <w:p w14:paraId="55A43D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op;</w:t>
      </w:r>
    </w:p>
    <w:p w14:paraId="18E1D28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2A5769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last_op-&gt;next = op;</w:t>
      </w:r>
    </w:p>
    <w:p w14:paraId="767089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666C9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last_op = op;</w:t>
      </w:r>
    </w:p>
    <w:p w14:paraId="404DB7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772F3B" w14:textId="77777777" w:rsidR="007A7C6D" w:rsidRPr="00587F58" w:rsidRDefault="007A7C6D" w:rsidP="00587F58">
      <w:pPr>
        <w:ind w:left="0" w:firstLine="851"/>
        <w:rPr>
          <w:rFonts w:cs="Times New Roman"/>
          <w:color w:val="000000" w:themeColor="text1"/>
          <w:lang w:val="en-US"/>
        </w:rPr>
      </w:pPr>
    </w:p>
    <w:p w14:paraId="775B8D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f;</w:t>
      </w:r>
    </w:p>
    <w:p w14:paraId="0E4D61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9AC9968" w14:textId="77777777" w:rsidR="007A7C6D" w:rsidRPr="00587F58" w:rsidRDefault="007A7C6D" w:rsidP="00587F58">
      <w:pPr>
        <w:ind w:left="0" w:firstLine="851"/>
        <w:rPr>
          <w:rFonts w:cs="Times New Roman"/>
          <w:color w:val="000000" w:themeColor="text1"/>
          <w:lang w:val="en-US"/>
        </w:rPr>
      </w:pPr>
    </w:p>
    <w:p w14:paraId="7D8618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static void add_variables(vars_pointer *vars_p, formula * f) {</w:t>
      </w:r>
    </w:p>
    <w:p w14:paraId="1C6B96E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(!vars_p)</w:t>
      </w:r>
    </w:p>
    <w:p w14:paraId="668901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vars_p = (vars_pointer *)calloc(1, sizeof(vars_pointer));</w:t>
      </w:r>
    </w:p>
    <w:p w14:paraId="310F10B7" w14:textId="77777777" w:rsidR="007A7C6D" w:rsidRPr="00587F58" w:rsidRDefault="007A7C6D" w:rsidP="00587F58">
      <w:pPr>
        <w:ind w:left="0" w:firstLine="851"/>
        <w:rPr>
          <w:rFonts w:cs="Times New Roman"/>
          <w:color w:val="000000" w:themeColor="text1"/>
          <w:lang w:val="en-US"/>
        </w:rPr>
      </w:pPr>
    </w:p>
    <w:p w14:paraId="2A0116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 item = f-&gt;first;</w:t>
      </w:r>
    </w:p>
    <w:p w14:paraId="06D918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18AEC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(item)</w:t>
      </w:r>
    </w:p>
    <w:p w14:paraId="599B3C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37940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printd_operations(item);</w:t>
      </w:r>
    </w:p>
    <w:p w14:paraId="4DAFEE2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(!item-&gt;is_a_const)</w:t>
      </w:r>
    </w:p>
    <w:p w14:paraId="7150D7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(!find(vars_p, item-&gt;a))</w:t>
      </w:r>
    </w:p>
    <w:p w14:paraId="4567B7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36F82C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add_to_end(vars_p, item-&gt;a, 0.0);</w:t>
      </w:r>
    </w:p>
    <w:p w14:paraId="69CB4E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79010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(item-&gt;is_b_const==0)</w:t>
      </w:r>
    </w:p>
    <w:p w14:paraId="2CD68DB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(!find(vars_p, item-&gt;b))</w:t>
      </w:r>
    </w:p>
    <w:p w14:paraId="3E087A2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6440D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add_to_end(vars_p, item-&gt;b, 0.0);</w:t>
      </w:r>
    </w:p>
    <w:p w14:paraId="5BC5E8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269AF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(!find(vars_p, item-&gt;result))</w:t>
      </w:r>
    </w:p>
    <w:p w14:paraId="3B6DDE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EC0E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add_to_end(vars_p, item-&gt;result, 0.0);</w:t>
      </w:r>
    </w:p>
    <w:p w14:paraId="7AFC1C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4D96F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item=item-&gt;next;</w:t>
      </w:r>
    </w:p>
    <w:p w14:paraId="149E65A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BAF03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4251532" w14:textId="77777777" w:rsidR="007A7C6D" w:rsidRPr="00587F58" w:rsidRDefault="007A7C6D" w:rsidP="00587F58">
      <w:pPr>
        <w:ind w:left="0" w:firstLine="851"/>
        <w:rPr>
          <w:rFonts w:cs="Times New Roman"/>
          <w:color w:val="000000" w:themeColor="text1"/>
          <w:lang w:val="en-US"/>
        </w:rPr>
      </w:pPr>
    </w:p>
    <w:p w14:paraId="3DAAE9A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hopes *create_hopes(cJSON *json_transitions, stance *all_stances, vars_pointer * vars_p) {</w:t>
      </w:r>
    </w:p>
    <w:p w14:paraId="60D227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*head = NULL;</w:t>
      </w:r>
    </w:p>
    <w:p w14:paraId="794400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*last = NULL;</w:t>
      </w:r>
    </w:p>
    <w:p w14:paraId="40C3A7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*json_transition = NULL;</w:t>
      </w:r>
    </w:p>
    <w:p w14:paraId="2CEC88F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cJSON_ArrayForEach(json_transition, json_transitions) {</w:t>
      </w:r>
    </w:p>
    <w:p w14:paraId="094E82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*h = (hopes *)calloc(1, sizeof(hopes));</w:t>
      </w:r>
    </w:p>
    <w:p w14:paraId="2403B3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*to_name = cJSON_GetObjectItem(json_transition, "to")-&gt;valuestring;</w:t>
      </w:r>
    </w:p>
    <w:p w14:paraId="3D0CC0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*target = all_stances;</w:t>
      </w:r>
    </w:p>
    <w:p w14:paraId="2D4008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(target &amp;&amp; target-&gt;id!=atoi(to_name)) {</w:t>
      </w:r>
    </w:p>
    <w:p w14:paraId="0CA107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target = target-&gt;next;</w:t>
      </w:r>
    </w:p>
    <w:p w14:paraId="18ADD9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022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h-&gt;target = target;</w:t>
      </w:r>
    </w:p>
    <w:p w14:paraId="48E3B7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62F384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*conditions = cJSON_GetObjectItem(json_transition, "conditions");</w:t>
      </w:r>
    </w:p>
    <w:p w14:paraId="3326AE5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h-&gt;condition = create_formula(conditions);</w:t>
      </w:r>
    </w:p>
    <w:p w14:paraId="6DFA7CC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*actions = cJSON_GetObjectItem(json_transition, "actions");</w:t>
      </w:r>
    </w:p>
    <w:p w14:paraId="3D916A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h-&gt;f = create_formula(actions);</w:t>
      </w:r>
    </w:p>
    <w:p w14:paraId="0EAFC815" w14:textId="77777777" w:rsidR="007A7C6D" w:rsidRPr="00587F58" w:rsidRDefault="007A7C6D" w:rsidP="00587F58">
      <w:pPr>
        <w:ind w:left="0" w:firstLine="851"/>
        <w:rPr>
          <w:rFonts w:cs="Times New Roman"/>
          <w:color w:val="000000" w:themeColor="text1"/>
          <w:lang w:val="en-US"/>
        </w:rPr>
      </w:pPr>
    </w:p>
    <w:p w14:paraId="089B92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h-&gt;next = NULL;</w:t>
      </w:r>
    </w:p>
    <w:p w14:paraId="53583C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w:t>
      </w:r>
    </w:p>
    <w:p w14:paraId="7B060E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 = h;</w:t>
      </w:r>
    </w:p>
    <w:p w14:paraId="326278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06C046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last-&gt;next = h;</w:t>
      </w:r>
    </w:p>
    <w:p w14:paraId="195E99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D4262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 = h;</w:t>
      </w:r>
    </w:p>
    <w:p w14:paraId="56B926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add_variables(vars_p, h-&gt;f);</w:t>
      </w:r>
    </w:p>
    <w:p w14:paraId="181088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D485D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head;</w:t>
      </w:r>
    </w:p>
    <w:p w14:paraId="6C3754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1B1DFBD" w14:textId="77777777" w:rsidR="007A7C6D" w:rsidRPr="00587F58" w:rsidRDefault="007A7C6D" w:rsidP="00587F58">
      <w:pPr>
        <w:ind w:left="0" w:firstLine="851"/>
        <w:rPr>
          <w:rFonts w:cs="Times New Roman"/>
          <w:color w:val="000000" w:themeColor="text1"/>
          <w:lang w:val="en-US"/>
        </w:rPr>
      </w:pPr>
    </w:p>
    <w:p w14:paraId="3FE107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model *parse_model(char *path) {</w:t>
      </w:r>
    </w:p>
    <w:p w14:paraId="36E3587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FILE *file = fopen(path, "r");</w:t>
      </w:r>
    </w:p>
    <w:p w14:paraId="4AC6A2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(!file) {</w:t>
      </w:r>
    </w:p>
    <w:p w14:paraId="41673C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fprintf(stderr, "Error: Cannot open file %s\n", path);</w:t>
      </w:r>
    </w:p>
    <w:p w14:paraId="3085A8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129AD8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97658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fseek(file, 0, SEEK_END);</w:t>
      </w:r>
    </w:p>
    <w:p w14:paraId="2C3F84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long file_size = ftell(file);</w:t>
      </w:r>
    </w:p>
    <w:p w14:paraId="1BBC80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fseek(file, 0, SEEK_SET);</w:t>
      </w:r>
    </w:p>
    <w:p w14:paraId="2992675C" w14:textId="77777777" w:rsidR="007A7C6D" w:rsidRPr="00587F58" w:rsidRDefault="007A7C6D" w:rsidP="00587F58">
      <w:pPr>
        <w:ind w:left="0" w:firstLine="851"/>
        <w:rPr>
          <w:rFonts w:cs="Times New Roman"/>
          <w:color w:val="000000" w:themeColor="text1"/>
          <w:lang w:val="en-US"/>
        </w:rPr>
      </w:pPr>
    </w:p>
    <w:p w14:paraId="7093EB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*content = (char *)malloc(file_size + 1);</w:t>
      </w:r>
    </w:p>
    <w:p w14:paraId="75ACEE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fread(content, 1, file_size, file);</w:t>
      </w:r>
    </w:p>
    <w:p w14:paraId="0651CDD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fclose(file);</w:t>
      </w:r>
    </w:p>
    <w:p w14:paraId="0B539BB0" w14:textId="77777777" w:rsidR="007A7C6D" w:rsidRPr="00587F58" w:rsidRDefault="007A7C6D" w:rsidP="00587F58">
      <w:pPr>
        <w:ind w:left="0" w:firstLine="851"/>
        <w:rPr>
          <w:rFonts w:cs="Times New Roman"/>
          <w:color w:val="000000" w:themeColor="text1"/>
          <w:lang w:val="en-US"/>
        </w:rPr>
      </w:pPr>
    </w:p>
    <w:p w14:paraId="218860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content[file_size] = '\0';</w:t>
      </w:r>
    </w:p>
    <w:p w14:paraId="07F7F0E6" w14:textId="77777777" w:rsidR="007A7C6D" w:rsidRPr="00587F58" w:rsidRDefault="007A7C6D" w:rsidP="00587F58">
      <w:pPr>
        <w:ind w:left="0" w:firstLine="851"/>
        <w:rPr>
          <w:rFonts w:cs="Times New Roman"/>
          <w:color w:val="000000" w:themeColor="text1"/>
          <w:lang w:val="en-US"/>
        </w:rPr>
      </w:pPr>
    </w:p>
    <w:p w14:paraId="4DE164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 = cJSON_Parse(content);</w:t>
      </w:r>
    </w:p>
    <w:p w14:paraId="5AD563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free(content);</w:t>
      </w:r>
    </w:p>
    <w:p w14:paraId="4753A27D" w14:textId="77777777" w:rsidR="007A7C6D" w:rsidRPr="00587F58" w:rsidRDefault="007A7C6D" w:rsidP="00587F58">
      <w:pPr>
        <w:ind w:left="0" w:firstLine="851"/>
        <w:rPr>
          <w:rFonts w:cs="Times New Roman"/>
          <w:color w:val="000000" w:themeColor="text1"/>
          <w:lang w:val="en-US"/>
        </w:rPr>
      </w:pPr>
    </w:p>
    <w:p w14:paraId="6E8D6C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(!json) {</w:t>
      </w:r>
    </w:p>
    <w:p w14:paraId="427901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fprintf(stderr, "Error: Invalid JSON format\n");</w:t>
      </w:r>
    </w:p>
    <w:p w14:paraId="3735C6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25153F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B2B8C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model *m = (model *)calloc(1, sizeof(model));</w:t>
      </w:r>
    </w:p>
    <w:p w14:paraId="10B7F9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m-&gt;vars_p = (vars_pointer *)calloc(1, sizeof(vars_pointer));</w:t>
      </w:r>
    </w:p>
    <w:p w14:paraId="7CDF5F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m-&gt;stances = NULL;</w:t>
      </w:r>
    </w:p>
    <w:p w14:paraId="204CAEE3" w14:textId="77777777" w:rsidR="007A7C6D" w:rsidRPr="00587F58" w:rsidRDefault="007A7C6D" w:rsidP="00587F58">
      <w:pPr>
        <w:ind w:left="0" w:firstLine="851"/>
        <w:rPr>
          <w:rFonts w:cs="Times New Roman"/>
          <w:color w:val="000000" w:themeColor="text1"/>
          <w:lang w:val="en-US"/>
        </w:rPr>
      </w:pPr>
    </w:p>
    <w:p w14:paraId="38DE0851" w14:textId="77777777" w:rsidR="007A7C6D" w:rsidRPr="00587F58" w:rsidRDefault="007A7C6D" w:rsidP="00587F58">
      <w:pPr>
        <w:ind w:left="0" w:firstLine="851"/>
        <w:rPr>
          <w:rFonts w:cs="Times New Roman"/>
          <w:color w:val="000000" w:themeColor="text1"/>
          <w:lang w:val="en-US"/>
        </w:rPr>
      </w:pPr>
    </w:p>
    <w:p w14:paraId="38F1DA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*stances = cJSON_GetObjectItem(json, "stances");</w:t>
      </w:r>
    </w:p>
    <w:p w14:paraId="315FE5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*json_stance = NULL;</w:t>
      </w:r>
    </w:p>
    <w:p w14:paraId="46F870A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cJSON_ArrayForEach(json_stance, stances) {</w:t>
      </w:r>
    </w:p>
    <w:p w14:paraId="4407A9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 = (stance *)malloc(sizeof(stance));</w:t>
      </w:r>
    </w:p>
    <w:p w14:paraId="74F838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s-&gt;id = atoi(cJSON_GetObjectItem(json_stance, "name")-&gt;valuestring);</w:t>
      </w:r>
    </w:p>
    <w:p w14:paraId="71904B26" w14:textId="77777777" w:rsidR="007A7C6D" w:rsidRPr="00587F58" w:rsidRDefault="007A7C6D" w:rsidP="00587F58">
      <w:pPr>
        <w:ind w:left="0" w:firstLine="851"/>
        <w:rPr>
          <w:rFonts w:cs="Times New Roman"/>
          <w:color w:val="000000" w:themeColor="text1"/>
          <w:lang w:val="en-US"/>
        </w:rPr>
      </w:pPr>
    </w:p>
    <w:p w14:paraId="479FD6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*formulas = cJSON_GetObjectItem(json_stance, "formulas");</w:t>
      </w:r>
    </w:p>
    <w:p w14:paraId="59E899C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s-&gt;f = create_formula(formulas);</w:t>
      </w:r>
    </w:p>
    <w:p w14:paraId="4B600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add_variables(m-&gt;vars_p, s-&gt;f);</w:t>
      </w:r>
    </w:p>
    <w:p w14:paraId="3ECAC1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s-&gt;h = NULL;</w:t>
      </w:r>
    </w:p>
    <w:p w14:paraId="037F01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s-&gt;next = NULL;</w:t>
      </w:r>
    </w:p>
    <w:p w14:paraId="3A66D2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add_stance(m, s);</w:t>
      </w:r>
    </w:p>
    <w:p w14:paraId="15AEBD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6B977E40" w14:textId="77777777" w:rsidR="007A7C6D" w:rsidRPr="00587F58" w:rsidRDefault="007A7C6D" w:rsidP="00587F58">
      <w:pPr>
        <w:ind w:left="0" w:firstLine="851"/>
        <w:rPr>
          <w:rFonts w:cs="Times New Roman"/>
          <w:color w:val="000000" w:themeColor="text1"/>
          <w:lang w:val="en-US"/>
        </w:rPr>
      </w:pPr>
    </w:p>
    <w:p w14:paraId="2DD357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*last_stance = m-&gt;stances;</w:t>
      </w:r>
    </w:p>
    <w:p w14:paraId="1FE326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cJSON_ArrayForEach(json_stance, stances) {</w:t>
      </w:r>
    </w:p>
    <w:p w14:paraId="68451E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*transitions = cJSON_GetObjectItem(json_stance, "transitions");</w:t>
      </w:r>
    </w:p>
    <w:p w14:paraId="3EB6A3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last_stance-&gt;h = create_hopes(transitions, m-&gt;stances, m-&gt;vars_p);</w:t>
      </w:r>
    </w:p>
    <w:p w14:paraId="7FB87CDE" w14:textId="77777777" w:rsidR="007A7C6D" w:rsidRPr="00587F58" w:rsidRDefault="007A7C6D" w:rsidP="00587F58">
      <w:pPr>
        <w:ind w:left="0" w:firstLine="851"/>
        <w:rPr>
          <w:rFonts w:cs="Times New Roman"/>
          <w:color w:val="000000" w:themeColor="text1"/>
          <w:lang w:val="en-US"/>
        </w:rPr>
      </w:pPr>
    </w:p>
    <w:p w14:paraId="639B43F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last_stance = last_stance-&gt;next;</w:t>
      </w:r>
    </w:p>
    <w:p w14:paraId="568B23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2D1B4B7" w14:textId="77777777" w:rsidR="007A7C6D" w:rsidRPr="00587F58" w:rsidRDefault="007A7C6D" w:rsidP="00587F58">
      <w:pPr>
        <w:ind w:left="0" w:firstLine="851"/>
        <w:rPr>
          <w:rFonts w:cs="Times New Roman"/>
          <w:color w:val="000000" w:themeColor="text1"/>
          <w:lang w:val="en-US"/>
        </w:rPr>
      </w:pPr>
    </w:p>
    <w:p w14:paraId="320EA6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cJSON_Delete(json);</w:t>
      </w:r>
    </w:p>
    <w:p w14:paraId="7724A3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m;</w:t>
      </w:r>
    </w:p>
    <w:p w14:paraId="539DCA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76635F3" w14:textId="77777777" w:rsidR="007A7C6D" w:rsidRPr="00587F58" w:rsidRDefault="007A7C6D" w:rsidP="00587F58">
      <w:pPr>
        <w:ind w:left="0" w:firstLine="851"/>
        <w:rPr>
          <w:rFonts w:cs="Times New Roman"/>
          <w:color w:val="000000" w:themeColor="text1"/>
          <w:lang w:val="en-US"/>
        </w:rPr>
      </w:pPr>
    </w:p>
    <w:p w14:paraId="5730868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print_formula(formula *f) {</w:t>
      </w:r>
    </w:p>
    <w:p w14:paraId="7BA63F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 || !f-&gt;first) {</w:t>
      </w:r>
    </w:p>
    <w:p w14:paraId="33D013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(empty formula)\n");</w:t>
      </w:r>
    </w:p>
    <w:p w14:paraId="508339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55300A3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F043100" w14:textId="77777777" w:rsidR="007A7C6D" w:rsidRPr="00587F58" w:rsidRDefault="007A7C6D" w:rsidP="00587F58">
      <w:pPr>
        <w:ind w:left="0" w:firstLine="851"/>
        <w:rPr>
          <w:rFonts w:cs="Times New Roman"/>
          <w:color w:val="000000" w:themeColor="text1"/>
          <w:lang w:val="en-US"/>
        </w:rPr>
      </w:pPr>
    </w:p>
    <w:p w14:paraId="4ED8AB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*current_op = f-&gt;first;</w:t>
      </w:r>
    </w:p>
    <w:p w14:paraId="6929306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(current_op) {</w:t>
      </w:r>
    </w:p>
    <w:p w14:paraId="6C32DA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%s = %s(",</w:t>
      </w:r>
    </w:p>
    <w:p w14:paraId="75F351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current_op-&gt;result, </w:t>
      </w:r>
    </w:p>
    <w:p w14:paraId="1284F9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current_op-&gt;func);</w:t>
      </w:r>
    </w:p>
    <w:p w14:paraId="125E13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(current_op-&gt;is_a_const)</w:t>
      </w:r>
    </w:p>
    <w:p w14:paraId="3E2515C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printf("%f",current_op-&gt;a_const);</w:t>
      </w:r>
    </w:p>
    <w:p w14:paraId="2FC270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16C6B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printf("%s", current_op-&gt;a);</w:t>
      </w:r>
    </w:p>
    <w:p w14:paraId="476C15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186FA2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(current_op-&gt;is_b_const)</w:t>
      </w:r>
    </w:p>
    <w:p w14:paraId="0DB73D9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%f", current_op-&gt;b_const);</w:t>
      </w:r>
    </w:p>
    <w:p w14:paraId="49C285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468289B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if(0 != strlen(current_op-&gt;b))</w:t>
      </w:r>
    </w:p>
    <w:p w14:paraId="18E9F7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%s", current_op-&gt;b);</w:t>
      </w:r>
    </w:p>
    <w:p w14:paraId="62D89B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printf(")\n");</w:t>
      </w:r>
    </w:p>
    <w:p w14:paraId="2AE3D8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 = current_op-&gt;next;</w:t>
      </w:r>
    </w:p>
    <w:p w14:paraId="01F85F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07BA61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29EF728" w14:textId="77777777" w:rsidR="007A7C6D" w:rsidRPr="00587F58" w:rsidRDefault="007A7C6D" w:rsidP="00587F58">
      <w:pPr>
        <w:ind w:left="0" w:firstLine="851"/>
        <w:rPr>
          <w:rFonts w:cs="Times New Roman"/>
          <w:color w:val="000000" w:themeColor="text1"/>
          <w:lang w:val="en-US"/>
        </w:rPr>
      </w:pPr>
    </w:p>
    <w:p w14:paraId="777C724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print_hopes(hopes *h) {</w:t>
      </w:r>
    </w:p>
    <w:p w14:paraId="7C37EE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 {</w:t>
      </w:r>
    </w:p>
    <w:p w14:paraId="08BF91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hopes:\n        (no transitions)\n");</w:t>
      </w:r>
    </w:p>
    <w:p w14:paraId="3848DA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5E02DF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F330D33" w14:textId="77777777" w:rsidR="007A7C6D" w:rsidRPr="00587F58" w:rsidRDefault="007A7C6D" w:rsidP="00587F58">
      <w:pPr>
        <w:ind w:left="0" w:firstLine="851"/>
        <w:rPr>
          <w:rFonts w:cs="Times New Roman"/>
          <w:color w:val="000000" w:themeColor="text1"/>
          <w:lang w:val="en-US"/>
        </w:rPr>
      </w:pPr>
    </w:p>
    <w:p w14:paraId="548E28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hopes:\n");</w:t>
      </w:r>
    </w:p>
    <w:p w14:paraId="6CB2DC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(h) {</w:t>
      </w:r>
    </w:p>
    <w:p w14:paraId="24C41B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to: %d\n", h-&gt;target ? h-&gt;target-&gt;id : -1);</w:t>
      </w:r>
    </w:p>
    <w:p w14:paraId="125D68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474A9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conditions:\n");</w:t>
      </w:r>
    </w:p>
    <w:p w14:paraId="2AA110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print_formula(h-&gt;condition);</w:t>
      </w:r>
    </w:p>
    <w:p w14:paraId="00001219" w14:textId="77777777" w:rsidR="007A7C6D" w:rsidRPr="00587F58" w:rsidRDefault="007A7C6D" w:rsidP="00587F58">
      <w:pPr>
        <w:ind w:left="0" w:firstLine="851"/>
        <w:rPr>
          <w:rFonts w:cs="Times New Roman"/>
          <w:color w:val="000000" w:themeColor="text1"/>
          <w:lang w:val="en-US"/>
        </w:rPr>
      </w:pPr>
    </w:p>
    <w:p w14:paraId="1DC2FD2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actions:\n");</w:t>
      </w:r>
    </w:p>
    <w:p w14:paraId="5C76CA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print_formula(h-&gt;f);</w:t>
      </w:r>
    </w:p>
    <w:p w14:paraId="5446C910" w14:textId="77777777" w:rsidR="007A7C6D" w:rsidRPr="00587F58" w:rsidRDefault="007A7C6D" w:rsidP="00587F58">
      <w:pPr>
        <w:ind w:left="0" w:firstLine="851"/>
        <w:rPr>
          <w:rFonts w:cs="Times New Roman"/>
          <w:color w:val="000000" w:themeColor="text1"/>
          <w:lang w:val="en-US"/>
        </w:rPr>
      </w:pPr>
    </w:p>
    <w:p w14:paraId="3A9C4C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 = h-&gt;next;</w:t>
      </w:r>
    </w:p>
    <w:p w14:paraId="1924DF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6968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79DAF57" w14:textId="77777777" w:rsidR="007A7C6D" w:rsidRPr="00587F58" w:rsidRDefault="007A7C6D" w:rsidP="00587F58">
      <w:pPr>
        <w:ind w:left="0" w:firstLine="851"/>
        <w:rPr>
          <w:rFonts w:cs="Times New Roman"/>
          <w:color w:val="000000" w:themeColor="text1"/>
          <w:lang w:val="en-US"/>
        </w:rPr>
      </w:pPr>
    </w:p>
    <w:p w14:paraId="075C844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print_stance(stance *s)</w:t>
      </w:r>
    </w:p>
    <w:p w14:paraId="034C8D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AD03C2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w:t>
      </w:r>
    </w:p>
    <w:p w14:paraId="11A091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7F49A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printf("stances:\n    (no stances)\n");</w:t>
      </w:r>
    </w:p>
    <w:p w14:paraId="5DC626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15C112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AEB37C8" w14:textId="77777777" w:rsidR="007A7C6D" w:rsidRPr="00587F58" w:rsidRDefault="007A7C6D" w:rsidP="00587F58">
      <w:pPr>
        <w:ind w:left="0" w:firstLine="851"/>
        <w:rPr>
          <w:rFonts w:cs="Times New Roman"/>
          <w:color w:val="000000" w:themeColor="text1"/>
          <w:lang w:val="en-US"/>
        </w:rPr>
      </w:pPr>
    </w:p>
    <w:p w14:paraId="1CC7C9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id = %d\n", s-&gt;id);</w:t>
      </w:r>
    </w:p>
    <w:p w14:paraId="3776DA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formula:\n");</w:t>
      </w:r>
    </w:p>
    <w:p w14:paraId="65ABD7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print_formula(s-&gt;f);</w:t>
      </w:r>
    </w:p>
    <w:p w14:paraId="0C69AA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print_hopes(s-&gt;h);</w:t>
      </w:r>
    </w:p>
    <w:p w14:paraId="4CCEB2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 = s-&gt;next;</w:t>
      </w:r>
    </w:p>
    <w:p w14:paraId="3098C9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06B4061" w14:textId="77777777" w:rsidR="007A7C6D" w:rsidRPr="00587F58" w:rsidRDefault="007A7C6D" w:rsidP="00587F58">
      <w:pPr>
        <w:ind w:left="0" w:firstLine="851"/>
        <w:rPr>
          <w:rFonts w:cs="Times New Roman"/>
          <w:color w:val="000000" w:themeColor="text1"/>
          <w:lang w:val="en-US"/>
        </w:rPr>
      </w:pPr>
    </w:p>
    <w:p w14:paraId="5D91B2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print_model(model *m)</w:t>
      </w:r>
    </w:p>
    <w:p w14:paraId="39774D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0E227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w:t>
      </w:r>
    </w:p>
    <w:p w14:paraId="6F0544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823F4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printf("Model is empty.\n");</w:t>
      </w:r>
    </w:p>
    <w:p w14:paraId="566E32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5C8E14D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1C333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 = m-&gt;stances;</w:t>
      </w:r>
    </w:p>
    <w:p w14:paraId="4893388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int i=0;</w:t>
      </w:r>
    </w:p>
    <w:p w14:paraId="52ED92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(s)</w:t>
      </w:r>
    </w:p>
    <w:p w14:paraId="7F29704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3C5FF4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w:t>
      </w:r>
    </w:p>
    <w:p w14:paraId="0DDF47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print_stance(s);</w:t>
      </w:r>
    </w:p>
    <w:p w14:paraId="49D035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 = s-&gt;next;</w:t>
      </w:r>
    </w:p>
    <w:p w14:paraId="539190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if(i&gt;5)break;</w:t>
      </w:r>
    </w:p>
    <w:p w14:paraId="126F62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62297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2C02482" w14:textId="77777777" w:rsidR="007A7C6D" w:rsidRPr="00587F58" w:rsidRDefault="007A7C6D" w:rsidP="00587F58">
      <w:pPr>
        <w:ind w:left="0" w:firstLine="851"/>
        <w:rPr>
          <w:rFonts w:cs="Times New Roman"/>
          <w:color w:val="000000" w:themeColor="text1"/>
          <w:lang w:val="en-US"/>
        </w:rPr>
      </w:pPr>
    </w:p>
    <w:sectPr w:rsidR="007A7C6D" w:rsidRPr="00587F5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7064D" w14:textId="77777777" w:rsidR="00714626" w:rsidRDefault="00714626" w:rsidP="00714626">
      <w:pPr>
        <w:spacing w:line="240" w:lineRule="auto"/>
      </w:pPr>
      <w:r>
        <w:separator/>
      </w:r>
    </w:p>
  </w:endnote>
  <w:endnote w:type="continuationSeparator" w:id="0">
    <w:p w14:paraId="4F54D092" w14:textId="77777777" w:rsidR="00714626" w:rsidRDefault="00714626" w:rsidP="00714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3B4F1" w14:textId="77777777" w:rsidR="00714626" w:rsidRDefault="00714626" w:rsidP="00714626">
      <w:pPr>
        <w:spacing w:line="240" w:lineRule="auto"/>
      </w:pPr>
      <w:r>
        <w:separator/>
      </w:r>
    </w:p>
  </w:footnote>
  <w:footnote w:type="continuationSeparator" w:id="0">
    <w:p w14:paraId="2E5E5DFA" w14:textId="77777777" w:rsidR="00714626" w:rsidRDefault="00714626" w:rsidP="007146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27C83"/>
    <w:multiLevelType w:val="hybridMultilevel"/>
    <w:tmpl w:val="FFB42B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F953D33"/>
    <w:multiLevelType w:val="multilevel"/>
    <w:tmpl w:val="18B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8F9"/>
    <w:multiLevelType w:val="multilevel"/>
    <w:tmpl w:val="C37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95F04"/>
    <w:multiLevelType w:val="hybridMultilevel"/>
    <w:tmpl w:val="6DDC2EEC"/>
    <w:lvl w:ilvl="0" w:tplc="68726D0E">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30E0326"/>
    <w:multiLevelType w:val="multilevel"/>
    <w:tmpl w:val="10B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558C9"/>
    <w:multiLevelType w:val="multilevel"/>
    <w:tmpl w:val="18B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21E6C"/>
    <w:multiLevelType w:val="multilevel"/>
    <w:tmpl w:val="B4D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3280F"/>
    <w:multiLevelType w:val="multilevel"/>
    <w:tmpl w:val="DE80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61BFB"/>
    <w:multiLevelType w:val="hybridMultilevel"/>
    <w:tmpl w:val="69B6DBD4"/>
    <w:lvl w:ilvl="0" w:tplc="D85E1F36">
      <w:start w:val="1"/>
      <w:numFmt w:val="bullet"/>
      <w:lvlText w:val="•"/>
      <w:lvlJc w:val="left"/>
      <w:pPr>
        <w:tabs>
          <w:tab w:val="num" w:pos="720"/>
        </w:tabs>
        <w:ind w:left="720" w:hanging="360"/>
      </w:pPr>
      <w:rPr>
        <w:rFonts w:ascii="Arial" w:hAnsi="Arial" w:hint="default"/>
      </w:rPr>
    </w:lvl>
    <w:lvl w:ilvl="1" w:tplc="AD4CA8EE" w:tentative="1">
      <w:start w:val="1"/>
      <w:numFmt w:val="bullet"/>
      <w:lvlText w:val="•"/>
      <w:lvlJc w:val="left"/>
      <w:pPr>
        <w:tabs>
          <w:tab w:val="num" w:pos="1440"/>
        </w:tabs>
        <w:ind w:left="1440" w:hanging="360"/>
      </w:pPr>
      <w:rPr>
        <w:rFonts w:ascii="Arial" w:hAnsi="Arial" w:hint="default"/>
      </w:rPr>
    </w:lvl>
    <w:lvl w:ilvl="2" w:tplc="1E70143A" w:tentative="1">
      <w:start w:val="1"/>
      <w:numFmt w:val="bullet"/>
      <w:lvlText w:val="•"/>
      <w:lvlJc w:val="left"/>
      <w:pPr>
        <w:tabs>
          <w:tab w:val="num" w:pos="2160"/>
        </w:tabs>
        <w:ind w:left="2160" w:hanging="360"/>
      </w:pPr>
      <w:rPr>
        <w:rFonts w:ascii="Arial" w:hAnsi="Arial" w:hint="default"/>
      </w:rPr>
    </w:lvl>
    <w:lvl w:ilvl="3" w:tplc="6AFE2CC4" w:tentative="1">
      <w:start w:val="1"/>
      <w:numFmt w:val="bullet"/>
      <w:lvlText w:val="•"/>
      <w:lvlJc w:val="left"/>
      <w:pPr>
        <w:tabs>
          <w:tab w:val="num" w:pos="2880"/>
        </w:tabs>
        <w:ind w:left="2880" w:hanging="360"/>
      </w:pPr>
      <w:rPr>
        <w:rFonts w:ascii="Arial" w:hAnsi="Arial" w:hint="default"/>
      </w:rPr>
    </w:lvl>
    <w:lvl w:ilvl="4" w:tplc="A08CB8EA" w:tentative="1">
      <w:start w:val="1"/>
      <w:numFmt w:val="bullet"/>
      <w:lvlText w:val="•"/>
      <w:lvlJc w:val="left"/>
      <w:pPr>
        <w:tabs>
          <w:tab w:val="num" w:pos="3600"/>
        </w:tabs>
        <w:ind w:left="3600" w:hanging="360"/>
      </w:pPr>
      <w:rPr>
        <w:rFonts w:ascii="Arial" w:hAnsi="Arial" w:hint="default"/>
      </w:rPr>
    </w:lvl>
    <w:lvl w:ilvl="5" w:tplc="741231B0" w:tentative="1">
      <w:start w:val="1"/>
      <w:numFmt w:val="bullet"/>
      <w:lvlText w:val="•"/>
      <w:lvlJc w:val="left"/>
      <w:pPr>
        <w:tabs>
          <w:tab w:val="num" w:pos="4320"/>
        </w:tabs>
        <w:ind w:left="4320" w:hanging="360"/>
      </w:pPr>
      <w:rPr>
        <w:rFonts w:ascii="Arial" w:hAnsi="Arial" w:hint="default"/>
      </w:rPr>
    </w:lvl>
    <w:lvl w:ilvl="6" w:tplc="8F90E8DE" w:tentative="1">
      <w:start w:val="1"/>
      <w:numFmt w:val="bullet"/>
      <w:lvlText w:val="•"/>
      <w:lvlJc w:val="left"/>
      <w:pPr>
        <w:tabs>
          <w:tab w:val="num" w:pos="5040"/>
        </w:tabs>
        <w:ind w:left="5040" w:hanging="360"/>
      </w:pPr>
      <w:rPr>
        <w:rFonts w:ascii="Arial" w:hAnsi="Arial" w:hint="default"/>
      </w:rPr>
    </w:lvl>
    <w:lvl w:ilvl="7" w:tplc="0AB63B9C" w:tentative="1">
      <w:start w:val="1"/>
      <w:numFmt w:val="bullet"/>
      <w:lvlText w:val="•"/>
      <w:lvlJc w:val="left"/>
      <w:pPr>
        <w:tabs>
          <w:tab w:val="num" w:pos="5760"/>
        </w:tabs>
        <w:ind w:left="5760" w:hanging="360"/>
      </w:pPr>
      <w:rPr>
        <w:rFonts w:ascii="Arial" w:hAnsi="Arial" w:hint="default"/>
      </w:rPr>
    </w:lvl>
    <w:lvl w:ilvl="8" w:tplc="1D7C9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AC2C77"/>
    <w:multiLevelType w:val="multilevel"/>
    <w:tmpl w:val="10641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51A18"/>
    <w:multiLevelType w:val="multilevel"/>
    <w:tmpl w:val="6C34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53249"/>
    <w:multiLevelType w:val="hybridMultilevel"/>
    <w:tmpl w:val="E3583A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A655AF"/>
    <w:multiLevelType w:val="multilevel"/>
    <w:tmpl w:val="C0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A4E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2F75E0"/>
    <w:multiLevelType w:val="hybridMultilevel"/>
    <w:tmpl w:val="A5CE3E08"/>
    <w:lvl w:ilvl="0" w:tplc="044C331C">
      <w:start w:val="1"/>
      <w:numFmt w:val="bullet"/>
      <w:lvlText w:val="•"/>
      <w:lvlJc w:val="left"/>
      <w:pPr>
        <w:tabs>
          <w:tab w:val="num" w:pos="720"/>
        </w:tabs>
        <w:ind w:left="720" w:hanging="360"/>
      </w:pPr>
      <w:rPr>
        <w:rFonts w:ascii="Arial" w:hAnsi="Arial" w:hint="default"/>
      </w:rPr>
    </w:lvl>
    <w:lvl w:ilvl="1" w:tplc="40883334" w:tentative="1">
      <w:start w:val="1"/>
      <w:numFmt w:val="bullet"/>
      <w:lvlText w:val="•"/>
      <w:lvlJc w:val="left"/>
      <w:pPr>
        <w:tabs>
          <w:tab w:val="num" w:pos="1440"/>
        </w:tabs>
        <w:ind w:left="1440" w:hanging="360"/>
      </w:pPr>
      <w:rPr>
        <w:rFonts w:ascii="Arial" w:hAnsi="Arial" w:hint="default"/>
      </w:rPr>
    </w:lvl>
    <w:lvl w:ilvl="2" w:tplc="CFEC1C32" w:tentative="1">
      <w:start w:val="1"/>
      <w:numFmt w:val="bullet"/>
      <w:lvlText w:val="•"/>
      <w:lvlJc w:val="left"/>
      <w:pPr>
        <w:tabs>
          <w:tab w:val="num" w:pos="2160"/>
        </w:tabs>
        <w:ind w:left="2160" w:hanging="360"/>
      </w:pPr>
      <w:rPr>
        <w:rFonts w:ascii="Arial" w:hAnsi="Arial" w:hint="default"/>
      </w:rPr>
    </w:lvl>
    <w:lvl w:ilvl="3" w:tplc="16401BCC" w:tentative="1">
      <w:start w:val="1"/>
      <w:numFmt w:val="bullet"/>
      <w:lvlText w:val="•"/>
      <w:lvlJc w:val="left"/>
      <w:pPr>
        <w:tabs>
          <w:tab w:val="num" w:pos="2880"/>
        </w:tabs>
        <w:ind w:left="2880" w:hanging="360"/>
      </w:pPr>
      <w:rPr>
        <w:rFonts w:ascii="Arial" w:hAnsi="Arial" w:hint="default"/>
      </w:rPr>
    </w:lvl>
    <w:lvl w:ilvl="4" w:tplc="A4ACF902" w:tentative="1">
      <w:start w:val="1"/>
      <w:numFmt w:val="bullet"/>
      <w:lvlText w:val="•"/>
      <w:lvlJc w:val="left"/>
      <w:pPr>
        <w:tabs>
          <w:tab w:val="num" w:pos="3600"/>
        </w:tabs>
        <w:ind w:left="3600" w:hanging="360"/>
      </w:pPr>
      <w:rPr>
        <w:rFonts w:ascii="Arial" w:hAnsi="Arial" w:hint="default"/>
      </w:rPr>
    </w:lvl>
    <w:lvl w:ilvl="5" w:tplc="4E0C76C0" w:tentative="1">
      <w:start w:val="1"/>
      <w:numFmt w:val="bullet"/>
      <w:lvlText w:val="•"/>
      <w:lvlJc w:val="left"/>
      <w:pPr>
        <w:tabs>
          <w:tab w:val="num" w:pos="4320"/>
        </w:tabs>
        <w:ind w:left="4320" w:hanging="360"/>
      </w:pPr>
      <w:rPr>
        <w:rFonts w:ascii="Arial" w:hAnsi="Arial" w:hint="default"/>
      </w:rPr>
    </w:lvl>
    <w:lvl w:ilvl="6" w:tplc="413865C2" w:tentative="1">
      <w:start w:val="1"/>
      <w:numFmt w:val="bullet"/>
      <w:lvlText w:val="•"/>
      <w:lvlJc w:val="left"/>
      <w:pPr>
        <w:tabs>
          <w:tab w:val="num" w:pos="5040"/>
        </w:tabs>
        <w:ind w:left="5040" w:hanging="360"/>
      </w:pPr>
      <w:rPr>
        <w:rFonts w:ascii="Arial" w:hAnsi="Arial" w:hint="default"/>
      </w:rPr>
    </w:lvl>
    <w:lvl w:ilvl="7" w:tplc="23EC814E" w:tentative="1">
      <w:start w:val="1"/>
      <w:numFmt w:val="bullet"/>
      <w:lvlText w:val="•"/>
      <w:lvlJc w:val="left"/>
      <w:pPr>
        <w:tabs>
          <w:tab w:val="num" w:pos="5760"/>
        </w:tabs>
        <w:ind w:left="5760" w:hanging="360"/>
      </w:pPr>
      <w:rPr>
        <w:rFonts w:ascii="Arial" w:hAnsi="Arial" w:hint="default"/>
      </w:rPr>
    </w:lvl>
    <w:lvl w:ilvl="8" w:tplc="060448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5561AC"/>
    <w:multiLevelType w:val="multilevel"/>
    <w:tmpl w:val="D32CCC7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4ED1807"/>
    <w:multiLevelType w:val="hybridMultilevel"/>
    <w:tmpl w:val="F966885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6EAA32F5"/>
    <w:multiLevelType w:val="multilevel"/>
    <w:tmpl w:val="263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7A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35792F"/>
    <w:multiLevelType w:val="multilevel"/>
    <w:tmpl w:val="CCA20C42"/>
    <w:lvl w:ilvl="0">
      <w:start w:val="6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663863"/>
    <w:multiLevelType w:val="multilevel"/>
    <w:tmpl w:val="F7E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319B8"/>
    <w:multiLevelType w:val="multilevel"/>
    <w:tmpl w:val="CCA20C4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4732">
    <w:abstractNumId w:val="7"/>
  </w:num>
  <w:num w:numId="2" w16cid:durableId="374044608">
    <w:abstractNumId w:val="16"/>
  </w:num>
  <w:num w:numId="3" w16cid:durableId="1537086774">
    <w:abstractNumId w:val="15"/>
  </w:num>
  <w:num w:numId="4" w16cid:durableId="1461067693">
    <w:abstractNumId w:val="2"/>
  </w:num>
  <w:num w:numId="5" w16cid:durableId="519050900">
    <w:abstractNumId w:val="4"/>
  </w:num>
  <w:num w:numId="6" w16cid:durableId="857084336">
    <w:abstractNumId w:val="12"/>
  </w:num>
  <w:num w:numId="7" w16cid:durableId="730664243">
    <w:abstractNumId w:val="6"/>
  </w:num>
  <w:num w:numId="8" w16cid:durableId="8289046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64994">
    <w:abstractNumId w:val="17"/>
  </w:num>
  <w:num w:numId="10" w16cid:durableId="620309560">
    <w:abstractNumId w:val="14"/>
  </w:num>
  <w:num w:numId="11" w16cid:durableId="692851068">
    <w:abstractNumId w:val="8"/>
  </w:num>
  <w:num w:numId="12" w16cid:durableId="469900929">
    <w:abstractNumId w:val="1"/>
  </w:num>
  <w:num w:numId="13" w16cid:durableId="314458847">
    <w:abstractNumId w:val="10"/>
  </w:num>
  <w:num w:numId="14" w16cid:durableId="319966300">
    <w:abstractNumId w:val="20"/>
  </w:num>
  <w:num w:numId="15" w16cid:durableId="697195027">
    <w:abstractNumId w:val="11"/>
  </w:num>
  <w:num w:numId="16" w16cid:durableId="5762864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8458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769360">
    <w:abstractNumId w:val="9"/>
  </w:num>
  <w:num w:numId="19" w16cid:durableId="1411804336">
    <w:abstractNumId w:val="18"/>
  </w:num>
  <w:num w:numId="20" w16cid:durableId="1436750477">
    <w:abstractNumId w:val="21"/>
  </w:num>
  <w:num w:numId="21" w16cid:durableId="309991676">
    <w:abstractNumId w:val="3"/>
  </w:num>
  <w:num w:numId="22" w16cid:durableId="683362434">
    <w:abstractNumId w:val="13"/>
  </w:num>
  <w:num w:numId="23" w16cid:durableId="1893927119">
    <w:abstractNumId w:val="5"/>
  </w:num>
  <w:num w:numId="24" w16cid:durableId="276134666">
    <w:abstractNumId w:val="19"/>
  </w:num>
  <w:num w:numId="25" w16cid:durableId="132928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63"/>
    <w:rsid w:val="000455EA"/>
    <w:rsid w:val="000F5823"/>
    <w:rsid w:val="001E63EE"/>
    <w:rsid w:val="002154D8"/>
    <w:rsid w:val="00223D92"/>
    <w:rsid w:val="00267877"/>
    <w:rsid w:val="002E67A1"/>
    <w:rsid w:val="0034276E"/>
    <w:rsid w:val="00362362"/>
    <w:rsid w:val="0037540B"/>
    <w:rsid w:val="003A4F75"/>
    <w:rsid w:val="003D6BB6"/>
    <w:rsid w:val="003F3331"/>
    <w:rsid w:val="00413610"/>
    <w:rsid w:val="004355C7"/>
    <w:rsid w:val="00452E40"/>
    <w:rsid w:val="00473263"/>
    <w:rsid w:val="00474B28"/>
    <w:rsid w:val="00476D09"/>
    <w:rsid w:val="004C283F"/>
    <w:rsid w:val="004D3175"/>
    <w:rsid w:val="004D6867"/>
    <w:rsid w:val="00512188"/>
    <w:rsid w:val="00553163"/>
    <w:rsid w:val="005833EA"/>
    <w:rsid w:val="00587F14"/>
    <w:rsid w:val="00587F58"/>
    <w:rsid w:val="005D778C"/>
    <w:rsid w:val="005E3BAA"/>
    <w:rsid w:val="0060289B"/>
    <w:rsid w:val="00637D88"/>
    <w:rsid w:val="006A5ECB"/>
    <w:rsid w:val="00714626"/>
    <w:rsid w:val="00731C63"/>
    <w:rsid w:val="00747CD7"/>
    <w:rsid w:val="00760B57"/>
    <w:rsid w:val="007A7C6D"/>
    <w:rsid w:val="007E1CFC"/>
    <w:rsid w:val="007F0B9D"/>
    <w:rsid w:val="008114FD"/>
    <w:rsid w:val="00862FC9"/>
    <w:rsid w:val="008A0380"/>
    <w:rsid w:val="008A22B8"/>
    <w:rsid w:val="008B31FA"/>
    <w:rsid w:val="00967FCD"/>
    <w:rsid w:val="00976A00"/>
    <w:rsid w:val="00987032"/>
    <w:rsid w:val="009A7CD4"/>
    <w:rsid w:val="009C3C92"/>
    <w:rsid w:val="009E225D"/>
    <w:rsid w:val="00A313AB"/>
    <w:rsid w:val="00A50CBE"/>
    <w:rsid w:val="00A80CEF"/>
    <w:rsid w:val="00A837FA"/>
    <w:rsid w:val="00AD3B0F"/>
    <w:rsid w:val="00B1460F"/>
    <w:rsid w:val="00B409BE"/>
    <w:rsid w:val="00B610B5"/>
    <w:rsid w:val="00B649EA"/>
    <w:rsid w:val="00C03614"/>
    <w:rsid w:val="00C11331"/>
    <w:rsid w:val="00C6611C"/>
    <w:rsid w:val="00C93608"/>
    <w:rsid w:val="00CF3A9A"/>
    <w:rsid w:val="00EB7CD9"/>
    <w:rsid w:val="00ED101A"/>
    <w:rsid w:val="00F20EFE"/>
    <w:rsid w:val="00F41BDF"/>
    <w:rsid w:val="00F52C45"/>
    <w:rsid w:val="00F71263"/>
    <w:rsid w:val="00FD0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B20F"/>
  <w15:chartTrackingRefBased/>
  <w15:docId w15:val="{5FEA21E3-F827-438A-9A8D-BA11C6B8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ECB"/>
    <w:pPr>
      <w:spacing w:after="0" w:line="360" w:lineRule="auto"/>
      <w:ind w:left="708"/>
      <w:jc w:val="both"/>
    </w:pPr>
    <w:rPr>
      <w:rFonts w:ascii="Times New Roman" w:hAnsi="Times New Roman"/>
      <w:kern w:val="0"/>
      <w:sz w:val="28"/>
      <w14:ligatures w14:val="none"/>
    </w:rPr>
  </w:style>
  <w:style w:type="paragraph" w:styleId="1">
    <w:name w:val="heading 1"/>
    <w:basedOn w:val="a"/>
    <w:next w:val="a"/>
    <w:link w:val="10"/>
    <w:autoRedefine/>
    <w:qFormat/>
    <w:rsid w:val="00476D09"/>
    <w:pPr>
      <w:keepNext/>
      <w:keepLines/>
      <w:numPr>
        <w:numId w:val="3"/>
      </w:numPr>
      <w:spacing w:before="360"/>
      <w:jc w:val="center"/>
      <w:outlineLvl w:val="0"/>
    </w:pPr>
    <w:rPr>
      <w:rFonts w:eastAsiaTheme="majorEastAsia" w:cstheme="majorBidi"/>
      <w:b/>
      <w:bCs/>
      <w:kern w:val="2"/>
      <w:sz w:val="36"/>
      <w:szCs w:val="28"/>
      <w14:ligatures w14:val="standardContextual"/>
    </w:rPr>
  </w:style>
  <w:style w:type="paragraph" w:styleId="2">
    <w:name w:val="heading 2"/>
    <w:basedOn w:val="a"/>
    <w:next w:val="a"/>
    <w:link w:val="20"/>
    <w:autoRedefine/>
    <w:uiPriority w:val="9"/>
    <w:unhideWhenUsed/>
    <w:qFormat/>
    <w:rsid w:val="00474B28"/>
    <w:pPr>
      <w:keepNext/>
      <w:keepLines/>
      <w:numPr>
        <w:ilvl w:val="1"/>
        <w:numId w:val="3"/>
      </w:numPr>
      <w:suppressAutoHyphens/>
      <w:spacing w:before="360" w:after="80"/>
      <w:outlineLvl w:val="1"/>
    </w:pPr>
    <w:rPr>
      <w:rFonts w:eastAsiaTheme="majorEastAsia" w:cs="Arial"/>
      <w:b/>
      <w:color w:val="000000"/>
      <w:kern w:val="2"/>
      <w:sz w:val="32"/>
      <w:szCs w:val="34"/>
      <w14:ligatures w14:val="standardContextual"/>
    </w:rPr>
  </w:style>
  <w:style w:type="paragraph" w:styleId="3">
    <w:name w:val="heading 3"/>
    <w:basedOn w:val="a"/>
    <w:next w:val="a"/>
    <w:link w:val="30"/>
    <w:autoRedefine/>
    <w:uiPriority w:val="9"/>
    <w:unhideWhenUsed/>
    <w:qFormat/>
    <w:rsid w:val="006A5ECB"/>
    <w:pPr>
      <w:keepNext/>
      <w:keepLines/>
      <w:outlineLvl w:val="2"/>
    </w:pPr>
    <w:rPr>
      <w:rFonts w:eastAsiaTheme="majorEastAsia" w:cstheme="majorBidi"/>
      <w:i/>
      <w:kern w:val="2"/>
      <w:szCs w:val="24"/>
      <w14:ligatures w14:val="standardContextual"/>
    </w:rPr>
  </w:style>
  <w:style w:type="paragraph" w:styleId="4">
    <w:name w:val="heading 4"/>
    <w:basedOn w:val="a"/>
    <w:next w:val="a"/>
    <w:link w:val="40"/>
    <w:unhideWhenUsed/>
    <w:qFormat/>
    <w:rsid w:val="00F7126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7126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7126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7126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7126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7126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76D09"/>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qFormat/>
    <w:rsid w:val="00474B28"/>
    <w:rPr>
      <w:rFonts w:ascii="Times New Roman" w:eastAsiaTheme="majorEastAsia" w:hAnsi="Times New Roman" w:cs="Arial"/>
      <w:b/>
      <w:color w:val="000000"/>
      <w:sz w:val="32"/>
      <w:szCs w:val="34"/>
    </w:rPr>
  </w:style>
  <w:style w:type="character" w:customStyle="1" w:styleId="30">
    <w:name w:val="Заголовок 3 Знак"/>
    <w:basedOn w:val="a0"/>
    <w:link w:val="3"/>
    <w:uiPriority w:val="9"/>
    <w:rsid w:val="006A5ECB"/>
    <w:rPr>
      <w:rFonts w:ascii="Times New Roman" w:eastAsiaTheme="majorEastAsia" w:hAnsi="Times New Roman" w:cstheme="majorBidi"/>
      <w:i/>
      <w:sz w:val="28"/>
      <w:szCs w:val="24"/>
    </w:rPr>
  </w:style>
  <w:style w:type="character" w:customStyle="1" w:styleId="40">
    <w:name w:val="Заголовок 4 Знак"/>
    <w:basedOn w:val="a0"/>
    <w:link w:val="4"/>
    <w:rsid w:val="00F71263"/>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F71263"/>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F71263"/>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F71263"/>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F71263"/>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F71263"/>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F7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7126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71263"/>
    <w:pPr>
      <w:numPr>
        <w:ilvl w:val="1"/>
      </w:numPr>
      <w:spacing w:after="160"/>
      <w:ind w:left="708"/>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F71263"/>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F71263"/>
    <w:pPr>
      <w:spacing w:before="160" w:after="160"/>
      <w:jc w:val="center"/>
    </w:pPr>
    <w:rPr>
      <w:i/>
      <w:iCs/>
      <w:color w:val="404040" w:themeColor="text1" w:themeTint="BF"/>
    </w:rPr>
  </w:style>
  <w:style w:type="character" w:customStyle="1" w:styleId="22">
    <w:name w:val="Цитата 2 Знак"/>
    <w:basedOn w:val="a0"/>
    <w:link w:val="21"/>
    <w:uiPriority w:val="29"/>
    <w:rsid w:val="00F71263"/>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F71263"/>
    <w:pPr>
      <w:ind w:left="720"/>
      <w:contextualSpacing/>
    </w:pPr>
  </w:style>
  <w:style w:type="character" w:styleId="a8">
    <w:name w:val="Intense Emphasis"/>
    <w:basedOn w:val="a0"/>
    <w:uiPriority w:val="21"/>
    <w:qFormat/>
    <w:rsid w:val="00F71263"/>
    <w:rPr>
      <w:i/>
      <w:iCs/>
      <w:color w:val="0F4761" w:themeColor="accent1" w:themeShade="BF"/>
    </w:rPr>
  </w:style>
  <w:style w:type="paragraph" w:styleId="a9">
    <w:name w:val="Intense Quote"/>
    <w:basedOn w:val="a"/>
    <w:next w:val="a"/>
    <w:link w:val="aa"/>
    <w:uiPriority w:val="30"/>
    <w:qFormat/>
    <w:rsid w:val="00F71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71263"/>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F71263"/>
    <w:rPr>
      <w:b/>
      <w:bCs/>
      <w:smallCaps/>
      <w:color w:val="0F4761" w:themeColor="accent1" w:themeShade="BF"/>
      <w:spacing w:val="5"/>
    </w:rPr>
  </w:style>
  <w:style w:type="character" w:styleId="ac">
    <w:name w:val="Hyperlink"/>
    <w:basedOn w:val="a0"/>
    <w:uiPriority w:val="99"/>
    <w:unhideWhenUsed/>
    <w:rsid w:val="00A837FA"/>
    <w:rPr>
      <w:color w:val="467886" w:themeColor="hyperlink"/>
      <w:u w:val="single"/>
    </w:rPr>
  </w:style>
  <w:style w:type="character" w:styleId="ad">
    <w:name w:val="Unresolved Mention"/>
    <w:basedOn w:val="a0"/>
    <w:uiPriority w:val="99"/>
    <w:semiHidden/>
    <w:unhideWhenUsed/>
    <w:rsid w:val="00A837FA"/>
    <w:rPr>
      <w:color w:val="605E5C"/>
      <w:shd w:val="clear" w:color="auto" w:fill="E1DFDD"/>
    </w:rPr>
  </w:style>
  <w:style w:type="paragraph" w:styleId="ae">
    <w:name w:val="Normal (Web)"/>
    <w:basedOn w:val="a"/>
    <w:uiPriority w:val="99"/>
    <w:semiHidden/>
    <w:unhideWhenUsed/>
    <w:rsid w:val="00760B57"/>
    <w:pPr>
      <w:spacing w:before="100" w:beforeAutospacing="1" w:after="100" w:afterAutospacing="1" w:line="240" w:lineRule="auto"/>
      <w:ind w:left="0"/>
      <w:jc w:val="left"/>
    </w:pPr>
    <w:rPr>
      <w:rFonts w:eastAsia="Times New Roman" w:cs="Times New Roman"/>
      <w:sz w:val="24"/>
      <w:szCs w:val="24"/>
      <w:lang w:eastAsia="ru-RU"/>
    </w:rPr>
  </w:style>
  <w:style w:type="character" w:styleId="af">
    <w:name w:val="Emphasis"/>
    <w:basedOn w:val="a0"/>
    <w:uiPriority w:val="20"/>
    <w:qFormat/>
    <w:rsid w:val="001E63EE"/>
    <w:rPr>
      <w:i/>
      <w:iCs/>
    </w:rPr>
  </w:style>
  <w:style w:type="character" w:customStyle="1" w:styleId="ms-1">
    <w:name w:val="ms-1"/>
    <w:basedOn w:val="a0"/>
    <w:rsid w:val="001E63EE"/>
  </w:style>
  <w:style w:type="character" w:customStyle="1" w:styleId="max-w-full">
    <w:name w:val="max-w-full"/>
    <w:basedOn w:val="a0"/>
    <w:rsid w:val="001E63EE"/>
  </w:style>
  <w:style w:type="character" w:styleId="af0">
    <w:name w:val="Placeholder Text"/>
    <w:basedOn w:val="a0"/>
    <w:uiPriority w:val="99"/>
    <w:semiHidden/>
    <w:rsid w:val="00ED101A"/>
    <w:rPr>
      <w:color w:val="666666"/>
    </w:rPr>
  </w:style>
  <w:style w:type="character" w:styleId="af1">
    <w:name w:val="Strong"/>
    <w:basedOn w:val="a0"/>
    <w:uiPriority w:val="22"/>
    <w:qFormat/>
    <w:rsid w:val="008A22B8"/>
    <w:rPr>
      <w:b/>
      <w:bCs/>
    </w:rPr>
  </w:style>
  <w:style w:type="character" w:customStyle="1" w:styleId="katex-mathml">
    <w:name w:val="katex-mathml"/>
    <w:basedOn w:val="a0"/>
    <w:rsid w:val="008A22B8"/>
  </w:style>
  <w:style w:type="character" w:customStyle="1" w:styleId="mord">
    <w:name w:val="mord"/>
    <w:basedOn w:val="a0"/>
    <w:rsid w:val="008A22B8"/>
  </w:style>
  <w:style w:type="character" w:customStyle="1" w:styleId="mopen">
    <w:name w:val="mopen"/>
    <w:basedOn w:val="a0"/>
    <w:rsid w:val="008A22B8"/>
  </w:style>
  <w:style w:type="character" w:customStyle="1" w:styleId="mclose">
    <w:name w:val="mclose"/>
    <w:basedOn w:val="a0"/>
    <w:rsid w:val="008A22B8"/>
  </w:style>
  <w:style w:type="character" w:customStyle="1" w:styleId="mrel">
    <w:name w:val="mrel"/>
    <w:basedOn w:val="a0"/>
    <w:rsid w:val="008A22B8"/>
  </w:style>
  <w:style w:type="character" w:customStyle="1" w:styleId="mpunct">
    <w:name w:val="mpunct"/>
    <w:basedOn w:val="a0"/>
    <w:rsid w:val="008A22B8"/>
  </w:style>
  <w:style w:type="character" w:customStyle="1" w:styleId="mbin">
    <w:name w:val="mbin"/>
    <w:basedOn w:val="a0"/>
    <w:rsid w:val="008A22B8"/>
  </w:style>
  <w:style w:type="character" w:customStyle="1" w:styleId="delimsizing">
    <w:name w:val="delimsizing"/>
    <w:basedOn w:val="a0"/>
    <w:rsid w:val="0037540B"/>
  </w:style>
  <w:style w:type="character" w:customStyle="1" w:styleId="vlist-s">
    <w:name w:val="vlist-s"/>
    <w:basedOn w:val="a0"/>
    <w:rsid w:val="0037540B"/>
  </w:style>
  <w:style w:type="paragraph" w:styleId="af2">
    <w:name w:val="caption"/>
    <w:basedOn w:val="a"/>
    <w:next w:val="a"/>
    <w:uiPriority w:val="35"/>
    <w:unhideWhenUsed/>
    <w:qFormat/>
    <w:rsid w:val="002154D8"/>
    <w:pPr>
      <w:spacing w:after="200" w:line="240" w:lineRule="auto"/>
    </w:pPr>
    <w:rPr>
      <w:i/>
      <w:iCs/>
      <w:color w:val="0E2841" w:themeColor="text2"/>
      <w:sz w:val="18"/>
      <w:szCs w:val="18"/>
    </w:rPr>
  </w:style>
  <w:style w:type="character" w:customStyle="1" w:styleId="apple-tab-span">
    <w:name w:val="apple-tab-span"/>
    <w:basedOn w:val="a0"/>
    <w:rsid w:val="00476D09"/>
  </w:style>
  <w:style w:type="paragraph" w:styleId="23">
    <w:name w:val="Body Text 2"/>
    <w:basedOn w:val="a"/>
    <w:link w:val="24"/>
    <w:rsid w:val="004D3175"/>
    <w:pPr>
      <w:spacing w:line="240" w:lineRule="auto"/>
      <w:ind w:left="0"/>
    </w:pPr>
    <w:rPr>
      <w:rFonts w:eastAsia="Times New Roman" w:cs="Times New Roman"/>
      <w:sz w:val="24"/>
      <w:szCs w:val="20"/>
      <w:lang w:eastAsia="ru-RU"/>
    </w:rPr>
  </w:style>
  <w:style w:type="character" w:customStyle="1" w:styleId="24">
    <w:name w:val="Основной текст 2 Знак"/>
    <w:basedOn w:val="a0"/>
    <w:link w:val="23"/>
    <w:rsid w:val="004D3175"/>
    <w:rPr>
      <w:rFonts w:ascii="Times New Roman" w:eastAsia="Times New Roman" w:hAnsi="Times New Roman" w:cs="Times New Roman"/>
      <w:kern w:val="0"/>
      <w:sz w:val="24"/>
      <w:szCs w:val="20"/>
      <w:lang w:eastAsia="ru-RU"/>
      <w14:ligatures w14:val="none"/>
    </w:rPr>
  </w:style>
  <w:style w:type="paragraph" w:styleId="31">
    <w:name w:val="Body Text 3"/>
    <w:basedOn w:val="a"/>
    <w:link w:val="32"/>
    <w:rsid w:val="004D3175"/>
    <w:pPr>
      <w:spacing w:line="240" w:lineRule="auto"/>
      <w:ind w:left="0"/>
      <w:jc w:val="left"/>
    </w:pPr>
    <w:rPr>
      <w:rFonts w:eastAsia="Times New Roman" w:cs="Times New Roman"/>
      <w:sz w:val="16"/>
      <w:szCs w:val="20"/>
      <w:lang w:eastAsia="ru-RU"/>
    </w:rPr>
  </w:style>
  <w:style w:type="character" w:customStyle="1" w:styleId="32">
    <w:name w:val="Основной текст 3 Знак"/>
    <w:basedOn w:val="a0"/>
    <w:link w:val="31"/>
    <w:rsid w:val="004D3175"/>
    <w:rPr>
      <w:rFonts w:ascii="Times New Roman" w:eastAsia="Times New Roman" w:hAnsi="Times New Roman" w:cs="Times New Roman"/>
      <w:kern w:val="0"/>
      <w:sz w:val="16"/>
      <w:szCs w:val="20"/>
      <w:lang w:eastAsia="ru-RU"/>
      <w14:ligatures w14:val="none"/>
    </w:rPr>
  </w:style>
  <w:style w:type="paragraph" w:styleId="af3">
    <w:name w:val="TOC Heading"/>
    <w:basedOn w:val="1"/>
    <w:next w:val="a"/>
    <w:uiPriority w:val="39"/>
    <w:unhideWhenUsed/>
    <w:qFormat/>
    <w:rsid w:val="008A0380"/>
    <w:pPr>
      <w:numPr>
        <w:numId w:val="0"/>
      </w:numPr>
      <w:spacing w:before="240" w:line="259" w:lineRule="auto"/>
      <w:jc w:val="left"/>
      <w:outlineLvl w:val="9"/>
    </w:pPr>
    <w:rPr>
      <w:rFonts w:asciiTheme="majorHAnsi" w:hAnsiTheme="majorHAnsi"/>
      <w:b w:val="0"/>
      <w:bCs w:val="0"/>
      <w:color w:val="0F4761" w:themeColor="accent1" w:themeShade="BF"/>
      <w:kern w:val="0"/>
      <w:sz w:val="32"/>
      <w:szCs w:val="32"/>
      <w:lang w:eastAsia="ru-RU"/>
      <w14:ligatures w14:val="none"/>
    </w:rPr>
  </w:style>
  <w:style w:type="paragraph" w:styleId="33">
    <w:name w:val="toc 3"/>
    <w:basedOn w:val="a"/>
    <w:next w:val="a"/>
    <w:autoRedefine/>
    <w:uiPriority w:val="39"/>
    <w:unhideWhenUsed/>
    <w:rsid w:val="008A0380"/>
    <w:pPr>
      <w:spacing w:after="100"/>
      <w:ind w:left="560"/>
    </w:pPr>
  </w:style>
  <w:style w:type="paragraph" w:styleId="11">
    <w:name w:val="toc 1"/>
    <w:basedOn w:val="a"/>
    <w:next w:val="a"/>
    <w:autoRedefine/>
    <w:uiPriority w:val="39"/>
    <w:unhideWhenUsed/>
    <w:rsid w:val="008A0380"/>
    <w:pPr>
      <w:spacing w:after="100"/>
      <w:ind w:left="0"/>
    </w:pPr>
  </w:style>
  <w:style w:type="paragraph" w:styleId="25">
    <w:name w:val="toc 2"/>
    <w:basedOn w:val="a"/>
    <w:next w:val="a"/>
    <w:autoRedefine/>
    <w:uiPriority w:val="39"/>
    <w:unhideWhenUsed/>
    <w:rsid w:val="008A0380"/>
    <w:pPr>
      <w:spacing w:after="100"/>
      <w:ind w:left="280"/>
    </w:pPr>
  </w:style>
  <w:style w:type="character" w:styleId="HTML">
    <w:name w:val="HTML Code"/>
    <w:basedOn w:val="a0"/>
    <w:uiPriority w:val="99"/>
    <w:semiHidden/>
    <w:unhideWhenUsed/>
    <w:rsid w:val="00587F58"/>
    <w:rPr>
      <w:rFonts w:ascii="Courier New" w:eastAsia="Times New Roman" w:hAnsi="Courier New" w:cs="Courier New"/>
      <w:sz w:val="20"/>
      <w:szCs w:val="20"/>
    </w:rPr>
  </w:style>
  <w:style w:type="paragraph" w:styleId="af4">
    <w:name w:val="header"/>
    <w:basedOn w:val="a"/>
    <w:link w:val="af5"/>
    <w:uiPriority w:val="99"/>
    <w:unhideWhenUsed/>
    <w:rsid w:val="00714626"/>
    <w:pPr>
      <w:tabs>
        <w:tab w:val="center" w:pos="4677"/>
        <w:tab w:val="right" w:pos="9355"/>
      </w:tabs>
      <w:spacing w:line="240" w:lineRule="auto"/>
    </w:pPr>
  </w:style>
  <w:style w:type="character" w:customStyle="1" w:styleId="af5">
    <w:name w:val="Верхний колонтитул Знак"/>
    <w:basedOn w:val="a0"/>
    <w:link w:val="af4"/>
    <w:uiPriority w:val="99"/>
    <w:rsid w:val="00714626"/>
    <w:rPr>
      <w:rFonts w:ascii="Times New Roman" w:hAnsi="Times New Roman"/>
      <w:kern w:val="0"/>
      <w:sz w:val="28"/>
      <w14:ligatures w14:val="none"/>
    </w:rPr>
  </w:style>
  <w:style w:type="paragraph" w:styleId="af6">
    <w:name w:val="footer"/>
    <w:basedOn w:val="a"/>
    <w:link w:val="af7"/>
    <w:uiPriority w:val="99"/>
    <w:unhideWhenUsed/>
    <w:rsid w:val="00714626"/>
    <w:pPr>
      <w:tabs>
        <w:tab w:val="center" w:pos="4677"/>
        <w:tab w:val="right" w:pos="9355"/>
      </w:tabs>
      <w:spacing w:line="240" w:lineRule="auto"/>
    </w:pPr>
  </w:style>
  <w:style w:type="character" w:customStyle="1" w:styleId="af7">
    <w:name w:val="Нижний колонтитул Знак"/>
    <w:basedOn w:val="a0"/>
    <w:link w:val="af6"/>
    <w:uiPriority w:val="99"/>
    <w:rsid w:val="00714626"/>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949">
      <w:bodyDiv w:val="1"/>
      <w:marLeft w:val="0"/>
      <w:marRight w:val="0"/>
      <w:marTop w:val="0"/>
      <w:marBottom w:val="0"/>
      <w:divBdr>
        <w:top w:val="none" w:sz="0" w:space="0" w:color="auto"/>
        <w:left w:val="none" w:sz="0" w:space="0" w:color="auto"/>
        <w:bottom w:val="none" w:sz="0" w:space="0" w:color="auto"/>
        <w:right w:val="none" w:sz="0" w:space="0" w:color="auto"/>
      </w:divBdr>
    </w:div>
    <w:div w:id="36467273">
      <w:bodyDiv w:val="1"/>
      <w:marLeft w:val="0"/>
      <w:marRight w:val="0"/>
      <w:marTop w:val="0"/>
      <w:marBottom w:val="0"/>
      <w:divBdr>
        <w:top w:val="none" w:sz="0" w:space="0" w:color="auto"/>
        <w:left w:val="none" w:sz="0" w:space="0" w:color="auto"/>
        <w:bottom w:val="none" w:sz="0" w:space="0" w:color="auto"/>
        <w:right w:val="none" w:sz="0" w:space="0" w:color="auto"/>
      </w:divBdr>
    </w:div>
    <w:div w:id="42757925">
      <w:bodyDiv w:val="1"/>
      <w:marLeft w:val="0"/>
      <w:marRight w:val="0"/>
      <w:marTop w:val="0"/>
      <w:marBottom w:val="0"/>
      <w:divBdr>
        <w:top w:val="none" w:sz="0" w:space="0" w:color="auto"/>
        <w:left w:val="none" w:sz="0" w:space="0" w:color="auto"/>
        <w:bottom w:val="none" w:sz="0" w:space="0" w:color="auto"/>
        <w:right w:val="none" w:sz="0" w:space="0" w:color="auto"/>
      </w:divBdr>
    </w:div>
    <w:div w:id="44255755">
      <w:bodyDiv w:val="1"/>
      <w:marLeft w:val="0"/>
      <w:marRight w:val="0"/>
      <w:marTop w:val="0"/>
      <w:marBottom w:val="0"/>
      <w:divBdr>
        <w:top w:val="none" w:sz="0" w:space="0" w:color="auto"/>
        <w:left w:val="none" w:sz="0" w:space="0" w:color="auto"/>
        <w:bottom w:val="none" w:sz="0" w:space="0" w:color="auto"/>
        <w:right w:val="none" w:sz="0" w:space="0" w:color="auto"/>
      </w:divBdr>
    </w:div>
    <w:div w:id="46731103">
      <w:bodyDiv w:val="1"/>
      <w:marLeft w:val="0"/>
      <w:marRight w:val="0"/>
      <w:marTop w:val="0"/>
      <w:marBottom w:val="0"/>
      <w:divBdr>
        <w:top w:val="none" w:sz="0" w:space="0" w:color="auto"/>
        <w:left w:val="none" w:sz="0" w:space="0" w:color="auto"/>
        <w:bottom w:val="none" w:sz="0" w:space="0" w:color="auto"/>
        <w:right w:val="none" w:sz="0" w:space="0" w:color="auto"/>
      </w:divBdr>
    </w:div>
    <w:div w:id="56977920">
      <w:bodyDiv w:val="1"/>
      <w:marLeft w:val="0"/>
      <w:marRight w:val="0"/>
      <w:marTop w:val="0"/>
      <w:marBottom w:val="0"/>
      <w:divBdr>
        <w:top w:val="none" w:sz="0" w:space="0" w:color="auto"/>
        <w:left w:val="none" w:sz="0" w:space="0" w:color="auto"/>
        <w:bottom w:val="none" w:sz="0" w:space="0" w:color="auto"/>
        <w:right w:val="none" w:sz="0" w:space="0" w:color="auto"/>
      </w:divBdr>
    </w:div>
    <w:div w:id="61099893">
      <w:bodyDiv w:val="1"/>
      <w:marLeft w:val="0"/>
      <w:marRight w:val="0"/>
      <w:marTop w:val="0"/>
      <w:marBottom w:val="0"/>
      <w:divBdr>
        <w:top w:val="none" w:sz="0" w:space="0" w:color="auto"/>
        <w:left w:val="none" w:sz="0" w:space="0" w:color="auto"/>
        <w:bottom w:val="none" w:sz="0" w:space="0" w:color="auto"/>
        <w:right w:val="none" w:sz="0" w:space="0" w:color="auto"/>
      </w:divBdr>
    </w:div>
    <w:div w:id="65615844">
      <w:bodyDiv w:val="1"/>
      <w:marLeft w:val="0"/>
      <w:marRight w:val="0"/>
      <w:marTop w:val="0"/>
      <w:marBottom w:val="0"/>
      <w:divBdr>
        <w:top w:val="none" w:sz="0" w:space="0" w:color="auto"/>
        <w:left w:val="none" w:sz="0" w:space="0" w:color="auto"/>
        <w:bottom w:val="none" w:sz="0" w:space="0" w:color="auto"/>
        <w:right w:val="none" w:sz="0" w:space="0" w:color="auto"/>
      </w:divBdr>
    </w:div>
    <w:div w:id="98718437">
      <w:bodyDiv w:val="1"/>
      <w:marLeft w:val="0"/>
      <w:marRight w:val="0"/>
      <w:marTop w:val="0"/>
      <w:marBottom w:val="0"/>
      <w:divBdr>
        <w:top w:val="none" w:sz="0" w:space="0" w:color="auto"/>
        <w:left w:val="none" w:sz="0" w:space="0" w:color="auto"/>
        <w:bottom w:val="none" w:sz="0" w:space="0" w:color="auto"/>
        <w:right w:val="none" w:sz="0" w:space="0" w:color="auto"/>
      </w:divBdr>
    </w:div>
    <w:div w:id="101536848">
      <w:bodyDiv w:val="1"/>
      <w:marLeft w:val="0"/>
      <w:marRight w:val="0"/>
      <w:marTop w:val="0"/>
      <w:marBottom w:val="0"/>
      <w:divBdr>
        <w:top w:val="none" w:sz="0" w:space="0" w:color="auto"/>
        <w:left w:val="none" w:sz="0" w:space="0" w:color="auto"/>
        <w:bottom w:val="none" w:sz="0" w:space="0" w:color="auto"/>
        <w:right w:val="none" w:sz="0" w:space="0" w:color="auto"/>
      </w:divBdr>
    </w:div>
    <w:div w:id="116797796">
      <w:bodyDiv w:val="1"/>
      <w:marLeft w:val="0"/>
      <w:marRight w:val="0"/>
      <w:marTop w:val="0"/>
      <w:marBottom w:val="0"/>
      <w:divBdr>
        <w:top w:val="none" w:sz="0" w:space="0" w:color="auto"/>
        <w:left w:val="none" w:sz="0" w:space="0" w:color="auto"/>
        <w:bottom w:val="none" w:sz="0" w:space="0" w:color="auto"/>
        <w:right w:val="none" w:sz="0" w:space="0" w:color="auto"/>
      </w:divBdr>
    </w:div>
    <w:div w:id="125323289">
      <w:bodyDiv w:val="1"/>
      <w:marLeft w:val="0"/>
      <w:marRight w:val="0"/>
      <w:marTop w:val="0"/>
      <w:marBottom w:val="0"/>
      <w:divBdr>
        <w:top w:val="none" w:sz="0" w:space="0" w:color="auto"/>
        <w:left w:val="none" w:sz="0" w:space="0" w:color="auto"/>
        <w:bottom w:val="none" w:sz="0" w:space="0" w:color="auto"/>
        <w:right w:val="none" w:sz="0" w:space="0" w:color="auto"/>
      </w:divBdr>
    </w:div>
    <w:div w:id="234820682">
      <w:bodyDiv w:val="1"/>
      <w:marLeft w:val="0"/>
      <w:marRight w:val="0"/>
      <w:marTop w:val="0"/>
      <w:marBottom w:val="0"/>
      <w:divBdr>
        <w:top w:val="none" w:sz="0" w:space="0" w:color="auto"/>
        <w:left w:val="none" w:sz="0" w:space="0" w:color="auto"/>
        <w:bottom w:val="none" w:sz="0" w:space="0" w:color="auto"/>
        <w:right w:val="none" w:sz="0" w:space="0" w:color="auto"/>
      </w:divBdr>
    </w:div>
    <w:div w:id="271591104">
      <w:bodyDiv w:val="1"/>
      <w:marLeft w:val="0"/>
      <w:marRight w:val="0"/>
      <w:marTop w:val="0"/>
      <w:marBottom w:val="0"/>
      <w:divBdr>
        <w:top w:val="none" w:sz="0" w:space="0" w:color="auto"/>
        <w:left w:val="none" w:sz="0" w:space="0" w:color="auto"/>
        <w:bottom w:val="none" w:sz="0" w:space="0" w:color="auto"/>
        <w:right w:val="none" w:sz="0" w:space="0" w:color="auto"/>
      </w:divBdr>
    </w:div>
    <w:div w:id="271978148">
      <w:bodyDiv w:val="1"/>
      <w:marLeft w:val="0"/>
      <w:marRight w:val="0"/>
      <w:marTop w:val="0"/>
      <w:marBottom w:val="0"/>
      <w:divBdr>
        <w:top w:val="none" w:sz="0" w:space="0" w:color="auto"/>
        <w:left w:val="none" w:sz="0" w:space="0" w:color="auto"/>
        <w:bottom w:val="none" w:sz="0" w:space="0" w:color="auto"/>
        <w:right w:val="none" w:sz="0" w:space="0" w:color="auto"/>
      </w:divBdr>
    </w:div>
    <w:div w:id="277681580">
      <w:bodyDiv w:val="1"/>
      <w:marLeft w:val="0"/>
      <w:marRight w:val="0"/>
      <w:marTop w:val="0"/>
      <w:marBottom w:val="0"/>
      <w:divBdr>
        <w:top w:val="none" w:sz="0" w:space="0" w:color="auto"/>
        <w:left w:val="none" w:sz="0" w:space="0" w:color="auto"/>
        <w:bottom w:val="none" w:sz="0" w:space="0" w:color="auto"/>
        <w:right w:val="none" w:sz="0" w:space="0" w:color="auto"/>
      </w:divBdr>
    </w:div>
    <w:div w:id="280646181">
      <w:bodyDiv w:val="1"/>
      <w:marLeft w:val="0"/>
      <w:marRight w:val="0"/>
      <w:marTop w:val="0"/>
      <w:marBottom w:val="0"/>
      <w:divBdr>
        <w:top w:val="none" w:sz="0" w:space="0" w:color="auto"/>
        <w:left w:val="none" w:sz="0" w:space="0" w:color="auto"/>
        <w:bottom w:val="none" w:sz="0" w:space="0" w:color="auto"/>
        <w:right w:val="none" w:sz="0" w:space="0" w:color="auto"/>
      </w:divBdr>
    </w:div>
    <w:div w:id="296496733">
      <w:bodyDiv w:val="1"/>
      <w:marLeft w:val="0"/>
      <w:marRight w:val="0"/>
      <w:marTop w:val="0"/>
      <w:marBottom w:val="0"/>
      <w:divBdr>
        <w:top w:val="none" w:sz="0" w:space="0" w:color="auto"/>
        <w:left w:val="none" w:sz="0" w:space="0" w:color="auto"/>
        <w:bottom w:val="none" w:sz="0" w:space="0" w:color="auto"/>
        <w:right w:val="none" w:sz="0" w:space="0" w:color="auto"/>
      </w:divBdr>
    </w:div>
    <w:div w:id="297492622">
      <w:bodyDiv w:val="1"/>
      <w:marLeft w:val="0"/>
      <w:marRight w:val="0"/>
      <w:marTop w:val="0"/>
      <w:marBottom w:val="0"/>
      <w:divBdr>
        <w:top w:val="none" w:sz="0" w:space="0" w:color="auto"/>
        <w:left w:val="none" w:sz="0" w:space="0" w:color="auto"/>
        <w:bottom w:val="none" w:sz="0" w:space="0" w:color="auto"/>
        <w:right w:val="none" w:sz="0" w:space="0" w:color="auto"/>
      </w:divBdr>
    </w:div>
    <w:div w:id="341784217">
      <w:bodyDiv w:val="1"/>
      <w:marLeft w:val="0"/>
      <w:marRight w:val="0"/>
      <w:marTop w:val="0"/>
      <w:marBottom w:val="0"/>
      <w:divBdr>
        <w:top w:val="none" w:sz="0" w:space="0" w:color="auto"/>
        <w:left w:val="none" w:sz="0" w:space="0" w:color="auto"/>
        <w:bottom w:val="none" w:sz="0" w:space="0" w:color="auto"/>
        <w:right w:val="none" w:sz="0" w:space="0" w:color="auto"/>
      </w:divBdr>
    </w:div>
    <w:div w:id="349334346">
      <w:bodyDiv w:val="1"/>
      <w:marLeft w:val="0"/>
      <w:marRight w:val="0"/>
      <w:marTop w:val="0"/>
      <w:marBottom w:val="0"/>
      <w:divBdr>
        <w:top w:val="none" w:sz="0" w:space="0" w:color="auto"/>
        <w:left w:val="none" w:sz="0" w:space="0" w:color="auto"/>
        <w:bottom w:val="none" w:sz="0" w:space="0" w:color="auto"/>
        <w:right w:val="none" w:sz="0" w:space="0" w:color="auto"/>
      </w:divBdr>
    </w:div>
    <w:div w:id="350617822">
      <w:bodyDiv w:val="1"/>
      <w:marLeft w:val="0"/>
      <w:marRight w:val="0"/>
      <w:marTop w:val="0"/>
      <w:marBottom w:val="0"/>
      <w:divBdr>
        <w:top w:val="none" w:sz="0" w:space="0" w:color="auto"/>
        <w:left w:val="none" w:sz="0" w:space="0" w:color="auto"/>
        <w:bottom w:val="none" w:sz="0" w:space="0" w:color="auto"/>
        <w:right w:val="none" w:sz="0" w:space="0" w:color="auto"/>
      </w:divBdr>
    </w:div>
    <w:div w:id="353388974">
      <w:bodyDiv w:val="1"/>
      <w:marLeft w:val="0"/>
      <w:marRight w:val="0"/>
      <w:marTop w:val="0"/>
      <w:marBottom w:val="0"/>
      <w:divBdr>
        <w:top w:val="none" w:sz="0" w:space="0" w:color="auto"/>
        <w:left w:val="none" w:sz="0" w:space="0" w:color="auto"/>
        <w:bottom w:val="none" w:sz="0" w:space="0" w:color="auto"/>
        <w:right w:val="none" w:sz="0" w:space="0" w:color="auto"/>
      </w:divBdr>
    </w:div>
    <w:div w:id="434594816">
      <w:bodyDiv w:val="1"/>
      <w:marLeft w:val="0"/>
      <w:marRight w:val="0"/>
      <w:marTop w:val="0"/>
      <w:marBottom w:val="0"/>
      <w:divBdr>
        <w:top w:val="none" w:sz="0" w:space="0" w:color="auto"/>
        <w:left w:val="none" w:sz="0" w:space="0" w:color="auto"/>
        <w:bottom w:val="none" w:sz="0" w:space="0" w:color="auto"/>
        <w:right w:val="none" w:sz="0" w:space="0" w:color="auto"/>
      </w:divBdr>
    </w:div>
    <w:div w:id="469906262">
      <w:bodyDiv w:val="1"/>
      <w:marLeft w:val="0"/>
      <w:marRight w:val="0"/>
      <w:marTop w:val="0"/>
      <w:marBottom w:val="0"/>
      <w:divBdr>
        <w:top w:val="none" w:sz="0" w:space="0" w:color="auto"/>
        <w:left w:val="none" w:sz="0" w:space="0" w:color="auto"/>
        <w:bottom w:val="none" w:sz="0" w:space="0" w:color="auto"/>
        <w:right w:val="none" w:sz="0" w:space="0" w:color="auto"/>
      </w:divBdr>
    </w:div>
    <w:div w:id="476653694">
      <w:bodyDiv w:val="1"/>
      <w:marLeft w:val="0"/>
      <w:marRight w:val="0"/>
      <w:marTop w:val="0"/>
      <w:marBottom w:val="0"/>
      <w:divBdr>
        <w:top w:val="none" w:sz="0" w:space="0" w:color="auto"/>
        <w:left w:val="none" w:sz="0" w:space="0" w:color="auto"/>
        <w:bottom w:val="none" w:sz="0" w:space="0" w:color="auto"/>
        <w:right w:val="none" w:sz="0" w:space="0" w:color="auto"/>
      </w:divBdr>
    </w:div>
    <w:div w:id="495653399">
      <w:bodyDiv w:val="1"/>
      <w:marLeft w:val="0"/>
      <w:marRight w:val="0"/>
      <w:marTop w:val="0"/>
      <w:marBottom w:val="0"/>
      <w:divBdr>
        <w:top w:val="none" w:sz="0" w:space="0" w:color="auto"/>
        <w:left w:val="none" w:sz="0" w:space="0" w:color="auto"/>
        <w:bottom w:val="none" w:sz="0" w:space="0" w:color="auto"/>
        <w:right w:val="none" w:sz="0" w:space="0" w:color="auto"/>
      </w:divBdr>
    </w:div>
    <w:div w:id="502361858">
      <w:bodyDiv w:val="1"/>
      <w:marLeft w:val="0"/>
      <w:marRight w:val="0"/>
      <w:marTop w:val="0"/>
      <w:marBottom w:val="0"/>
      <w:divBdr>
        <w:top w:val="none" w:sz="0" w:space="0" w:color="auto"/>
        <w:left w:val="none" w:sz="0" w:space="0" w:color="auto"/>
        <w:bottom w:val="none" w:sz="0" w:space="0" w:color="auto"/>
        <w:right w:val="none" w:sz="0" w:space="0" w:color="auto"/>
      </w:divBdr>
    </w:div>
    <w:div w:id="509103193">
      <w:bodyDiv w:val="1"/>
      <w:marLeft w:val="0"/>
      <w:marRight w:val="0"/>
      <w:marTop w:val="0"/>
      <w:marBottom w:val="0"/>
      <w:divBdr>
        <w:top w:val="none" w:sz="0" w:space="0" w:color="auto"/>
        <w:left w:val="none" w:sz="0" w:space="0" w:color="auto"/>
        <w:bottom w:val="none" w:sz="0" w:space="0" w:color="auto"/>
        <w:right w:val="none" w:sz="0" w:space="0" w:color="auto"/>
      </w:divBdr>
    </w:div>
    <w:div w:id="509639837">
      <w:bodyDiv w:val="1"/>
      <w:marLeft w:val="0"/>
      <w:marRight w:val="0"/>
      <w:marTop w:val="0"/>
      <w:marBottom w:val="0"/>
      <w:divBdr>
        <w:top w:val="none" w:sz="0" w:space="0" w:color="auto"/>
        <w:left w:val="none" w:sz="0" w:space="0" w:color="auto"/>
        <w:bottom w:val="none" w:sz="0" w:space="0" w:color="auto"/>
        <w:right w:val="none" w:sz="0" w:space="0" w:color="auto"/>
      </w:divBdr>
    </w:div>
    <w:div w:id="526871856">
      <w:bodyDiv w:val="1"/>
      <w:marLeft w:val="0"/>
      <w:marRight w:val="0"/>
      <w:marTop w:val="0"/>
      <w:marBottom w:val="0"/>
      <w:divBdr>
        <w:top w:val="none" w:sz="0" w:space="0" w:color="auto"/>
        <w:left w:val="none" w:sz="0" w:space="0" w:color="auto"/>
        <w:bottom w:val="none" w:sz="0" w:space="0" w:color="auto"/>
        <w:right w:val="none" w:sz="0" w:space="0" w:color="auto"/>
      </w:divBdr>
    </w:div>
    <w:div w:id="547451159">
      <w:bodyDiv w:val="1"/>
      <w:marLeft w:val="0"/>
      <w:marRight w:val="0"/>
      <w:marTop w:val="0"/>
      <w:marBottom w:val="0"/>
      <w:divBdr>
        <w:top w:val="none" w:sz="0" w:space="0" w:color="auto"/>
        <w:left w:val="none" w:sz="0" w:space="0" w:color="auto"/>
        <w:bottom w:val="none" w:sz="0" w:space="0" w:color="auto"/>
        <w:right w:val="none" w:sz="0" w:space="0" w:color="auto"/>
      </w:divBdr>
    </w:div>
    <w:div w:id="564099496">
      <w:bodyDiv w:val="1"/>
      <w:marLeft w:val="0"/>
      <w:marRight w:val="0"/>
      <w:marTop w:val="0"/>
      <w:marBottom w:val="0"/>
      <w:divBdr>
        <w:top w:val="none" w:sz="0" w:space="0" w:color="auto"/>
        <w:left w:val="none" w:sz="0" w:space="0" w:color="auto"/>
        <w:bottom w:val="none" w:sz="0" w:space="0" w:color="auto"/>
        <w:right w:val="none" w:sz="0" w:space="0" w:color="auto"/>
      </w:divBdr>
    </w:div>
    <w:div w:id="577639897">
      <w:bodyDiv w:val="1"/>
      <w:marLeft w:val="0"/>
      <w:marRight w:val="0"/>
      <w:marTop w:val="0"/>
      <w:marBottom w:val="0"/>
      <w:divBdr>
        <w:top w:val="none" w:sz="0" w:space="0" w:color="auto"/>
        <w:left w:val="none" w:sz="0" w:space="0" w:color="auto"/>
        <w:bottom w:val="none" w:sz="0" w:space="0" w:color="auto"/>
        <w:right w:val="none" w:sz="0" w:space="0" w:color="auto"/>
      </w:divBdr>
    </w:div>
    <w:div w:id="590554786">
      <w:bodyDiv w:val="1"/>
      <w:marLeft w:val="0"/>
      <w:marRight w:val="0"/>
      <w:marTop w:val="0"/>
      <w:marBottom w:val="0"/>
      <w:divBdr>
        <w:top w:val="none" w:sz="0" w:space="0" w:color="auto"/>
        <w:left w:val="none" w:sz="0" w:space="0" w:color="auto"/>
        <w:bottom w:val="none" w:sz="0" w:space="0" w:color="auto"/>
        <w:right w:val="none" w:sz="0" w:space="0" w:color="auto"/>
      </w:divBdr>
    </w:div>
    <w:div w:id="597447724">
      <w:bodyDiv w:val="1"/>
      <w:marLeft w:val="0"/>
      <w:marRight w:val="0"/>
      <w:marTop w:val="0"/>
      <w:marBottom w:val="0"/>
      <w:divBdr>
        <w:top w:val="none" w:sz="0" w:space="0" w:color="auto"/>
        <w:left w:val="none" w:sz="0" w:space="0" w:color="auto"/>
        <w:bottom w:val="none" w:sz="0" w:space="0" w:color="auto"/>
        <w:right w:val="none" w:sz="0" w:space="0" w:color="auto"/>
      </w:divBdr>
    </w:div>
    <w:div w:id="600189478">
      <w:bodyDiv w:val="1"/>
      <w:marLeft w:val="0"/>
      <w:marRight w:val="0"/>
      <w:marTop w:val="0"/>
      <w:marBottom w:val="0"/>
      <w:divBdr>
        <w:top w:val="none" w:sz="0" w:space="0" w:color="auto"/>
        <w:left w:val="none" w:sz="0" w:space="0" w:color="auto"/>
        <w:bottom w:val="none" w:sz="0" w:space="0" w:color="auto"/>
        <w:right w:val="none" w:sz="0" w:space="0" w:color="auto"/>
      </w:divBdr>
    </w:div>
    <w:div w:id="627468803">
      <w:bodyDiv w:val="1"/>
      <w:marLeft w:val="0"/>
      <w:marRight w:val="0"/>
      <w:marTop w:val="0"/>
      <w:marBottom w:val="0"/>
      <w:divBdr>
        <w:top w:val="none" w:sz="0" w:space="0" w:color="auto"/>
        <w:left w:val="none" w:sz="0" w:space="0" w:color="auto"/>
        <w:bottom w:val="none" w:sz="0" w:space="0" w:color="auto"/>
        <w:right w:val="none" w:sz="0" w:space="0" w:color="auto"/>
      </w:divBdr>
    </w:div>
    <w:div w:id="643851788">
      <w:bodyDiv w:val="1"/>
      <w:marLeft w:val="0"/>
      <w:marRight w:val="0"/>
      <w:marTop w:val="0"/>
      <w:marBottom w:val="0"/>
      <w:divBdr>
        <w:top w:val="none" w:sz="0" w:space="0" w:color="auto"/>
        <w:left w:val="none" w:sz="0" w:space="0" w:color="auto"/>
        <w:bottom w:val="none" w:sz="0" w:space="0" w:color="auto"/>
        <w:right w:val="none" w:sz="0" w:space="0" w:color="auto"/>
      </w:divBdr>
    </w:div>
    <w:div w:id="656886811">
      <w:bodyDiv w:val="1"/>
      <w:marLeft w:val="0"/>
      <w:marRight w:val="0"/>
      <w:marTop w:val="0"/>
      <w:marBottom w:val="0"/>
      <w:divBdr>
        <w:top w:val="none" w:sz="0" w:space="0" w:color="auto"/>
        <w:left w:val="none" w:sz="0" w:space="0" w:color="auto"/>
        <w:bottom w:val="none" w:sz="0" w:space="0" w:color="auto"/>
        <w:right w:val="none" w:sz="0" w:space="0" w:color="auto"/>
      </w:divBdr>
    </w:div>
    <w:div w:id="663243172">
      <w:bodyDiv w:val="1"/>
      <w:marLeft w:val="0"/>
      <w:marRight w:val="0"/>
      <w:marTop w:val="0"/>
      <w:marBottom w:val="0"/>
      <w:divBdr>
        <w:top w:val="none" w:sz="0" w:space="0" w:color="auto"/>
        <w:left w:val="none" w:sz="0" w:space="0" w:color="auto"/>
        <w:bottom w:val="none" w:sz="0" w:space="0" w:color="auto"/>
        <w:right w:val="none" w:sz="0" w:space="0" w:color="auto"/>
      </w:divBdr>
    </w:div>
    <w:div w:id="685134246">
      <w:bodyDiv w:val="1"/>
      <w:marLeft w:val="0"/>
      <w:marRight w:val="0"/>
      <w:marTop w:val="0"/>
      <w:marBottom w:val="0"/>
      <w:divBdr>
        <w:top w:val="none" w:sz="0" w:space="0" w:color="auto"/>
        <w:left w:val="none" w:sz="0" w:space="0" w:color="auto"/>
        <w:bottom w:val="none" w:sz="0" w:space="0" w:color="auto"/>
        <w:right w:val="none" w:sz="0" w:space="0" w:color="auto"/>
      </w:divBdr>
    </w:div>
    <w:div w:id="687633604">
      <w:bodyDiv w:val="1"/>
      <w:marLeft w:val="0"/>
      <w:marRight w:val="0"/>
      <w:marTop w:val="0"/>
      <w:marBottom w:val="0"/>
      <w:divBdr>
        <w:top w:val="none" w:sz="0" w:space="0" w:color="auto"/>
        <w:left w:val="none" w:sz="0" w:space="0" w:color="auto"/>
        <w:bottom w:val="none" w:sz="0" w:space="0" w:color="auto"/>
        <w:right w:val="none" w:sz="0" w:space="0" w:color="auto"/>
      </w:divBdr>
    </w:div>
    <w:div w:id="717243436">
      <w:bodyDiv w:val="1"/>
      <w:marLeft w:val="0"/>
      <w:marRight w:val="0"/>
      <w:marTop w:val="0"/>
      <w:marBottom w:val="0"/>
      <w:divBdr>
        <w:top w:val="none" w:sz="0" w:space="0" w:color="auto"/>
        <w:left w:val="none" w:sz="0" w:space="0" w:color="auto"/>
        <w:bottom w:val="none" w:sz="0" w:space="0" w:color="auto"/>
        <w:right w:val="none" w:sz="0" w:space="0" w:color="auto"/>
      </w:divBdr>
    </w:div>
    <w:div w:id="733048373">
      <w:bodyDiv w:val="1"/>
      <w:marLeft w:val="0"/>
      <w:marRight w:val="0"/>
      <w:marTop w:val="0"/>
      <w:marBottom w:val="0"/>
      <w:divBdr>
        <w:top w:val="none" w:sz="0" w:space="0" w:color="auto"/>
        <w:left w:val="none" w:sz="0" w:space="0" w:color="auto"/>
        <w:bottom w:val="none" w:sz="0" w:space="0" w:color="auto"/>
        <w:right w:val="none" w:sz="0" w:space="0" w:color="auto"/>
      </w:divBdr>
    </w:div>
    <w:div w:id="739252257">
      <w:bodyDiv w:val="1"/>
      <w:marLeft w:val="0"/>
      <w:marRight w:val="0"/>
      <w:marTop w:val="0"/>
      <w:marBottom w:val="0"/>
      <w:divBdr>
        <w:top w:val="none" w:sz="0" w:space="0" w:color="auto"/>
        <w:left w:val="none" w:sz="0" w:space="0" w:color="auto"/>
        <w:bottom w:val="none" w:sz="0" w:space="0" w:color="auto"/>
        <w:right w:val="none" w:sz="0" w:space="0" w:color="auto"/>
      </w:divBdr>
    </w:div>
    <w:div w:id="808671043">
      <w:bodyDiv w:val="1"/>
      <w:marLeft w:val="0"/>
      <w:marRight w:val="0"/>
      <w:marTop w:val="0"/>
      <w:marBottom w:val="0"/>
      <w:divBdr>
        <w:top w:val="none" w:sz="0" w:space="0" w:color="auto"/>
        <w:left w:val="none" w:sz="0" w:space="0" w:color="auto"/>
        <w:bottom w:val="none" w:sz="0" w:space="0" w:color="auto"/>
        <w:right w:val="none" w:sz="0" w:space="0" w:color="auto"/>
      </w:divBdr>
    </w:div>
    <w:div w:id="828981192">
      <w:bodyDiv w:val="1"/>
      <w:marLeft w:val="0"/>
      <w:marRight w:val="0"/>
      <w:marTop w:val="0"/>
      <w:marBottom w:val="0"/>
      <w:divBdr>
        <w:top w:val="none" w:sz="0" w:space="0" w:color="auto"/>
        <w:left w:val="none" w:sz="0" w:space="0" w:color="auto"/>
        <w:bottom w:val="none" w:sz="0" w:space="0" w:color="auto"/>
        <w:right w:val="none" w:sz="0" w:space="0" w:color="auto"/>
      </w:divBdr>
    </w:div>
    <w:div w:id="852451653">
      <w:bodyDiv w:val="1"/>
      <w:marLeft w:val="0"/>
      <w:marRight w:val="0"/>
      <w:marTop w:val="0"/>
      <w:marBottom w:val="0"/>
      <w:divBdr>
        <w:top w:val="none" w:sz="0" w:space="0" w:color="auto"/>
        <w:left w:val="none" w:sz="0" w:space="0" w:color="auto"/>
        <w:bottom w:val="none" w:sz="0" w:space="0" w:color="auto"/>
        <w:right w:val="none" w:sz="0" w:space="0" w:color="auto"/>
      </w:divBdr>
    </w:div>
    <w:div w:id="871261910">
      <w:bodyDiv w:val="1"/>
      <w:marLeft w:val="0"/>
      <w:marRight w:val="0"/>
      <w:marTop w:val="0"/>
      <w:marBottom w:val="0"/>
      <w:divBdr>
        <w:top w:val="none" w:sz="0" w:space="0" w:color="auto"/>
        <w:left w:val="none" w:sz="0" w:space="0" w:color="auto"/>
        <w:bottom w:val="none" w:sz="0" w:space="0" w:color="auto"/>
        <w:right w:val="none" w:sz="0" w:space="0" w:color="auto"/>
      </w:divBdr>
    </w:div>
    <w:div w:id="874998359">
      <w:bodyDiv w:val="1"/>
      <w:marLeft w:val="0"/>
      <w:marRight w:val="0"/>
      <w:marTop w:val="0"/>
      <w:marBottom w:val="0"/>
      <w:divBdr>
        <w:top w:val="none" w:sz="0" w:space="0" w:color="auto"/>
        <w:left w:val="none" w:sz="0" w:space="0" w:color="auto"/>
        <w:bottom w:val="none" w:sz="0" w:space="0" w:color="auto"/>
        <w:right w:val="none" w:sz="0" w:space="0" w:color="auto"/>
      </w:divBdr>
    </w:div>
    <w:div w:id="894269295">
      <w:bodyDiv w:val="1"/>
      <w:marLeft w:val="0"/>
      <w:marRight w:val="0"/>
      <w:marTop w:val="0"/>
      <w:marBottom w:val="0"/>
      <w:divBdr>
        <w:top w:val="none" w:sz="0" w:space="0" w:color="auto"/>
        <w:left w:val="none" w:sz="0" w:space="0" w:color="auto"/>
        <w:bottom w:val="none" w:sz="0" w:space="0" w:color="auto"/>
        <w:right w:val="none" w:sz="0" w:space="0" w:color="auto"/>
      </w:divBdr>
    </w:div>
    <w:div w:id="909920112">
      <w:bodyDiv w:val="1"/>
      <w:marLeft w:val="0"/>
      <w:marRight w:val="0"/>
      <w:marTop w:val="0"/>
      <w:marBottom w:val="0"/>
      <w:divBdr>
        <w:top w:val="none" w:sz="0" w:space="0" w:color="auto"/>
        <w:left w:val="none" w:sz="0" w:space="0" w:color="auto"/>
        <w:bottom w:val="none" w:sz="0" w:space="0" w:color="auto"/>
        <w:right w:val="none" w:sz="0" w:space="0" w:color="auto"/>
      </w:divBdr>
    </w:div>
    <w:div w:id="930896357">
      <w:bodyDiv w:val="1"/>
      <w:marLeft w:val="0"/>
      <w:marRight w:val="0"/>
      <w:marTop w:val="0"/>
      <w:marBottom w:val="0"/>
      <w:divBdr>
        <w:top w:val="none" w:sz="0" w:space="0" w:color="auto"/>
        <w:left w:val="none" w:sz="0" w:space="0" w:color="auto"/>
        <w:bottom w:val="none" w:sz="0" w:space="0" w:color="auto"/>
        <w:right w:val="none" w:sz="0" w:space="0" w:color="auto"/>
      </w:divBdr>
    </w:div>
    <w:div w:id="946692125">
      <w:bodyDiv w:val="1"/>
      <w:marLeft w:val="0"/>
      <w:marRight w:val="0"/>
      <w:marTop w:val="0"/>
      <w:marBottom w:val="0"/>
      <w:divBdr>
        <w:top w:val="none" w:sz="0" w:space="0" w:color="auto"/>
        <w:left w:val="none" w:sz="0" w:space="0" w:color="auto"/>
        <w:bottom w:val="none" w:sz="0" w:space="0" w:color="auto"/>
        <w:right w:val="none" w:sz="0" w:space="0" w:color="auto"/>
      </w:divBdr>
    </w:div>
    <w:div w:id="960307145">
      <w:bodyDiv w:val="1"/>
      <w:marLeft w:val="0"/>
      <w:marRight w:val="0"/>
      <w:marTop w:val="0"/>
      <w:marBottom w:val="0"/>
      <w:divBdr>
        <w:top w:val="none" w:sz="0" w:space="0" w:color="auto"/>
        <w:left w:val="none" w:sz="0" w:space="0" w:color="auto"/>
        <w:bottom w:val="none" w:sz="0" w:space="0" w:color="auto"/>
        <w:right w:val="none" w:sz="0" w:space="0" w:color="auto"/>
      </w:divBdr>
    </w:div>
    <w:div w:id="972636642">
      <w:bodyDiv w:val="1"/>
      <w:marLeft w:val="0"/>
      <w:marRight w:val="0"/>
      <w:marTop w:val="0"/>
      <w:marBottom w:val="0"/>
      <w:divBdr>
        <w:top w:val="none" w:sz="0" w:space="0" w:color="auto"/>
        <w:left w:val="none" w:sz="0" w:space="0" w:color="auto"/>
        <w:bottom w:val="none" w:sz="0" w:space="0" w:color="auto"/>
        <w:right w:val="none" w:sz="0" w:space="0" w:color="auto"/>
      </w:divBdr>
    </w:div>
    <w:div w:id="977421048">
      <w:bodyDiv w:val="1"/>
      <w:marLeft w:val="0"/>
      <w:marRight w:val="0"/>
      <w:marTop w:val="0"/>
      <w:marBottom w:val="0"/>
      <w:divBdr>
        <w:top w:val="none" w:sz="0" w:space="0" w:color="auto"/>
        <w:left w:val="none" w:sz="0" w:space="0" w:color="auto"/>
        <w:bottom w:val="none" w:sz="0" w:space="0" w:color="auto"/>
        <w:right w:val="none" w:sz="0" w:space="0" w:color="auto"/>
      </w:divBdr>
    </w:div>
    <w:div w:id="986200975">
      <w:bodyDiv w:val="1"/>
      <w:marLeft w:val="0"/>
      <w:marRight w:val="0"/>
      <w:marTop w:val="0"/>
      <w:marBottom w:val="0"/>
      <w:divBdr>
        <w:top w:val="none" w:sz="0" w:space="0" w:color="auto"/>
        <w:left w:val="none" w:sz="0" w:space="0" w:color="auto"/>
        <w:bottom w:val="none" w:sz="0" w:space="0" w:color="auto"/>
        <w:right w:val="none" w:sz="0" w:space="0" w:color="auto"/>
      </w:divBdr>
    </w:div>
    <w:div w:id="1020936344">
      <w:bodyDiv w:val="1"/>
      <w:marLeft w:val="0"/>
      <w:marRight w:val="0"/>
      <w:marTop w:val="0"/>
      <w:marBottom w:val="0"/>
      <w:divBdr>
        <w:top w:val="none" w:sz="0" w:space="0" w:color="auto"/>
        <w:left w:val="none" w:sz="0" w:space="0" w:color="auto"/>
        <w:bottom w:val="none" w:sz="0" w:space="0" w:color="auto"/>
        <w:right w:val="none" w:sz="0" w:space="0" w:color="auto"/>
      </w:divBdr>
    </w:div>
    <w:div w:id="1025982931">
      <w:bodyDiv w:val="1"/>
      <w:marLeft w:val="0"/>
      <w:marRight w:val="0"/>
      <w:marTop w:val="0"/>
      <w:marBottom w:val="0"/>
      <w:divBdr>
        <w:top w:val="none" w:sz="0" w:space="0" w:color="auto"/>
        <w:left w:val="none" w:sz="0" w:space="0" w:color="auto"/>
        <w:bottom w:val="none" w:sz="0" w:space="0" w:color="auto"/>
        <w:right w:val="none" w:sz="0" w:space="0" w:color="auto"/>
      </w:divBdr>
    </w:div>
    <w:div w:id="1029721934">
      <w:bodyDiv w:val="1"/>
      <w:marLeft w:val="0"/>
      <w:marRight w:val="0"/>
      <w:marTop w:val="0"/>
      <w:marBottom w:val="0"/>
      <w:divBdr>
        <w:top w:val="none" w:sz="0" w:space="0" w:color="auto"/>
        <w:left w:val="none" w:sz="0" w:space="0" w:color="auto"/>
        <w:bottom w:val="none" w:sz="0" w:space="0" w:color="auto"/>
        <w:right w:val="none" w:sz="0" w:space="0" w:color="auto"/>
      </w:divBdr>
    </w:div>
    <w:div w:id="1052341968">
      <w:bodyDiv w:val="1"/>
      <w:marLeft w:val="0"/>
      <w:marRight w:val="0"/>
      <w:marTop w:val="0"/>
      <w:marBottom w:val="0"/>
      <w:divBdr>
        <w:top w:val="none" w:sz="0" w:space="0" w:color="auto"/>
        <w:left w:val="none" w:sz="0" w:space="0" w:color="auto"/>
        <w:bottom w:val="none" w:sz="0" w:space="0" w:color="auto"/>
        <w:right w:val="none" w:sz="0" w:space="0" w:color="auto"/>
      </w:divBdr>
    </w:div>
    <w:div w:id="1064254994">
      <w:bodyDiv w:val="1"/>
      <w:marLeft w:val="0"/>
      <w:marRight w:val="0"/>
      <w:marTop w:val="0"/>
      <w:marBottom w:val="0"/>
      <w:divBdr>
        <w:top w:val="none" w:sz="0" w:space="0" w:color="auto"/>
        <w:left w:val="none" w:sz="0" w:space="0" w:color="auto"/>
        <w:bottom w:val="none" w:sz="0" w:space="0" w:color="auto"/>
        <w:right w:val="none" w:sz="0" w:space="0" w:color="auto"/>
      </w:divBdr>
    </w:div>
    <w:div w:id="1078133428">
      <w:bodyDiv w:val="1"/>
      <w:marLeft w:val="0"/>
      <w:marRight w:val="0"/>
      <w:marTop w:val="0"/>
      <w:marBottom w:val="0"/>
      <w:divBdr>
        <w:top w:val="none" w:sz="0" w:space="0" w:color="auto"/>
        <w:left w:val="none" w:sz="0" w:space="0" w:color="auto"/>
        <w:bottom w:val="none" w:sz="0" w:space="0" w:color="auto"/>
        <w:right w:val="none" w:sz="0" w:space="0" w:color="auto"/>
      </w:divBdr>
    </w:div>
    <w:div w:id="1081950905">
      <w:bodyDiv w:val="1"/>
      <w:marLeft w:val="0"/>
      <w:marRight w:val="0"/>
      <w:marTop w:val="0"/>
      <w:marBottom w:val="0"/>
      <w:divBdr>
        <w:top w:val="none" w:sz="0" w:space="0" w:color="auto"/>
        <w:left w:val="none" w:sz="0" w:space="0" w:color="auto"/>
        <w:bottom w:val="none" w:sz="0" w:space="0" w:color="auto"/>
        <w:right w:val="none" w:sz="0" w:space="0" w:color="auto"/>
      </w:divBdr>
    </w:div>
    <w:div w:id="1110704799">
      <w:bodyDiv w:val="1"/>
      <w:marLeft w:val="0"/>
      <w:marRight w:val="0"/>
      <w:marTop w:val="0"/>
      <w:marBottom w:val="0"/>
      <w:divBdr>
        <w:top w:val="none" w:sz="0" w:space="0" w:color="auto"/>
        <w:left w:val="none" w:sz="0" w:space="0" w:color="auto"/>
        <w:bottom w:val="none" w:sz="0" w:space="0" w:color="auto"/>
        <w:right w:val="none" w:sz="0" w:space="0" w:color="auto"/>
      </w:divBdr>
    </w:div>
    <w:div w:id="1130172156">
      <w:bodyDiv w:val="1"/>
      <w:marLeft w:val="0"/>
      <w:marRight w:val="0"/>
      <w:marTop w:val="0"/>
      <w:marBottom w:val="0"/>
      <w:divBdr>
        <w:top w:val="none" w:sz="0" w:space="0" w:color="auto"/>
        <w:left w:val="none" w:sz="0" w:space="0" w:color="auto"/>
        <w:bottom w:val="none" w:sz="0" w:space="0" w:color="auto"/>
        <w:right w:val="none" w:sz="0" w:space="0" w:color="auto"/>
      </w:divBdr>
    </w:div>
    <w:div w:id="1152719042">
      <w:bodyDiv w:val="1"/>
      <w:marLeft w:val="0"/>
      <w:marRight w:val="0"/>
      <w:marTop w:val="0"/>
      <w:marBottom w:val="0"/>
      <w:divBdr>
        <w:top w:val="none" w:sz="0" w:space="0" w:color="auto"/>
        <w:left w:val="none" w:sz="0" w:space="0" w:color="auto"/>
        <w:bottom w:val="none" w:sz="0" w:space="0" w:color="auto"/>
        <w:right w:val="none" w:sz="0" w:space="0" w:color="auto"/>
      </w:divBdr>
    </w:div>
    <w:div w:id="1168204457">
      <w:bodyDiv w:val="1"/>
      <w:marLeft w:val="0"/>
      <w:marRight w:val="0"/>
      <w:marTop w:val="0"/>
      <w:marBottom w:val="0"/>
      <w:divBdr>
        <w:top w:val="none" w:sz="0" w:space="0" w:color="auto"/>
        <w:left w:val="none" w:sz="0" w:space="0" w:color="auto"/>
        <w:bottom w:val="none" w:sz="0" w:space="0" w:color="auto"/>
        <w:right w:val="none" w:sz="0" w:space="0" w:color="auto"/>
      </w:divBdr>
    </w:div>
    <w:div w:id="1178472062">
      <w:bodyDiv w:val="1"/>
      <w:marLeft w:val="0"/>
      <w:marRight w:val="0"/>
      <w:marTop w:val="0"/>
      <w:marBottom w:val="0"/>
      <w:divBdr>
        <w:top w:val="none" w:sz="0" w:space="0" w:color="auto"/>
        <w:left w:val="none" w:sz="0" w:space="0" w:color="auto"/>
        <w:bottom w:val="none" w:sz="0" w:space="0" w:color="auto"/>
        <w:right w:val="none" w:sz="0" w:space="0" w:color="auto"/>
      </w:divBdr>
    </w:div>
    <w:div w:id="1181775091">
      <w:bodyDiv w:val="1"/>
      <w:marLeft w:val="0"/>
      <w:marRight w:val="0"/>
      <w:marTop w:val="0"/>
      <w:marBottom w:val="0"/>
      <w:divBdr>
        <w:top w:val="none" w:sz="0" w:space="0" w:color="auto"/>
        <w:left w:val="none" w:sz="0" w:space="0" w:color="auto"/>
        <w:bottom w:val="none" w:sz="0" w:space="0" w:color="auto"/>
        <w:right w:val="none" w:sz="0" w:space="0" w:color="auto"/>
      </w:divBdr>
    </w:div>
    <w:div w:id="1187937659">
      <w:bodyDiv w:val="1"/>
      <w:marLeft w:val="0"/>
      <w:marRight w:val="0"/>
      <w:marTop w:val="0"/>
      <w:marBottom w:val="0"/>
      <w:divBdr>
        <w:top w:val="none" w:sz="0" w:space="0" w:color="auto"/>
        <w:left w:val="none" w:sz="0" w:space="0" w:color="auto"/>
        <w:bottom w:val="none" w:sz="0" w:space="0" w:color="auto"/>
        <w:right w:val="none" w:sz="0" w:space="0" w:color="auto"/>
      </w:divBdr>
    </w:div>
    <w:div w:id="1190295002">
      <w:bodyDiv w:val="1"/>
      <w:marLeft w:val="0"/>
      <w:marRight w:val="0"/>
      <w:marTop w:val="0"/>
      <w:marBottom w:val="0"/>
      <w:divBdr>
        <w:top w:val="none" w:sz="0" w:space="0" w:color="auto"/>
        <w:left w:val="none" w:sz="0" w:space="0" w:color="auto"/>
        <w:bottom w:val="none" w:sz="0" w:space="0" w:color="auto"/>
        <w:right w:val="none" w:sz="0" w:space="0" w:color="auto"/>
      </w:divBdr>
    </w:div>
    <w:div w:id="1201893640">
      <w:bodyDiv w:val="1"/>
      <w:marLeft w:val="0"/>
      <w:marRight w:val="0"/>
      <w:marTop w:val="0"/>
      <w:marBottom w:val="0"/>
      <w:divBdr>
        <w:top w:val="none" w:sz="0" w:space="0" w:color="auto"/>
        <w:left w:val="none" w:sz="0" w:space="0" w:color="auto"/>
        <w:bottom w:val="none" w:sz="0" w:space="0" w:color="auto"/>
        <w:right w:val="none" w:sz="0" w:space="0" w:color="auto"/>
      </w:divBdr>
      <w:divsChild>
        <w:div w:id="257953979">
          <w:marLeft w:val="446"/>
          <w:marRight w:val="0"/>
          <w:marTop w:val="0"/>
          <w:marBottom w:val="0"/>
          <w:divBdr>
            <w:top w:val="none" w:sz="0" w:space="0" w:color="auto"/>
            <w:left w:val="none" w:sz="0" w:space="0" w:color="auto"/>
            <w:bottom w:val="none" w:sz="0" w:space="0" w:color="auto"/>
            <w:right w:val="none" w:sz="0" w:space="0" w:color="auto"/>
          </w:divBdr>
        </w:div>
        <w:div w:id="844326150">
          <w:marLeft w:val="446"/>
          <w:marRight w:val="0"/>
          <w:marTop w:val="0"/>
          <w:marBottom w:val="0"/>
          <w:divBdr>
            <w:top w:val="none" w:sz="0" w:space="0" w:color="auto"/>
            <w:left w:val="none" w:sz="0" w:space="0" w:color="auto"/>
            <w:bottom w:val="none" w:sz="0" w:space="0" w:color="auto"/>
            <w:right w:val="none" w:sz="0" w:space="0" w:color="auto"/>
          </w:divBdr>
        </w:div>
        <w:div w:id="1135946140">
          <w:marLeft w:val="446"/>
          <w:marRight w:val="0"/>
          <w:marTop w:val="0"/>
          <w:marBottom w:val="0"/>
          <w:divBdr>
            <w:top w:val="none" w:sz="0" w:space="0" w:color="auto"/>
            <w:left w:val="none" w:sz="0" w:space="0" w:color="auto"/>
            <w:bottom w:val="none" w:sz="0" w:space="0" w:color="auto"/>
            <w:right w:val="none" w:sz="0" w:space="0" w:color="auto"/>
          </w:divBdr>
        </w:div>
        <w:div w:id="1256864526">
          <w:marLeft w:val="446"/>
          <w:marRight w:val="0"/>
          <w:marTop w:val="0"/>
          <w:marBottom w:val="0"/>
          <w:divBdr>
            <w:top w:val="none" w:sz="0" w:space="0" w:color="auto"/>
            <w:left w:val="none" w:sz="0" w:space="0" w:color="auto"/>
            <w:bottom w:val="none" w:sz="0" w:space="0" w:color="auto"/>
            <w:right w:val="none" w:sz="0" w:space="0" w:color="auto"/>
          </w:divBdr>
        </w:div>
        <w:div w:id="1265728405">
          <w:marLeft w:val="446"/>
          <w:marRight w:val="0"/>
          <w:marTop w:val="0"/>
          <w:marBottom w:val="0"/>
          <w:divBdr>
            <w:top w:val="none" w:sz="0" w:space="0" w:color="auto"/>
            <w:left w:val="none" w:sz="0" w:space="0" w:color="auto"/>
            <w:bottom w:val="none" w:sz="0" w:space="0" w:color="auto"/>
            <w:right w:val="none" w:sz="0" w:space="0" w:color="auto"/>
          </w:divBdr>
        </w:div>
      </w:divsChild>
    </w:div>
    <w:div w:id="1232500269">
      <w:bodyDiv w:val="1"/>
      <w:marLeft w:val="0"/>
      <w:marRight w:val="0"/>
      <w:marTop w:val="0"/>
      <w:marBottom w:val="0"/>
      <w:divBdr>
        <w:top w:val="none" w:sz="0" w:space="0" w:color="auto"/>
        <w:left w:val="none" w:sz="0" w:space="0" w:color="auto"/>
        <w:bottom w:val="none" w:sz="0" w:space="0" w:color="auto"/>
        <w:right w:val="none" w:sz="0" w:space="0" w:color="auto"/>
      </w:divBdr>
    </w:div>
    <w:div w:id="1240289010">
      <w:bodyDiv w:val="1"/>
      <w:marLeft w:val="0"/>
      <w:marRight w:val="0"/>
      <w:marTop w:val="0"/>
      <w:marBottom w:val="0"/>
      <w:divBdr>
        <w:top w:val="none" w:sz="0" w:space="0" w:color="auto"/>
        <w:left w:val="none" w:sz="0" w:space="0" w:color="auto"/>
        <w:bottom w:val="none" w:sz="0" w:space="0" w:color="auto"/>
        <w:right w:val="none" w:sz="0" w:space="0" w:color="auto"/>
      </w:divBdr>
    </w:div>
    <w:div w:id="1254777662">
      <w:bodyDiv w:val="1"/>
      <w:marLeft w:val="0"/>
      <w:marRight w:val="0"/>
      <w:marTop w:val="0"/>
      <w:marBottom w:val="0"/>
      <w:divBdr>
        <w:top w:val="none" w:sz="0" w:space="0" w:color="auto"/>
        <w:left w:val="none" w:sz="0" w:space="0" w:color="auto"/>
        <w:bottom w:val="none" w:sz="0" w:space="0" w:color="auto"/>
        <w:right w:val="none" w:sz="0" w:space="0" w:color="auto"/>
      </w:divBdr>
    </w:div>
    <w:div w:id="1306935675">
      <w:bodyDiv w:val="1"/>
      <w:marLeft w:val="0"/>
      <w:marRight w:val="0"/>
      <w:marTop w:val="0"/>
      <w:marBottom w:val="0"/>
      <w:divBdr>
        <w:top w:val="none" w:sz="0" w:space="0" w:color="auto"/>
        <w:left w:val="none" w:sz="0" w:space="0" w:color="auto"/>
        <w:bottom w:val="none" w:sz="0" w:space="0" w:color="auto"/>
        <w:right w:val="none" w:sz="0" w:space="0" w:color="auto"/>
      </w:divBdr>
    </w:div>
    <w:div w:id="1309751890">
      <w:bodyDiv w:val="1"/>
      <w:marLeft w:val="0"/>
      <w:marRight w:val="0"/>
      <w:marTop w:val="0"/>
      <w:marBottom w:val="0"/>
      <w:divBdr>
        <w:top w:val="none" w:sz="0" w:space="0" w:color="auto"/>
        <w:left w:val="none" w:sz="0" w:space="0" w:color="auto"/>
        <w:bottom w:val="none" w:sz="0" w:space="0" w:color="auto"/>
        <w:right w:val="none" w:sz="0" w:space="0" w:color="auto"/>
      </w:divBdr>
    </w:div>
    <w:div w:id="1315793448">
      <w:bodyDiv w:val="1"/>
      <w:marLeft w:val="0"/>
      <w:marRight w:val="0"/>
      <w:marTop w:val="0"/>
      <w:marBottom w:val="0"/>
      <w:divBdr>
        <w:top w:val="none" w:sz="0" w:space="0" w:color="auto"/>
        <w:left w:val="none" w:sz="0" w:space="0" w:color="auto"/>
        <w:bottom w:val="none" w:sz="0" w:space="0" w:color="auto"/>
        <w:right w:val="none" w:sz="0" w:space="0" w:color="auto"/>
      </w:divBdr>
      <w:divsChild>
        <w:div w:id="497232844">
          <w:marLeft w:val="446"/>
          <w:marRight w:val="0"/>
          <w:marTop w:val="0"/>
          <w:marBottom w:val="0"/>
          <w:divBdr>
            <w:top w:val="none" w:sz="0" w:space="0" w:color="auto"/>
            <w:left w:val="none" w:sz="0" w:space="0" w:color="auto"/>
            <w:bottom w:val="none" w:sz="0" w:space="0" w:color="auto"/>
            <w:right w:val="none" w:sz="0" w:space="0" w:color="auto"/>
          </w:divBdr>
        </w:div>
        <w:div w:id="1252859692">
          <w:marLeft w:val="446"/>
          <w:marRight w:val="0"/>
          <w:marTop w:val="0"/>
          <w:marBottom w:val="0"/>
          <w:divBdr>
            <w:top w:val="none" w:sz="0" w:space="0" w:color="auto"/>
            <w:left w:val="none" w:sz="0" w:space="0" w:color="auto"/>
            <w:bottom w:val="none" w:sz="0" w:space="0" w:color="auto"/>
            <w:right w:val="none" w:sz="0" w:space="0" w:color="auto"/>
          </w:divBdr>
        </w:div>
      </w:divsChild>
    </w:div>
    <w:div w:id="1350252984">
      <w:bodyDiv w:val="1"/>
      <w:marLeft w:val="0"/>
      <w:marRight w:val="0"/>
      <w:marTop w:val="0"/>
      <w:marBottom w:val="0"/>
      <w:divBdr>
        <w:top w:val="none" w:sz="0" w:space="0" w:color="auto"/>
        <w:left w:val="none" w:sz="0" w:space="0" w:color="auto"/>
        <w:bottom w:val="none" w:sz="0" w:space="0" w:color="auto"/>
        <w:right w:val="none" w:sz="0" w:space="0" w:color="auto"/>
      </w:divBdr>
    </w:div>
    <w:div w:id="1358116411">
      <w:bodyDiv w:val="1"/>
      <w:marLeft w:val="0"/>
      <w:marRight w:val="0"/>
      <w:marTop w:val="0"/>
      <w:marBottom w:val="0"/>
      <w:divBdr>
        <w:top w:val="none" w:sz="0" w:space="0" w:color="auto"/>
        <w:left w:val="none" w:sz="0" w:space="0" w:color="auto"/>
        <w:bottom w:val="none" w:sz="0" w:space="0" w:color="auto"/>
        <w:right w:val="none" w:sz="0" w:space="0" w:color="auto"/>
      </w:divBdr>
    </w:div>
    <w:div w:id="1382946006">
      <w:bodyDiv w:val="1"/>
      <w:marLeft w:val="0"/>
      <w:marRight w:val="0"/>
      <w:marTop w:val="0"/>
      <w:marBottom w:val="0"/>
      <w:divBdr>
        <w:top w:val="none" w:sz="0" w:space="0" w:color="auto"/>
        <w:left w:val="none" w:sz="0" w:space="0" w:color="auto"/>
        <w:bottom w:val="none" w:sz="0" w:space="0" w:color="auto"/>
        <w:right w:val="none" w:sz="0" w:space="0" w:color="auto"/>
      </w:divBdr>
    </w:div>
    <w:div w:id="1397439333">
      <w:bodyDiv w:val="1"/>
      <w:marLeft w:val="0"/>
      <w:marRight w:val="0"/>
      <w:marTop w:val="0"/>
      <w:marBottom w:val="0"/>
      <w:divBdr>
        <w:top w:val="none" w:sz="0" w:space="0" w:color="auto"/>
        <w:left w:val="none" w:sz="0" w:space="0" w:color="auto"/>
        <w:bottom w:val="none" w:sz="0" w:space="0" w:color="auto"/>
        <w:right w:val="none" w:sz="0" w:space="0" w:color="auto"/>
      </w:divBdr>
    </w:div>
    <w:div w:id="1406148936">
      <w:bodyDiv w:val="1"/>
      <w:marLeft w:val="0"/>
      <w:marRight w:val="0"/>
      <w:marTop w:val="0"/>
      <w:marBottom w:val="0"/>
      <w:divBdr>
        <w:top w:val="none" w:sz="0" w:space="0" w:color="auto"/>
        <w:left w:val="none" w:sz="0" w:space="0" w:color="auto"/>
        <w:bottom w:val="none" w:sz="0" w:space="0" w:color="auto"/>
        <w:right w:val="none" w:sz="0" w:space="0" w:color="auto"/>
      </w:divBdr>
    </w:div>
    <w:div w:id="1406873340">
      <w:bodyDiv w:val="1"/>
      <w:marLeft w:val="0"/>
      <w:marRight w:val="0"/>
      <w:marTop w:val="0"/>
      <w:marBottom w:val="0"/>
      <w:divBdr>
        <w:top w:val="none" w:sz="0" w:space="0" w:color="auto"/>
        <w:left w:val="none" w:sz="0" w:space="0" w:color="auto"/>
        <w:bottom w:val="none" w:sz="0" w:space="0" w:color="auto"/>
        <w:right w:val="none" w:sz="0" w:space="0" w:color="auto"/>
      </w:divBdr>
    </w:div>
    <w:div w:id="1449426763">
      <w:bodyDiv w:val="1"/>
      <w:marLeft w:val="0"/>
      <w:marRight w:val="0"/>
      <w:marTop w:val="0"/>
      <w:marBottom w:val="0"/>
      <w:divBdr>
        <w:top w:val="none" w:sz="0" w:space="0" w:color="auto"/>
        <w:left w:val="none" w:sz="0" w:space="0" w:color="auto"/>
        <w:bottom w:val="none" w:sz="0" w:space="0" w:color="auto"/>
        <w:right w:val="none" w:sz="0" w:space="0" w:color="auto"/>
      </w:divBdr>
    </w:div>
    <w:div w:id="1467506242">
      <w:bodyDiv w:val="1"/>
      <w:marLeft w:val="0"/>
      <w:marRight w:val="0"/>
      <w:marTop w:val="0"/>
      <w:marBottom w:val="0"/>
      <w:divBdr>
        <w:top w:val="none" w:sz="0" w:space="0" w:color="auto"/>
        <w:left w:val="none" w:sz="0" w:space="0" w:color="auto"/>
        <w:bottom w:val="none" w:sz="0" w:space="0" w:color="auto"/>
        <w:right w:val="none" w:sz="0" w:space="0" w:color="auto"/>
      </w:divBdr>
    </w:div>
    <w:div w:id="1474369806">
      <w:bodyDiv w:val="1"/>
      <w:marLeft w:val="0"/>
      <w:marRight w:val="0"/>
      <w:marTop w:val="0"/>
      <w:marBottom w:val="0"/>
      <w:divBdr>
        <w:top w:val="none" w:sz="0" w:space="0" w:color="auto"/>
        <w:left w:val="none" w:sz="0" w:space="0" w:color="auto"/>
        <w:bottom w:val="none" w:sz="0" w:space="0" w:color="auto"/>
        <w:right w:val="none" w:sz="0" w:space="0" w:color="auto"/>
      </w:divBdr>
    </w:div>
    <w:div w:id="1520774294">
      <w:bodyDiv w:val="1"/>
      <w:marLeft w:val="0"/>
      <w:marRight w:val="0"/>
      <w:marTop w:val="0"/>
      <w:marBottom w:val="0"/>
      <w:divBdr>
        <w:top w:val="none" w:sz="0" w:space="0" w:color="auto"/>
        <w:left w:val="none" w:sz="0" w:space="0" w:color="auto"/>
        <w:bottom w:val="none" w:sz="0" w:space="0" w:color="auto"/>
        <w:right w:val="none" w:sz="0" w:space="0" w:color="auto"/>
      </w:divBdr>
    </w:div>
    <w:div w:id="1521551222">
      <w:bodyDiv w:val="1"/>
      <w:marLeft w:val="0"/>
      <w:marRight w:val="0"/>
      <w:marTop w:val="0"/>
      <w:marBottom w:val="0"/>
      <w:divBdr>
        <w:top w:val="none" w:sz="0" w:space="0" w:color="auto"/>
        <w:left w:val="none" w:sz="0" w:space="0" w:color="auto"/>
        <w:bottom w:val="none" w:sz="0" w:space="0" w:color="auto"/>
        <w:right w:val="none" w:sz="0" w:space="0" w:color="auto"/>
      </w:divBdr>
    </w:div>
    <w:div w:id="1556769731">
      <w:bodyDiv w:val="1"/>
      <w:marLeft w:val="0"/>
      <w:marRight w:val="0"/>
      <w:marTop w:val="0"/>
      <w:marBottom w:val="0"/>
      <w:divBdr>
        <w:top w:val="none" w:sz="0" w:space="0" w:color="auto"/>
        <w:left w:val="none" w:sz="0" w:space="0" w:color="auto"/>
        <w:bottom w:val="none" w:sz="0" w:space="0" w:color="auto"/>
        <w:right w:val="none" w:sz="0" w:space="0" w:color="auto"/>
      </w:divBdr>
    </w:div>
    <w:div w:id="1582835827">
      <w:bodyDiv w:val="1"/>
      <w:marLeft w:val="0"/>
      <w:marRight w:val="0"/>
      <w:marTop w:val="0"/>
      <w:marBottom w:val="0"/>
      <w:divBdr>
        <w:top w:val="none" w:sz="0" w:space="0" w:color="auto"/>
        <w:left w:val="none" w:sz="0" w:space="0" w:color="auto"/>
        <w:bottom w:val="none" w:sz="0" w:space="0" w:color="auto"/>
        <w:right w:val="none" w:sz="0" w:space="0" w:color="auto"/>
      </w:divBdr>
    </w:div>
    <w:div w:id="1590503253">
      <w:bodyDiv w:val="1"/>
      <w:marLeft w:val="0"/>
      <w:marRight w:val="0"/>
      <w:marTop w:val="0"/>
      <w:marBottom w:val="0"/>
      <w:divBdr>
        <w:top w:val="none" w:sz="0" w:space="0" w:color="auto"/>
        <w:left w:val="none" w:sz="0" w:space="0" w:color="auto"/>
        <w:bottom w:val="none" w:sz="0" w:space="0" w:color="auto"/>
        <w:right w:val="none" w:sz="0" w:space="0" w:color="auto"/>
      </w:divBdr>
    </w:div>
    <w:div w:id="1622295893">
      <w:bodyDiv w:val="1"/>
      <w:marLeft w:val="0"/>
      <w:marRight w:val="0"/>
      <w:marTop w:val="0"/>
      <w:marBottom w:val="0"/>
      <w:divBdr>
        <w:top w:val="none" w:sz="0" w:space="0" w:color="auto"/>
        <w:left w:val="none" w:sz="0" w:space="0" w:color="auto"/>
        <w:bottom w:val="none" w:sz="0" w:space="0" w:color="auto"/>
        <w:right w:val="none" w:sz="0" w:space="0" w:color="auto"/>
      </w:divBdr>
    </w:div>
    <w:div w:id="1637568767">
      <w:bodyDiv w:val="1"/>
      <w:marLeft w:val="0"/>
      <w:marRight w:val="0"/>
      <w:marTop w:val="0"/>
      <w:marBottom w:val="0"/>
      <w:divBdr>
        <w:top w:val="none" w:sz="0" w:space="0" w:color="auto"/>
        <w:left w:val="none" w:sz="0" w:space="0" w:color="auto"/>
        <w:bottom w:val="none" w:sz="0" w:space="0" w:color="auto"/>
        <w:right w:val="none" w:sz="0" w:space="0" w:color="auto"/>
      </w:divBdr>
    </w:div>
    <w:div w:id="1666787408">
      <w:bodyDiv w:val="1"/>
      <w:marLeft w:val="0"/>
      <w:marRight w:val="0"/>
      <w:marTop w:val="0"/>
      <w:marBottom w:val="0"/>
      <w:divBdr>
        <w:top w:val="none" w:sz="0" w:space="0" w:color="auto"/>
        <w:left w:val="none" w:sz="0" w:space="0" w:color="auto"/>
        <w:bottom w:val="none" w:sz="0" w:space="0" w:color="auto"/>
        <w:right w:val="none" w:sz="0" w:space="0" w:color="auto"/>
      </w:divBdr>
    </w:div>
    <w:div w:id="1671102935">
      <w:bodyDiv w:val="1"/>
      <w:marLeft w:val="0"/>
      <w:marRight w:val="0"/>
      <w:marTop w:val="0"/>
      <w:marBottom w:val="0"/>
      <w:divBdr>
        <w:top w:val="none" w:sz="0" w:space="0" w:color="auto"/>
        <w:left w:val="none" w:sz="0" w:space="0" w:color="auto"/>
        <w:bottom w:val="none" w:sz="0" w:space="0" w:color="auto"/>
        <w:right w:val="none" w:sz="0" w:space="0" w:color="auto"/>
      </w:divBdr>
    </w:div>
    <w:div w:id="1680963771">
      <w:bodyDiv w:val="1"/>
      <w:marLeft w:val="0"/>
      <w:marRight w:val="0"/>
      <w:marTop w:val="0"/>
      <w:marBottom w:val="0"/>
      <w:divBdr>
        <w:top w:val="none" w:sz="0" w:space="0" w:color="auto"/>
        <w:left w:val="none" w:sz="0" w:space="0" w:color="auto"/>
        <w:bottom w:val="none" w:sz="0" w:space="0" w:color="auto"/>
        <w:right w:val="none" w:sz="0" w:space="0" w:color="auto"/>
      </w:divBdr>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
    <w:div w:id="1694377780">
      <w:bodyDiv w:val="1"/>
      <w:marLeft w:val="0"/>
      <w:marRight w:val="0"/>
      <w:marTop w:val="0"/>
      <w:marBottom w:val="0"/>
      <w:divBdr>
        <w:top w:val="none" w:sz="0" w:space="0" w:color="auto"/>
        <w:left w:val="none" w:sz="0" w:space="0" w:color="auto"/>
        <w:bottom w:val="none" w:sz="0" w:space="0" w:color="auto"/>
        <w:right w:val="none" w:sz="0" w:space="0" w:color="auto"/>
      </w:divBdr>
    </w:div>
    <w:div w:id="1697387480">
      <w:bodyDiv w:val="1"/>
      <w:marLeft w:val="0"/>
      <w:marRight w:val="0"/>
      <w:marTop w:val="0"/>
      <w:marBottom w:val="0"/>
      <w:divBdr>
        <w:top w:val="none" w:sz="0" w:space="0" w:color="auto"/>
        <w:left w:val="none" w:sz="0" w:space="0" w:color="auto"/>
        <w:bottom w:val="none" w:sz="0" w:space="0" w:color="auto"/>
        <w:right w:val="none" w:sz="0" w:space="0" w:color="auto"/>
      </w:divBdr>
    </w:div>
    <w:div w:id="1717468143">
      <w:bodyDiv w:val="1"/>
      <w:marLeft w:val="0"/>
      <w:marRight w:val="0"/>
      <w:marTop w:val="0"/>
      <w:marBottom w:val="0"/>
      <w:divBdr>
        <w:top w:val="none" w:sz="0" w:space="0" w:color="auto"/>
        <w:left w:val="none" w:sz="0" w:space="0" w:color="auto"/>
        <w:bottom w:val="none" w:sz="0" w:space="0" w:color="auto"/>
        <w:right w:val="none" w:sz="0" w:space="0" w:color="auto"/>
      </w:divBdr>
    </w:div>
    <w:div w:id="1747221606">
      <w:bodyDiv w:val="1"/>
      <w:marLeft w:val="0"/>
      <w:marRight w:val="0"/>
      <w:marTop w:val="0"/>
      <w:marBottom w:val="0"/>
      <w:divBdr>
        <w:top w:val="none" w:sz="0" w:space="0" w:color="auto"/>
        <w:left w:val="none" w:sz="0" w:space="0" w:color="auto"/>
        <w:bottom w:val="none" w:sz="0" w:space="0" w:color="auto"/>
        <w:right w:val="none" w:sz="0" w:space="0" w:color="auto"/>
      </w:divBdr>
    </w:div>
    <w:div w:id="1768580227">
      <w:bodyDiv w:val="1"/>
      <w:marLeft w:val="0"/>
      <w:marRight w:val="0"/>
      <w:marTop w:val="0"/>
      <w:marBottom w:val="0"/>
      <w:divBdr>
        <w:top w:val="none" w:sz="0" w:space="0" w:color="auto"/>
        <w:left w:val="none" w:sz="0" w:space="0" w:color="auto"/>
        <w:bottom w:val="none" w:sz="0" w:space="0" w:color="auto"/>
        <w:right w:val="none" w:sz="0" w:space="0" w:color="auto"/>
      </w:divBdr>
    </w:div>
    <w:div w:id="1770925445">
      <w:bodyDiv w:val="1"/>
      <w:marLeft w:val="0"/>
      <w:marRight w:val="0"/>
      <w:marTop w:val="0"/>
      <w:marBottom w:val="0"/>
      <w:divBdr>
        <w:top w:val="none" w:sz="0" w:space="0" w:color="auto"/>
        <w:left w:val="none" w:sz="0" w:space="0" w:color="auto"/>
        <w:bottom w:val="none" w:sz="0" w:space="0" w:color="auto"/>
        <w:right w:val="none" w:sz="0" w:space="0" w:color="auto"/>
      </w:divBdr>
    </w:div>
    <w:div w:id="1777096570">
      <w:bodyDiv w:val="1"/>
      <w:marLeft w:val="0"/>
      <w:marRight w:val="0"/>
      <w:marTop w:val="0"/>
      <w:marBottom w:val="0"/>
      <w:divBdr>
        <w:top w:val="none" w:sz="0" w:space="0" w:color="auto"/>
        <w:left w:val="none" w:sz="0" w:space="0" w:color="auto"/>
        <w:bottom w:val="none" w:sz="0" w:space="0" w:color="auto"/>
        <w:right w:val="none" w:sz="0" w:space="0" w:color="auto"/>
      </w:divBdr>
    </w:div>
    <w:div w:id="1805925674">
      <w:bodyDiv w:val="1"/>
      <w:marLeft w:val="0"/>
      <w:marRight w:val="0"/>
      <w:marTop w:val="0"/>
      <w:marBottom w:val="0"/>
      <w:divBdr>
        <w:top w:val="none" w:sz="0" w:space="0" w:color="auto"/>
        <w:left w:val="none" w:sz="0" w:space="0" w:color="auto"/>
        <w:bottom w:val="none" w:sz="0" w:space="0" w:color="auto"/>
        <w:right w:val="none" w:sz="0" w:space="0" w:color="auto"/>
      </w:divBdr>
    </w:div>
    <w:div w:id="1818961603">
      <w:bodyDiv w:val="1"/>
      <w:marLeft w:val="0"/>
      <w:marRight w:val="0"/>
      <w:marTop w:val="0"/>
      <w:marBottom w:val="0"/>
      <w:divBdr>
        <w:top w:val="none" w:sz="0" w:space="0" w:color="auto"/>
        <w:left w:val="none" w:sz="0" w:space="0" w:color="auto"/>
        <w:bottom w:val="none" w:sz="0" w:space="0" w:color="auto"/>
        <w:right w:val="none" w:sz="0" w:space="0" w:color="auto"/>
      </w:divBdr>
    </w:div>
    <w:div w:id="1826509051">
      <w:bodyDiv w:val="1"/>
      <w:marLeft w:val="0"/>
      <w:marRight w:val="0"/>
      <w:marTop w:val="0"/>
      <w:marBottom w:val="0"/>
      <w:divBdr>
        <w:top w:val="none" w:sz="0" w:space="0" w:color="auto"/>
        <w:left w:val="none" w:sz="0" w:space="0" w:color="auto"/>
        <w:bottom w:val="none" w:sz="0" w:space="0" w:color="auto"/>
        <w:right w:val="none" w:sz="0" w:space="0" w:color="auto"/>
      </w:divBdr>
    </w:div>
    <w:div w:id="1830365531">
      <w:bodyDiv w:val="1"/>
      <w:marLeft w:val="0"/>
      <w:marRight w:val="0"/>
      <w:marTop w:val="0"/>
      <w:marBottom w:val="0"/>
      <w:divBdr>
        <w:top w:val="none" w:sz="0" w:space="0" w:color="auto"/>
        <w:left w:val="none" w:sz="0" w:space="0" w:color="auto"/>
        <w:bottom w:val="none" w:sz="0" w:space="0" w:color="auto"/>
        <w:right w:val="none" w:sz="0" w:space="0" w:color="auto"/>
      </w:divBdr>
    </w:div>
    <w:div w:id="1849905318">
      <w:bodyDiv w:val="1"/>
      <w:marLeft w:val="0"/>
      <w:marRight w:val="0"/>
      <w:marTop w:val="0"/>
      <w:marBottom w:val="0"/>
      <w:divBdr>
        <w:top w:val="none" w:sz="0" w:space="0" w:color="auto"/>
        <w:left w:val="none" w:sz="0" w:space="0" w:color="auto"/>
        <w:bottom w:val="none" w:sz="0" w:space="0" w:color="auto"/>
        <w:right w:val="none" w:sz="0" w:space="0" w:color="auto"/>
      </w:divBdr>
    </w:div>
    <w:div w:id="1881821782">
      <w:bodyDiv w:val="1"/>
      <w:marLeft w:val="0"/>
      <w:marRight w:val="0"/>
      <w:marTop w:val="0"/>
      <w:marBottom w:val="0"/>
      <w:divBdr>
        <w:top w:val="none" w:sz="0" w:space="0" w:color="auto"/>
        <w:left w:val="none" w:sz="0" w:space="0" w:color="auto"/>
        <w:bottom w:val="none" w:sz="0" w:space="0" w:color="auto"/>
        <w:right w:val="none" w:sz="0" w:space="0" w:color="auto"/>
      </w:divBdr>
    </w:div>
    <w:div w:id="1892614748">
      <w:bodyDiv w:val="1"/>
      <w:marLeft w:val="0"/>
      <w:marRight w:val="0"/>
      <w:marTop w:val="0"/>
      <w:marBottom w:val="0"/>
      <w:divBdr>
        <w:top w:val="none" w:sz="0" w:space="0" w:color="auto"/>
        <w:left w:val="none" w:sz="0" w:space="0" w:color="auto"/>
        <w:bottom w:val="none" w:sz="0" w:space="0" w:color="auto"/>
        <w:right w:val="none" w:sz="0" w:space="0" w:color="auto"/>
      </w:divBdr>
    </w:div>
    <w:div w:id="1902132370">
      <w:bodyDiv w:val="1"/>
      <w:marLeft w:val="0"/>
      <w:marRight w:val="0"/>
      <w:marTop w:val="0"/>
      <w:marBottom w:val="0"/>
      <w:divBdr>
        <w:top w:val="none" w:sz="0" w:space="0" w:color="auto"/>
        <w:left w:val="none" w:sz="0" w:space="0" w:color="auto"/>
        <w:bottom w:val="none" w:sz="0" w:space="0" w:color="auto"/>
        <w:right w:val="none" w:sz="0" w:space="0" w:color="auto"/>
      </w:divBdr>
    </w:div>
    <w:div w:id="1902986287">
      <w:bodyDiv w:val="1"/>
      <w:marLeft w:val="0"/>
      <w:marRight w:val="0"/>
      <w:marTop w:val="0"/>
      <w:marBottom w:val="0"/>
      <w:divBdr>
        <w:top w:val="none" w:sz="0" w:space="0" w:color="auto"/>
        <w:left w:val="none" w:sz="0" w:space="0" w:color="auto"/>
        <w:bottom w:val="none" w:sz="0" w:space="0" w:color="auto"/>
        <w:right w:val="none" w:sz="0" w:space="0" w:color="auto"/>
      </w:divBdr>
    </w:div>
    <w:div w:id="1906524476">
      <w:bodyDiv w:val="1"/>
      <w:marLeft w:val="0"/>
      <w:marRight w:val="0"/>
      <w:marTop w:val="0"/>
      <w:marBottom w:val="0"/>
      <w:divBdr>
        <w:top w:val="none" w:sz="0" w:space="0" w:color="auto"/>
        <w:left w:val="none" w:sz="0" w:space="0" w:color="auto"/>
        <w:bottom w:val="none" w:sz="0" w:space="0" w:color="auto"/>
        <w:right w:val="none" w:sz="0" w:space="0" w:color="auto"/>
      </w:divBdr>
    </w:div>
    <w:div w:id="1909345124">
      <w:bodyDiv w:val="1"/>
      <w:marLeft w:val="0"/>
      <w:marRight w:val="0"/>
      <w:marTop w:val="0"/>
      <w:marBottom w:val="0"/>
      <w:divBdr>
        <w:top w:val="none" w:sz="0" w:space="0" w:color="auto"/>
        <w:left w:val="none" w:sz="0" w:space="0" w:color="auto"/>
        <w:bottom w:val="none" w:sz="0" w:space="0" w:color="auto"/>
        <w:right w:val="none" w:sz="0" w:space="0" w:color="auto"/>
      </w:divBdr>
    </w:div>
    <w:div w:id="1913463878">
      <w:bodyDiv w:val="1"/>
      <w:marLeft w:val="0"/>
      <w:marRight w:val="0"/>
      <w:marTop w:val="0"/>
      <w:marBottom w:val="0"/>
      <w:divBdr>
        <w:top w:val="none" w:sz="0" w:space="0" w:color="auto"/>
        <w:left w:val="none" w:sz="0" w:space="0" w:color="auto"/>
        <w:bottom w:val="none" w:sz="0" w:space="0" w:color="auto"/>
        <w:right w:val="none" w:sz="0" w:space="0" w:color="auto"/>
      </w:divBdr>
    </w:div>
    <w:div w:id="1920557280">
      <w:bodyDiv w:val="1"/>
      <w:marLeft w:val="0"/>
      <w:marRight w:val="0"/>
      <w:marTop w:val="0"/>
      <w:marBottom w:val="0"/>
      <w:divBdr>
        <w:top w:val="none" w:sz="0" w:space="0" w:color="auto"/>
        <w:left w:val="none" w:sz="0" w:space="0" w:color="auto"/>
        <w:bottom w:val="none" w:sz="0" w:space="0" w:color="auto"/>
        <w:right w:val="none" w:sz="0" w:space="0" w:color="auto"/>
      </w:divBdr>
    </w:div>
    <w:div w:id="1924339695">
      <w:bodyDiv w:val="1"/>
      <w:marLeft w:val="0"/>
      <w:marRight w:val="0"/>
      <w:marTop w:val="0"/>
      <w:marBottom w:val="0"/>
      <w:divBdr>
        <w:top w:val="none" w:sz="0" w:space="0" w:color="auto"/>
        <w:left w:val="none" w:sz="0" w:space="0" w:color="auto"/>
        <w:bottom w:val="none" w:sz="0" w:space="0" w:color="auto"/>
        <w:right w:val="none" w:sz="0" w:space="0" w:color="auto"/>
      </w:divBdr>
    </w:div>
    <w:div w:id="1944068662">
      <w:bodyDiv w:val="1"/>
      <w:marLeft w:val="0"/>
      <w:marRight w:val="0"/>
      <w:marTop w:val="0"/>
      <w:marBottom w:val="0"/>
      <w:divBdr>
        <w:top w:val="none" w:sz="0" w:space="0" w:color="auto"/>
        <w:left w:val="none" w:sz="0" w:space="0" w:color="auto"/>
        <w:bottom w:val="none" w:sz="0" w:space="0" w:color="auto"/>
        <w:right w:val="none" w:sz="0" w:space="0" w:color="auto"/>
      </w:divBdr>
    </w:div>
    <w:div w:id="1967588462">
      <w:bodyDiv w:val="1"/>
      <w:marLeft w:val="0"/>
      <w:marRight w:val="0"/>
      <w:marTop w:val="0"/>
      <w:marBottom w:val="0"/>
      <w:divBdr>
        <w:top w:val="none" w:sz="0" w:space="0" w:color="auto"/>
        <w:left w:val="none" w:sz="0" w:space="0" w:color="auto"/>
        <w:bottom w:val="none" w:sz="0" w:space="0" w:color="auto"/>
        <w:right w:val="none" w:sz="0" w:space="0" w:color="auto"/>
      </w:divBdr>
    </w:div>
    <w:div w:id="1980574955">
      <w:bodyDiv w:val="1"/>
      <w:marLeft w:val="0"/>
      <w:marRight w:val="0"/>
      <w:marTop w:val="0"/>
      <w:marBottom w:val="0"/>
      <w:divBdr>
        <w:top w:val="none" w:sz="0" w:space="0" w:color="auto"/>
        <w:left w:val="none" w:sz="0" w:space="0" w:color="auto"/>
        <w:bottom w:val="none" w:sz="0" w:space="0" w:color="auto"/>
        <w:right w:val="none" w:sz="0" w:space="0" w:color="auto"/>
      </w:divBdr>
    </w:div>
    <w:div w:id="1989703287">
      <w:bodyDiv w:val="1"/>
      <w:marLeft w:val="0"/>
      <w:marRight w:val="0"/>
      <w:marTop w:val="0"/>
      <w:marBottom w:val="0"/>
      <w:divBdr>
        <w:top w:val="none" w:sz="0" w:space="0" w:color="auto"/>
        <w:left w:val="none" w:sz="0" w:space="0" w:color="auto"/>
        <w:bottom w:val="none" w:sz="0" w:space="0" w:color="auto"/>
        <w:right w:val="none" w:sz="0" w:space="0" w:color="auto"/>
      </w:divBdr>
    </w:div>
    <w:div w:id="2009863753">
      <w:bodyDiv w:val="1"/>
      <w:marLeft w:val="0"/>
      <w:marRight w:val="0"/>
      <w:marTop w:val="0"/>
      <w:marBottom w:val="0"/>
      <w:divBdr>
        <w:top w:val="none" w:sz="0" w:space="0" w:color="auto"/>
        <w:left w:val="none" w:sz="0" w:space="0" w:color="auto"/>
        <w:bottom w:val="none" w:sz="0" w:space="0" w:color="auto"/>
        <w:right w:val="none" w:sz="0" w:space="0" w:color="auto"/>
      </w:divBdr>
    </w:div>
    <w:div w:id="2019044157">
      <w:bodyDiv w:val="1"/>
      <w:marLeft w:val="0"/>
      <w:marRight w:val="0"/>
      <w:marTop w:val="0"/>
      <w:marBottom w:val="0"/>
      <w:divBdr>
        <w:top w:val="none" w:sz="0" w:space="0" w:color="auto"/>
        <w:left w:val="none" w:sz="0" w:space="0" w:color="auto"/>
        <w:bottom w:val="none" w:sz="0" w:space="0" w:color="auto"/>
        <w:right w:val="none" w:sz="0" w:space="0" w:color="auto"/>
      </w:divBdr>
    </w:div>
    <w:div w:id="2030179563">
      <w:bodyDiv w:val="1"/>
      <w:marLeft w:val="0"/>
      <w:marRight w:val="0"/>
      <w:marTop w:val="0"/>
      <w:marBottom w:val="0"/>
      <w:divBdr>
        <w:top w:val="none" w:sz="0" w:space="0" w:color="auto"/>
        <w:left w:val="none" w:sz="0" w:space="0" w:color="auto"/>
        <w:bottom w:val="none" w:sz="0" w:space="0" w:color="auto"/>
        <w:right w:val="none" w:sz="0" w:space="0" w:color="auto"/>
      </w:divBdr>
    </w:div>
    <w:div w:id="2038386999">
      <w:bodyDiv w:val="1"/>
      <w:marLeft w:val="0"/>
      <w:marRight w:val="0"/>
      <w:marTop w:val="0"/>
      <w:marBottom w:val="0"/>
      <w:divBdr>
        <w:top w:val="none" w:sz="0" w:space="0" w:color="auto"/>
        <w:left w:val="none" w:sz="0" w:space="0" w:color="auto"/>
        <w:bottom w:val="none" w:sz="0" w:space="0" w:color="auto"/>
        <w:right w:val="none" w:sz="0" w:space="0" w:color="auto"/>
      </w:divBdr>
    </w:div>
    <w:div w:id="2042784476">
      <w:bodyDiv w:val="1"/>
      <w:marLeft w:val="0"/>
      <w:marRight w:val="0"/>
      <w:marTop w:val="0"/>
      <w:marBottom w:val="0"/>
      <w:divBdr>
        <w:top w:val="none" w:sz="0" w:space="0" w:color="auto"/>
        <w:left w:val="none" w:sz="0" w:space="0" w:color="auto"/>
        <w:bottom w:val="none" w:sz="0" w:space="0" w:color="auto"/>
        <w:right w:val="none" w:sz="0" w:space="0" w:color="auto"/>
      </w:divBdr>
    </w:div>
    <w:div w:id="2065791683">
      <w:bodyDiv w:val="1"/>
      <w:marLeft w:val="0"/>
      <w:marRight w:val="0"/>
      <w:marTop w:val="0"/>
      <w:marBottom w:val="0"/>
      <w:divBdr>
        <w:top w:val="none" w:sz="0" w:space="0" w:color="auto"/>
        <w:left w:val="none" w:sz="0" w:space="0" w:color="auto"/>
        <w:bottom w:val="none" w:sz="0" w:space="0" w:color="auto"/>
        <w:right w:val="none" w:sz="0" w:space="0" w:color="auto"/>
      </w:divBdr>
    </w:div>
    <w:div w:id="2074699265">
      <w:bodyDiv w:val="1"/>
      <w:marLeft w:val="0"/>
      <w:marRight w:val="0"/>
      <w:marTop w:val="0"/>
      <w:marBottom w:val="0"/>
      <w:divBdr>
        <w:top w:val="none" w:sz="0" w:space="0" w:color="auto"/>
        <w:left w:val="none" w:sz="0" w:space="0" w:color="auto"/>
        <w:bottom w:val="none" w:sz="0" w:space="0" w:color="auto"/>
        <w:right w:val="none" w:sz="0" w:space="0" w:color="auto"/>
      </w:divBdr>
    </w:div>
    <w:div w:id="2090734905">
      <w:bodyDiv w:val="1"/>
      <w:marLeft w:val="0"/>
      <w:marRight w:val="0"/>
      <w:marTop w:val="0"/>
      <w:marBottom w:val="0"/>
      <w:divBdr>
        <w:top w:val="none" w:sz="0" w:space="0" w:color="auto"/>
        <w:left w:val="none" w:sz="0" w:space="0" w:color="auto"/>
        <w:bottom w:val="none" w:sz="0" w:space="0" w:color="auto"/>
        <w:right w:val="none" w:sz="0" w:space="0" w:color="auto"/>
      </w:divBdr>
    </w:div>
    <w:div w:id="2100102781">
      <w:bodyDiv w:val="1"/>
      <w:marLeft w:val="0"/>
      <w:marRight w:val="0"/>
      <w:marTop w:val="0"/>
      <w:marBottom w:val="0"/>
      <w:divBdr>
        <w:top w:val="none" w:sz="0" w:space="0" w:color="auto"/>
        <w:left w:val="none" w:sz="0" w:space="0" w:color="auto"/>
        <w:bottom w:val="none" w:sz="0" w:space="0" w:color="auto"/>
        <w:right w:val="none" w:sz="0" w:space="0" w:color="auto"/>
      </w:divBdr>
    </w:div>
    <w:div w:id="2119567920">
      <w:bodyDiv w:val="1"/>
      <w:marLeft w:val="0"/>
      <w:marRight w:val="0"/>
      <w:marTop w:val="0"/>
      <w:marBottom w:val="0"/>
      <w:divBdr>
        <w:top w:val="none" w:sz="0" w:space="0" w:color="auto"/>
        <w:left w:val="none" w:sz="0" w:space="0" w:color="auto"/>
        <w:bottom w:val="none" w:sz="0" w:space="0" w:color="auto"/>
        <w:right w:val="none" w:sz="0" w:space="0" w:color="auto"/>
      </w:divBdr>
    </w:div>
    <w:div w:id="21465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atatracker.ietf.org" TargetMode="External"/><Relationship Id="rId39" Type="http://schemas.openxmlformats.org/officeDocument/2006/relationships/hyperlink" Target="https://github.com" TargetMode="External"/><Relationship Id="rId21" Type="http://schemas.openxmlformats.org/officeDocument/2006/relationships/image" Target="media/image14.png"/><Relationship Id="rId34" Type="http://schemas.openxmlformats.org/officeDocument/2006/relationships/hyperlink" Target="https://www.nsnam.org" TargetMode="External"/><Relationship Id="rId42" Type="http://schemas.openxmlformats.org/officeDocument/2006/relationships/hyperlink" Target="https://scholarhat.com" TargetMode="External"/><Relationship Id="rId47" Type="http://schemas.openxmlformats.org/officeDocument/2006/relationships/hyperlink" Target="https://www.gnu.org" TargetMode="External"/><Relationship Id="rId50" Type="http://schemas.openxmlformats.org/officeDocument/2006/relationships/hyperlink" Target="https://mathworks.com" TargetMode="External"/><Relationship Id="rId55" Type="http://schemas.openxmlformats.org/officeDocument/2006/relationships/hyperlink" Target="https://geeksforgeeks.org"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fmi-standard.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u.wikipedia.org" TargetMode="External"/><Relationship Id="rId37" Type="http://schemas.openxmlformats.org/officeDocument/2006/relationships/hyperlink" Target="https://github.com" TargetMode="External"/><Relationship Id="rId40" Type="http://schemas.openxmlformats.org/officeDocument/2006/relationships/hyperlink" Target="https://github.com" TargetMode="External"/><Relationship Id="rId45" Type="http://schemas.openxmlformats.org/officeDocument/2006/relationships/hyperlink" Target="https://liu.diva-portal.org" TargetMode="External"/><Relationship Id="rId53" Type="http://schemas.openxmlformats.org/officeDocument/2006/relationships/hyperlink" Target="https://deazy.com" TargetMode="External"/><Relationship Id="rId58" Type="http://schemas.openxmlformats.org/officeDocument/2006/relationships/hyperlink" Target="https://en.wikipedia.org" TargetMode="External"/><Relationship Id="rId5" Type="http://schemas.openxmlformats.org/officeDocument/2006/relationships/webSettings" Target="webSettings.xml"/><Relationship Id="rId61" Type="http://schemas.openxmlformats.org/officeDocument/2006/relationships/hyperlink" Target="https://doku.lrz.d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veloper.couchbase.com" TargetMode="External"/><Relationship Id="rId30" Type="http://schemas.openxmlformats.org/officeDocument/2006/relationships/hyperlink" Target="https://math.nyu.edu" TargetMode="External"/><Relationship Id="rId35" Type="http://schemas.openxmlformats.org/officeDocument/2006/relationships/hyperlink" Target="https://tutorialspoint.com" TargetMode="External"/><Relationship Id="rId43" Type="http://schemas.openxmlformats.org/officeDocument/2006/relationships/hyperlink" Target="https://www.gnu.org" TargetMode="External"/><Relationship Id="rId48" Type="http://schemas.openxmlformats.org/officeDocument/2006/relationships/hyperlink" Target="https://mathworks.com" TargetMode="External"/><Relationship Id="rId56" Type="http://schemas.openxmlformats.org/officeDocument/2006/relationships/hyperlink" Target="https://ru.wikipedia.org"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anylogic.co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th.nyu.edu" TargetMode="External"/><Relationship Id="rId38" Type="http://schemas.openxmlformats.org/officeDocument/2006/relationships/hyperlink" Target="https://sky.pro" TargetMode="External"/><Relationship Id="rId46" Type="http://schemas.openxmlformats.org/officeDocument/2006/relationships/hyperlink" Target="https://liu.diva-portal.org" TargetMode="External"/><Relationship Id="rId59" Type="http://schemas.openxmlformats.org/officeDocument/2006/relationships/hyperlink" Target="https://habr.com" TargetMode="External"/><Relationship Id="rId20" Type="http://schemas.openxmlformats.org/officeDocument/2006/relationships/image" Target="media/image13.png"/><Relationship Id="rId41" Type="http://schemas.openxmlformats.org/officeDocument/2006/relationships/hyperlink" Target="https://neerc.ifmo.ru" TargetMode="External"/><Relationship Id="rId54" Type="http://schemas.openxmlformats.org/officeDocument/2006/relationships/hyperlink" Target="https://github.com" TargetMode="External"/><Relationship Id="rId62" Type="http://schemas.openxmlformats.org/officeDocument/2006/relationships/hyperlink" Target="https://arxiv.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jaivardhan.com" TargetMode="External"/><Relationship Id="rId36" Type="http://schemas.openxmlformats.org/officeDocument/2006/relationships/hyperlink" Target="https://geeksforgeeks.org" TargetMode="External"/><Relationship Id="rId49" Type="http://schemas.openxmlformats.org/officeDocument/2006/relationships/hyperlink" Target="https://geeksforgeeks.org" TargetMode="External"/><Relationship Id="rId57" Type="http://schemas.openxmlformats.org/officeDocument/2006/relationships/hyperlink" Target="https://ravesli.com" TargetMode="External"/><Relationship Id="rId10" Type="http://schemas.openxmlformats.org/officeDocument/2006/relationships/image" Target="media/image3.png"/><Relationship Id="rId31" Type="http://schemas.openxmlformats.org/officeDocument/2006/relationships/hyperlink" Target="https://math.nyu.edu" TargetMode="External"/><Relationship Id="rId44" Type="http://schemas.openxmlformats.org/officeDocument/2006/relationships/hyperlink" Target="https://math.utah.edu" TargetMode="External"/><Relationship Id="rId52" Type="http://schemas.openxmlformats.org/officeDocument/2006/relationships/hyperlink" Target="https://turing.com" TargetMode="External"/><Relationship Id="rId60" Type="http://schemas.openxmlformats.org/officeDocument/2006/relationships/hyperlink" Target="https://refactoring.gur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7AD39-5DE8-4456-8B32-D9E5CCDD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106</Pages>
  <Words>19375</Words>
  <Characters>110442</Characters>
  <Application>Microsoft Office Word</Application>
  <DocSecurity>0</DocSecurity>
  <Lines>920</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blrds@yandex.ru</dc:creator>
  <cp:keywords/>
  <dc:description/>
  <cp:lastModifiedBy>blrds@yandex.ru</cp:lastModifiedBy>
  <cp:revision>12</cp:revision>
  <cp:lastPrinted>2025-05-22T01:29:00Z</cp:lastPrinted>
  <dcterms:created xsi:type="dcterms:W3CDTF">2025-05-21T14:41:00Z</dcterms:created>
  <dcterms:modified xsi:type="dcterms:W3CDTF">2025-05-28T18:11:00Z</dcterms:modified>
</cp:coreProperties>
</file>