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Casos de uso alterado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ff0000"/>
        </w:rPr>
      </w:pPr>
      <w:r w:rsidDel="00000000" w:rsidR="00000000" w:rsidRPr="00000000">
        <w:rPr>
          <w:rtl w:val="0"/>
        </w:rPr>
        <w:t xml:space="preserve">-&gt; Caso de uso </w:t>
      </w:r>
      <w:r w:rsidDel="00000000" w:rsidR="00000000" w:rsidRPr="00000000">
        <w:rPr>
          <w:u w:val="single"/>
          <w:rtl w:val="0"/>
        </w:rPr>
        <w:t xml:space="preserve">Notificar Responsáve</w:t>
      </w:r>
      <w:r w:rsidDel="00000000" w:rsidR="00000000" w:rsidRPr="00000000">
        <w:rPr>
          <w:rtl w:val="0"/>
        </w:rPr>
        <w:t xml:space="preserve">l foi </w:t>
      </w:r>
      <w:r w:rsidDel="00000000" w:rsidR="00000000" w:rsidRPr="00000000">
        <w:rPr>
          <w:color w:val="ff0000"/>
          <w:rtl w:val="0"/>
        </w:rPr>
        <w:t xml:space="preserve">excluído (Pereda)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Motivo: O caso de uso Notificar responsável é uma junção dos casos de uso listados abaixo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color w:val="00ff00"/>
          <w:rtl w:val="0"/>
        </w:rPr>
        <w:t xml:space="preserve">Adicionei</w:t>
      </w:r>
      <w:r w:rsidDel="00000000" w:rsidR="00000000" w:rsidRPr="00000000">
        <w:rPr>
          <w:rtl w:val="0"/>
        </w:rPr>
        <w:t xml:space="preserve"> 2 casos de uso :</w:t>
      </w:r>
      <w:r w:rsidDel="00000000" w:rsidR="00000000" w:rsidRPr="00000000">
        <w:rPr>
          <w:sz w:val="24"/>
          <w:szCs w:val="24"/>
          <w:rtl w:val="0"/>
        </w:rPr>
        <w:t xml:space="preserve">Visualizar Perfil Administrador e Visualizar Perfil Terceirizado (Suzana)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