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B209" w14:textId="3C51B879" w:rsidR="00D03B6A" w:rsidRDefault="006F4B02" w:rsidP="002F6653">
      <w:r>
        <w:t>Table 1. Historical Census of Agriculture</w:t>
      </w:r>
      <w:r w:rsidR="00565612">
        <w:rPr>
          <w:rStyle w:val="FootnoteReference"/>
        </w:rPr>
        <w:footnoteReference w:id="1"/>
      </w:r>
    </w:p>
    <w:tbl>
      <w:tblPr>
        <w:tblStyle w:val="TableGrid1"/>
        <w:tblW w:w="12960" w:type="dxa"/>
        <w:tblLayout w:type="fixed"/>
        <w:tblLook w:val="04A0" w:firstRow="1" w:lastRow="0" w:firstColumn="1" w:lastColumn="0" w:noHBand="0" w:noVBand="1"/>
      </w:tblPr>
      <w:tblGrid>
        <w:gridCol w:w="1603"/>
        <w:gridCol w:w="1277"/>
        <w:gridCol w:w="3685"/>
        <w:gridCol w:w="1350"/>
        <w:gridCol w:w="3785"/>
        <w:gridCol w:w="1260"/>
      </w:tblGrid>
      <w:tr w:rsidR="006F4B02" w:rsidRPr="009B0914" w14:paraId="6E2F8422" w14:textId="77777777" w:rsidTr="005E61F8">
        <w:tc>
          <w:tcPr>
            <w:tcW w:w="1603" w:type="dxa"/>
            <w:shd w:val="clear" w:color="auto" w:fill="auto"/>
          </w:tcPr>
          <w:p w14:paraId="29779A79" w14:textId="77777777" w:rsidR="006F4B02" w:rsidRPr="009B0914" w:rsidRDefault="006F4B02" w:rsidP="002F6653">
            <w:pPr>
              <w:contextualSpacing/>
              <w:rPr>
                <w:rFonts w:asciiTheme="majorHAnsi" w:eastAsia="Calibri" w:hAnsiTheme="majorHAnsi" w:cstheme="majorHAnsi"/>
                <w:b/>
                <w:color w:val="000000"/>
                <w:sz w:val="17"/>
                <w:szCs w:val="17"/>
              </w:rPr>
            </w:pPr>
            <w:r w:rsidRPr="009B0914">
              <w:rPr>
                <w:rFonts w:asciiTheme="majorHAnsi" w:eastAsia="Calibri" w:hAnsiTheme="majorHAnsi" w:cstheme="majorHAnsi"/>
                <w:b/>
                <w:color w:val="000000"/>
                <w:sz w:val="17"/>
                <w:szCs w:val="17"/>
              </w:rPr>
              <w:t>Variable</w:t>
            </w:r>
          </w:p>
        </w:tc>
        <w:tc>
          <w:tcPr>
            <w:tcW w:w="1277" w:type="dxa"/>
            <w:shd w:val="clear" w:color="auto" w:fill="auto"/>
          </w:tcPr>
          <w:p w14:paraId="6C6DE421" w14:textId="77777777" w:rsidR="006F4B02" w:rsidRPr="009B0914" w:rsidRDefault="006F4B02" w:rsidP="002F6653">
            <w:pPr>
              <w:contextualSpacing/>
              <w:rPr>
                <w:rFonts w:asciiTheme="majorHAnsi" w:eastAsia="Calibri" w:hAnsiTheme="majorHAnsi" w:cstheme="majorHAnsi"/>
                <w:b/>
                <w:color w:val="000000"/>
                <w:sz w:val="17"/>
                <w:szCs w:val="17"/>
              </w:rPr>
            </w:pPr>
            <w:r w:rsidRPr="009B0914">
              <w:rPr>
                <w:rFonts w:asciiTheme="majorHAnsi" w:eastAsia="Calibri" w:hAnsiTheme="majorHAnsi" w:cstheme="majorHAnsi"/>
                <w:b/>
                <w:color w:val="000000"/>
                <w:sz w:val="17"/>
                <w:szCs w:val="17"/>
              </w:rPr>
              <w:t>Units</w:t>
            </w:r>
          </w:p>
        </w:tc>
        <w:tc>
          <w:tcPr>
            <w:tcW w:w="3685" w:type="dxa"/>
            <w:shd w:val="clear" w:color="auto" w:fill="auto"/>
          </w:tcPr>
          <w:p w14:paraId="4ED5AD77" w14:textId="77777777" w:rsidR="006F4B02" w:rsidRPr="009B0914" w:rsidRDefault="006F4B02" w:rsidP="002F6653">
            <w:pPr>
              <w:contextualSpacing/>
              <w:rPr>
                <w:rFonts w:asciiTheme="majorHAnsi" w:eastAsia="Calibri" w:hAnsiTheme="majorHAnsi" w:cstheme="majorHAnsi"/>
                <w:b/>
                <w:color w:val="000000"/>
                <w:sz w:val="17"/>
                <w:szCs w:val="17"/>
              </w:rPr>
            </w:pPr>
            <w:r w:rsidRPr="009B0914">
              <w:rPr>
                <w:rFonts w:asciiTheme="majorHAnsi" w:eastAsia="Calibri" w:hAnsiTheme="majorHAnsi" w:cstheme="majorHAnsi"/>
                <w:b/>
                <w:color w:val="000000"/>
                <w:sz w:val="17"/>
                <w:szCs w:val="17"/>
              </w:rPr>
              <w:t>Description and measurement</w:t>
            </w:r>
          </w:p>
        </w:tc>
        <w:tc>
          <w:tcPr>
            <w:tcW w:w="1350" w:type="dxa"/>
          </w:tcPr>
          <w:p w14:paraId="766C8239" w14:textId="77777777" w:rsidR="006F4B02" w:rsidRDefault="006F4B02" w:rsidP="002F6653">
            <w:pPr>
              <w:contextualSpacing/>
              <w:rPr>
                <w:rFonts w:asciiTheme="majorHAnsi" w:eastAsia="Calibri" w:hAnsiTheme="majorHAnsi" w:cstheme="majorHAnsi"/>
                <w:b/>
                <w:color w:val="000000"/>
                <w:sz w:val="17"/>
                <w:szCs w:val="17"/>
              </w:rPr>
            </w:pPr>
            <w:r>
              <w:rPr>
                <w:rFonts w:asciiTheme="majorHAnsi" w:eastAsia="Calibri" w:hAnsiTheme="majorHAnsi" w:cstheme="majorHAnsi"/>
                <w:b/>
                <w:color w:val="000000"/>
                <w:sz w:val="17"/>
                <w:szCs w:val="17"/>
              </w:rPr>
              <w:t>Temporal extent</w:t>
            </w:r>
          </w:p>
        </w:tc>
        <w:tc>
          <w:tcPr>
            <w:tcW w:w="3785" w:type="dxa"/>
          </w:tcPr>
          <w:p w14:paraId="4E2A8ED7" w14:textId="77777777" w:rsidR="006F4B02" w:rsidRDefault="00C84D8F" w:rsidP="002F6653">
            <w:pPr>
              <w:contextualSpacing/>
              <w:rPr>
                <w:rFonts w:asciiTheme="majorHAnsi" w:eastAsia="Calibri" w:hAnsiTheme="majorHAnsi" w:cstheme="majorHAnsi"/>
                <w:b/>
                <w:color w:val="000000"/>
                <w:sz w:val="17"/>
                <w:szCs w:val="17"/>
              </w:rPr>
            </w:pPr>
            <w:r>
              <w:rPr>
                <w:rFonts w:asciiTheme="majorHAnsi" w:eastAsia="Calibri" w:hAnsiTheme="majorHAnsi" w:cstheme="majorHAnsi"/>
                <w:b/>
                <w:color w:val="000000"/>
                <w:sz w:val="17"/>
                <w:szCs w:val="17"/>
              </w:rPr>
              <w:t>Data source</w:t>
            </w:r>
          </w:p>
          <w:p w14:paraId="3BCCB64D" w14:textId="37C2FB2C" w:rsidR="00C84D8F" w:rsidRPr="009B0914" w:rsidRDefault="00C84D8F" w:rsidP="002F6653">
            <w:pPr>
              <w:contextualSpacing/>
              <w:rPr>
                <w:rFonts w:asciiTheme="majorHAnsi" w:eastAsia="Calibri" w:hAnsiTheme="majorHAnsi" w:cstheme="majorHAnsi"/>
                <w:b/>
                <w:color w:val="000000"/>
                <w:sz w:val="17"/>
                <w:szCs w:val="17"/>
              </w:rPr>
            </w:pPr>
          </w:p>
        </w:tc>
        <w:tc>
          <w:tcPr>
            <w:tcW w:w="1260" w:type="dxa"/>
            <w:shd w:val="clear" w:color="auto" w:fill="auto"/>
          </w:tcPr>
          <w:p w14:paraId="377A6989" w14:textId="77777777" w:rsidR="006F4B02" w:rsidRPr="009B0914" w:rsidRDefault="006F4B02" w:rsidP="002F6653">
            <w:pPr>
              <w:contextualSpacing/>
              <w:rPr>
                <w:rFonts w:asciiTheme="majorHAnsi" w:eastAsia="Calibri" w:hAnsiTheme="majorHAnsi" w:cstheme="majorHAnsi"/>
                <w:b/>
                <w:color w:val="000000"/>
                <w:sz w:val="17"/>
                <w:szCs w:val="17"/>
              </w:rPr>
            </w:pPr>
            <w:r w:rsidRPr="009B0914">
              <w:rPr>
                <w:rFonts w:asciiTheme="majorHAnsi" w:eastAsia="Calibri" w:hAnsiTheme="majorHAnsi" w:cstheme="majorHAnsi"/>
                <w:b/>
                <w:color w:val="000000"/>
                <w:sz w:val="17"/>
                <w:szCs w:val="17"/>
              </w:rPr>
              <w:t>Data.frame name</w:t>
            </w:r>
          </w:p>
        </w:tc>
      </w:tr>
      <w:tr w:rsidR="006F4B02" w:rsidRPr="009B0914" w14:paraId="1BFB6899" w14:textId="77777777" w:rsidTr="005E61F8">
        <w:tc>
          <w:tcPr>
            <w:tcW w:w="1603" w:type="dxa"/>
            <w:shd w:val="clear" w:color="auto" w:fill="auto"/>
          </w:tcPr>
          <w:p w14:paraId="5F51B752" w14:textId="3A11AA3B" w:rsidR="006F4B02" w:rsidRPr="009B0914" w:rsidRDefault="00C84D8F"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Land in farms</w:t>
            </w:r>
          </w:p>
        </w:tc>
        <w:tc>
          <w:tcPr>
            <w:tcW w:w="1277" w:type="dxa"/>
            <w:shd w:val="clear" w:color="auto" w:fill="auto"/>
          </w:tcPr>
          <w:p w14:paraId="5CF2AE36" w14:textId="1CE85CEA" w:rsidR="006F4B02" w:rsidRPr="009B0914" w:rsidRDefault="00C84D8F"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Acres</w:t>
            </w:r>
          </w:p>
        </w:tc>
        <w:tc>
          <w:tcPr>
            <w:tcW w:w="3685" w:type="dxa"/>
            <w:shd w:val="clear" w:color="auto" w:fill="auto"/>
          </w:tcPr>
          <w:p w14:paraId="65123D42" w14:textId="19413548" w:rsidR="006F4B02" w:rsidRPr="009B0914" w:rsidRDefault="006F4B02" w:rsidP="002F6653">
            <w:pPr>
              <w:contextualSpacing/>
              <w:rPr>
                <w:rFonts w:asciiTheme="majorHAnsi" w:eastAsia="Calibri" w:hAnsiTheme="majorHAnsi" w:cstheme="majorHAnsi"/>
                <w:color w:val="000000"/>
                <w:sz w:val="17"/>
                <w:szCs w:val="17"/>
              </w:rPr>
            </w:pPr>
          </w:p>
        </w:tc>
        <w:tc>
          <w:tcPr>
            <w:tcW w:w="1350" w:type="dxa"/>
          </w:tcPr>
          <w:p w14:paraId="07C4FF8C" w14:textId="1A036F0A" w:rsidR="006F4B02" w:rsidRPr="009B0914" w:rsidRDefault="00C84D8F"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1964-2017</w:t>
            </w:r>
          </w:p>
        </w:tc>
        <w:tc>
          <w:tcPr>
            <w:tcW w:w="3785" w:type="dxa"/>
          </w:tcPr>
          <w:p w14:paraId="2B8C46EC" w14:textId="6FB9A259" w:rsidR="006F4B02" w:rsidRPr="009B0914" w:rsidRDefault="00EB176E"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1964-1997</w:t>
            </w:r>
            <w:r w:rsidR="00CF6629">
              <w:rPr>
                <w:rFonts w:asciiTheme="majorHAnsi" w:eastAsia="Calibri" w:hAnsiTheme="majorHAnsi" w:cstheme="majorHAnsi"/>
                <w:color w:val="000000"/>
                <w:sz w:val="17"/>
                <w:szCs w:val="17"/>
              </w:rPr>
              <w:t xml:space="preserve">, </w:t>
            </w:r>
            <w:hyperlink r:id="rId7" w:history="1">
              <w:r w:rsidR="00CF6629" w:rsidRPr="00CF6629">
                <w:rPr>
                  <w:rStyle w:val="Hyperlink"/>
                  <w:rFonts w:asciiTheme="majorHAnsi" w:eastAsia="Calibri" w:hAnsiTheme="majorHAnsi" w:cstheme="majorHAnsi"/>
                  <w:sz w:val="17"/>
                  <w:szCs w:val="17"/>
                </w:rPr>
                <w:t>COA Historical Highlights</w:t>
              </w:r>
            </w:hyperlink>
            <w:r w:rsidR="00CF6629">
              <w:rPr>
                <w:rFonts w:asciiTheme="majorHAnsi" w:eastAsia="Calibri" w:hAnsiTheme="majorHAnsi" w:cstheme="majorHAnsi"/>
                <w:color w:val="000000"/>
                <w:sz w:val="17"/>
                <w:szCs w:val="17"/>
              </w:rPr>
              <w:t xml:space="preserve"> Table 1; adjusted 1997 </w:t>
            </w:r>
            <w:r w:rsidR="005E61F8">
              <w:rPr>
                <w:rFonts w:asciiTheme="majorHAnsi" w:eastAsia="Calibri" w:hAnsiTheme="majorHAnsi" w:cstheme="majorHAnsi"/>
                <w:color w:val="000000"/>
                <w:sz w:val="17"/>
                <w:szCs w:val="17"/>
              </w:rPr>
              <w:t>–</w:t>
            </w:r>
            <w:r w:rsidR="00CF6629">
              <w:rPr>
                <w:rFonts w:asciiTheme="majorHAnsi" w:eastAsia="Calibri" w:hAnsiTheme="majorHAnsi" w:cstheme="majorHAnsi"/>
                <w:color w:val="000000"/>
                <w:sz w:val="17"/>
                <w:szCs w:val="17"/>
              </w:rPr>
              <w:t xml:space="preserve"> 2017</w:t>
            </w:r>
            <w:r w:rsidR="005E61F8">
              <w:rPr>
                <w:rFonts w:asciiTheme="majorHAnsi" w:eastAsia="Calibri" w:hAnsiTheme="majorHAnsi" w:cstheme="majorHAnsi"/>
                <w:color w:val="000000"/>
                <w:sz w:val="17"/>
                <w:szCs w:val="17"/>
              </w:rPr>
              <w:t>,</w:t>
            </w:r>
            <w:r w:rsidR="0073702A">
              <w:rPr>
                <w:rFonts w:asciiTheme="majorHAnsi" w:eastAsia="Calibri" w:hAnsiTheme="majorHAnsi" w:cstheme="majorHAnsi"/>
                <w:color w:val="000000"/>
                <w:sz w:val="17"/>
                <w:szCs w:val="17"/>
              </w:rPr>
              <w:t xml:space="preserve"> by-year COA publications</w:t>
            </w:r>
          </w:p>
        </w:tc>
        <w:tc>
          <w:tcPr>
            <w:tcW w:w="1260" w:type="dxa"/>
            <w:shd w:val="clear" w:color="auto" w:fill="auto"/>
          </w:tcPr>
          <w:p w14:paraId="3F8993E4" w14:textId="506E6BAF" w:rsidR="006F4B02" w:rsidRPr="009B0914" w:rsidRDefault="00085F5F"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l</w:t>
            </w:r>
            <w:r w:rsidR="00042CEC">
              <w:rPr>
                <w:rFonts w:asciiTheme="majorHAnsi" w:eastAsia="Calibri" w:hAnsiTheme="majorHAnsi" w:cstheme="majorHAnsi"/>
                <w:color w:val="000000"/>
                <w:sz w:val="17"/>
                <w:szCs w:val="17"/>
              </w:rPr>
              <w:t>and</w:t>
            </w:r>
          </w:p>
        </w:tc>
      </w:tr>
      <w:tr w:rsidR="006F4B02" w:rsidRPr="009B0914" w14:paraId="721365C9" w14:textId="77777777" w:rsidTr="005E61F8">
        <w:tc>
          <w:tcPr>
            <w:tcW w:w="1603" w:type="dxa"/>
            <w:shd w:val="clear" w:color="auto" w:fill="auto"/>
          </w:tcPr>
          <w:p w14:paraId="16E87619" w14:textId="531937BF" w:rsidR="006F4B02" w:rsidRPr="009B0914" w:rsidRDefault="00042CEC"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Total farm operations</w:t>
            </w:r>
          </w:p>
        </w:tc>
        <w:tc>
          <w:tcPr>
            <w:tcW w:w="1277" w:type="dxa"/>
            <w:shd w:val="clear" w:color="auto" w:fill="auto"/>
          </w:tcPr>
          <w:p w14:paraId="6F075F9E" w14:textId="3F582542" w:rsidR="006F4B02" w:rsidRDefault="00042CEC"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Count</w:t>
            </w:r>
          </w:p>
        </w:tc>
        <w:tc>
          <w:tcPr>
            <w:tcW w:w="3685" w:type="dxa"/>
            <w:shd w:val="clear" w:color="auto" w:fill="auto"/>
          </w:tcPr>
          <w:p w14:paraId="08EC15A1" w14:textId="339A28E6" w:rsidR="006F4B02" w:rsidRPr="009B0914" w:rsidRDefault="006F4B02" w:rsidP="002F6653">
            <w:pPr>
              <w:contextualSpacing/>
              <w:rPr>
                <w:rFonts w:asciiTheme="majorHAnsi" w:eastAsia="Calibri" w:hAnsiTheme="majorHAnsi" w:cstheme="majorHAnsi"/>
                <w:color w:val="000000"/>
                <w:sz w:val="17"/>
                <w:szCs w:val="17"/>
              </w:rPr>
            </w:pPr>
          </w:p>
        </w:tc>
        <w:tc>
          <w:tcPr>
            <w:tcW w:w="1350" w:type="dxa"/>
          </w:tcPr>
          <w:p w14:paraId="6406843F" w14:textId="6EDCFFB6" w:rsidR="006F4B02" w:rsidRDefault="002F7921"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1900</w:t>
            </w:r>
            <w:r w:rsidR="00042CEC">
              <w:rPr>
                <w:rFonts w:asciiTheme="majorHAnsi" w:eastAsia="Calibri" w:hAnsiTheme="majorHAnsi" w:cstheme="majorHAnsi"/>
                <w:color w:val="000000"/>
                <w:sz w:val="17"/>
                <w:szCs w:val="17"/>
              </w:rPr>
              <w:t>-2017</w:t>
            </w:r>
          </w:p>
        </w:tc>
        <w:tc>
          <w:tcPr>
            <w:tcW w:w="3785" w:type="dxa"/>
          </w:tcPr>
          <w:p w14:paraId="690C5F05" w14:textId="5121DAFF" w:rsidR="006F4B02" w:rsidRDefault="00D16080"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1900-2012, Bob Hoppe, USDA historical censuses; 2017 COA publication</w:t>
            </w:r>
          </w:p>
        </w:tc>
        <w:tc>
          <w:tcPr>
            <w:tcW w:w="1260" w:type="dxa"/>
            <w:shd w:val="clear" w:color="auto" w:fill="auto"/>
          </w:tcPr>
          <w:p w14:paraId="1AA61F81" w14:textId="73BF3F35" w:rsidR="006F4B02" w:rsidRPr="009B0914" w:rsidRDefault="00042CEC"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total_farmop</w:t>
            </w:r>
          </w:p>
        </w:tc>
      </w:tr>
      <w:tr w:rsidR="00173612" w:rsidRPr="009B0914" w14:paraId="55D4100B" w14:textId="77777777" w:rsidTr="005E61F8">
        <w:tc>
          <w:tcPr>
            <w:tcW w:w="1603" w:type="dxa"/>
            <w:shd w:val="clear" w:color="auto" w:fill="auto"/>
          </w:tcPr>
          <w:p w14:paraId="5E299684" w14:textId="574806DE" w:rsidR="00173612" w:rsidRDefault="00173612"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Average size of operations</w:t>
            </w:r>
          </w:p>
        </w:tc>
        <w:tc>
          <w:tcPr>
            <w:tcW w:w="1277" w:type="dxa"/>
            <w:shd w:val="clear" w:color="auto" w:fill="auto"/>
          </w:tcPr>
          <w:p w14:paraId="7C803717" w14:textId="35041FB5" w:rsidR="00173612" w:rsidRDefault="00D83236"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Ave. size</w:t>
            </w:r>
          </w:p>
        </w:tc>
        <w:tc>
          <w:tcPr>
            <w:tcW w:w="3685" w:type="dxa"/>
            <w:shd w:val="clear" w:color="auto" w:fill="auto"/>
          </w:tcPr>
          <w:p w14:paraId="5DCE7832" w14:textId="77777777" w:rsidR="00173612" w:rsidRPr="009B0914" w:rsidRDefault="00173612" w:rsidP="002F6653">
            <w:pPr>
              <w:contextualSpacing/>
              <w:rPr>
                <w:rFonts w:asciiTheme="majorHAnsi" w:eastAsia="Calibri" w:hAnsiTheme="majorHAnsi" w:cstheme="majorHAnsi"/>
                <w:color w:val="000000"/>
                <w:sz w:val="17"/>
                <w:szCs w:val="17"/>
              </w:rPr>
            </w:pPr>
          </w:p>
        </w:tc>
        <w:tc>
          <w:tcPr>
            <w:tcW w:w="1350" w:type="dxa"/>
          </w:tcPr>
          <w:p w14:paraId="54E60655" w14:textId="00749CAE" w:rsidR="00173612" w:rsidRDefault="00D83236" w:rsidP="00D83236">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1920-1997</w:t>
            </w:r>
          </w:p>
        </w:tc>
        <w:tc>
          <w:tcPr>
            <w:tcW w:w="3785" w:type="dxa"/>
          </w:tcPr>
          <w:p w14:paraId="178DC180" w14:textId="161C2751" w:rsidR="00173612" w:rsidRDefault="00583291" w:rsidP="002F6653">
            <w:pPr>
              <w:contextualSpacing/>
              <w:rPr>
                <w:rFonts w:asciiTheme="majorHAnsi" w:eastAsia="Calibri" w:hAnsiTheme="majorHAnsi" w:cstheme="majorHAnsi"/>
                <w:color w:val="000000"/>
                <w:sz w:val="17"/>
                <w:szCs w:val="17"/>
              </w:rPr>
            </w:pPr>
            <w:hyperlink r:id="rId8" w:history="1">
              <w:r w:rsidR="00D83236" w:rsidRPr="00CD4850">
                <w:rPr>
                  <w:rStyle w:val="Hyperlink"/>
                  <w:rFonts w:asciiTheme="majorHAnsi" w:eastAsia="Calibri" w:hAnsiTheme="majorHAnsi" w:cstheme="majorHAnsi"/>
                  <w:sz w:val="17"/>
                  <w:szCs w:val="17"/>
                </w:rPr>
                <w:t>ICPSR, US Agriculture Data, 1840 – 2012 (</w:t>
              </w:r>
              <w:r w:rsidR="007473FA">
                <w:rPr>
                  <w:rStyle w:val="Hyperlink"/>
                  <w:rFonts w:asciiTheme="majorHAnsi" w:eastAsia="Calibri" w:hAnsiTheme="majorHAnsi" w:cstheme="majorHAnsi"/>
                  <w:sz w:val="17"/>
                  <w:szCs w:val="17"/>
                </w:rPr>
                <w:t>I</w:t>
              </w:r>
              <w:r w:rsidR="00D83236" w:rsidRPr="00CD4850">
                <w:rPr>
                  <w:rStyle w:val="Hyperlink"/>
                  <w:rFonts w:asciiTheme="majorHAnsi" w:eastAsia="Calibri" w:hAnsiTheme="majorHAnsi" w:cstheme="majorHAnsi"/>
                  <w:sz w:val="17"/>
                  <w:szCs w:val="17"/>
                </w:rPr>
                <w:t>CPSR 35206)</w:t>
              </w:r>
            </w:hyperlink>
            <w:r w:rsidR="00D83236">
              <w:rPr>
                <w:rFonts w:asciiTheme="majorHAnsi" w:eastAsia="Calibri" w:hAnsiTheme="majorHAnsi" w:cstheme="majorHAnsi"/>
                <w:color w:val="000000"/>
                <w:sz w:val="17"/>
                <w:szCs w:val="17"/>
              </w:rPr>
              <w:t>; Table Da</w:t>
            </w:r>
            <w:r w:rsidR="009B0F76">
              <w:rPr>
                <w:rFonts w:asciiTheme="majorHAnsi" w:eastAsia="Calibri" w:hAnsiTheme="majorHAnsi" w:cstheme="majorHAnsi"/>
                <w:color w:val="000000"/>
                <w:sz w:val="17"/>
                <w:szCs w:val="17"/>
              </w:rPr>
              <w:t>1-13</w:t>
            </w:r>
            <w:r w:rsidR="00157234">
              <w:rPr>
                <w:rStyle w:val="FootnoteReference"/>
                <w:rFonts w:asciiTheme="majorHAnsi" w:eastAsia="Calibri" w:hAnsiTheme="majorHAnsi" w:cstheme="majorHAnsi"/>
                <w:color w:val="000000"/>
                <w:sz w:val="17"/>
                <w:szCs w:val="17"/>
              </w:rPr>
              <w:footnoteReference w:id="2"/>
            </w:r>
          </w:p>
        </w:tc>
        <w:tc>
          <w:tcPr>
            <w:tcW w:w="1260" w:type="dxa"/>
            <w:shd w:val="clear" w:color="auto" w:fill="auto"/>
          </w:tcPr>
          <w:p w14:paraId="3444FE14" w14:textId="596EFEE1" w:rsidR="00173612" w:rsidRDefault="009D5682"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acres_ICPSR</w:t>
            </w:r>
          </w:p>
        </w:tc>
      </w:tr>
      <w:tr w:rsidR="00CB06E1" w:rsidRPr="009B0914" w14:paraId="045CCF6D" w14:textId="77777777" w:rsidTr="005E61F8">
        <w:tc>
          <w:tcPr>
            <w:tcW w:w="1603" w:type="dxa"/>
            <w:shd w:val="clear" w:color="auto" w:fill="auto"/>
          </w:tcPr>
          <w:p w14:paraId="305526EC" w14:textId="71FD5008" w:rsidR="00CB06E1" w:rsidRDefault="00CB06E1"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Average size of operations</w:t>
            </w:r>
          </w:p>
        </w:tc>
        <w:tc>
          <w:tcPr>
            <w:tcW w:w="1277" w:type="dxa"/>
            <w:shd w:val="clear" w:color="auto" w:fill="auto"/>
          </w:tcPr>
          <w:p w14:paraId="4DC2FEE7" w14:textId="699DEABE" w:rsidR="00CB06E1" w:rsidRDefault="00CB06E1"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Ave. size</w:t>
            </w:r>
          </w:p>
        </w:tc>
        <w:tc>
          <w:tcPr>
            <w:tcW w:w="3685" w:type="dxa"/>
            <w:shd w:val="clear" w:color="auto" w:fill="auto"/>
          </w:tcPr>
          <w:p w14:paraId="4CB9D595" w14:textId="77777777" w:rsidR="00CB06E1" w:rsidRPr="009B0914" w:rsidRDefault="00CB06E1" w:rsidP="002F6653">
            <w:pPr>
              <w:contextualSpacing/>
              <w:rPr>
                <w:rFonts w:asciiTheme="majorHAnsi" w:eastAsia="Calibri" w:hAnsiTheme="majorHAnsi" w:cstheme="majorHAnsi"/>
                <w:color w:val="000000"/>
                <w:sz w:val="17"/>
                <w:szCs w:val="17"/>
              </w:rPr>
            </w:pPr>
          </w:p>
        </w:tc>
        <w:tc>
          <w:tcPr>
            <w:tcW w:w="1350" w:type="dxa"/>
          </w:tcPr>
          <w:p w14:paraId="1043A407" w14:textId="00001E60" w:rsidR="00CB06E1" w:rsidRDefault="00CB06E1"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w:t>
            </w:r>
            <w:r w:rsidR="00C613C6">
              <w:rPr>
                <w:rFonts w:asciiTheme="majorHAnsi" w:eastAsia="Calibri" w:hAnsiTheme="majorHAnsi" w:cstheme="majorHAnsi"/>
                <w:color w:val="000000"/>
                <w:sz w:val="17"/>
                <w:szCs w:val="17"/>
              </w:rPr>
              <w:t>64</w:t>
            </w:r>
            <w:r>
              <w:rPr>
                <w:rFonts w:asciiTheme="majorHAnsi" w:eastAsia="Calibri" w:hAnsiTheme="majorHAnsi" w:cstheme="majorHAnsi"/>
                <w:color w:val="000000"/>
                <w:sz w:val="17"/>
                <w:szCs w:val="17"/>
              </w:rPr>
              <w:t>-2017</w:t>
            </w:r>
          </w:p>
        </w:tc>
        <w:tc>
          <w:tcPr>
            <w:tcW w:w="3785" w:type="dxa"/>
          </w:tcPr>
          <w:p w14:paraId="0DF84D6E" w14:textId="33F487D8" w:rsidR="00CB06E1" w:rsidRDefault="00C613C6"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1964-1997, </w:t>
            </w:r>
            <w:r w:rsidRPr="00691FEC">
              <w:rPr>
                <w:rFonts w:asciiTheme="majorHAnsi" w:eastAsia="Calibri" w:hAnsiTheme="majorHAnsi" w:cstheme="majorHAnsi"/>
                <w:sz w:val="17"/>
                <w:szCs w:val="17"/>
              </w:rPr>
              <w:t>COA Historical Highlights</w:t>
            </w:r>
            <w:r>
              <w:rPr>
                <w:rFonts w:asciiTheme="majorHAnsi" w:eastAsia="Calibri" w:hAnsiTheme="majorHAnsi" w:cstheme="majorHAnsi"/>
                <w:color w:val="000000"/>
                <w:sz w:val="17"/>
                <w:szCs w:val="17"/>
              </w:rPr>
              <w:t xml:space="preserve"> Table 1; </w:t>
            </w:r>
            <w:r w:rsidR="009D5682">
              <w:rPr>
                <w:rFonts w:asciiTheme="majorHAnsi" w:eastAsia="Calibri" w:hAnsiTheme="majorHAnsi" w:cstheme="majorHAnsi"/>
                <w:color w:val="000000"/>
                <w:sz w:val="17"/>
                <w:szCs w:val="17"/>
              </w:rPr>
              <w:t>adjusted 1997 – 2017, by-year COA publications</w:t>
            </w:r>
          </w:p>
        </w:tc>
        <w:tc>
          <w:tcPr>
            <w:tcW w:w="1260" w:type="dxa"/>
            <w:shd w:val="clear" w:color="auto" w:fill="auto"/>
          </w:tcPr>
          <w:p w14:paraId="09BF20DF" w14:textId="12E10585" w:rsidR="00CB06E1" w:rsidRDefault="009D5682"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acres_hcoa</w:t>
            </w:r>
          </w:p>
        </w:tc>
      </w:tr>
      <w:tr w:rsidR="006F4B02" w:rsidRPr="009B0914" w14:paraId="13E9C0AD" w14:textId="77777777" w:rsidTr="005E61F8">
        <w:tc>
          <w:tcPr>
            <w:tcW w:w="1603" w:type="dxa"/>
            <w:shd w:val="clear" w:color="auto" w:fill="auto"/>
          </w:tcPr>
          <w:p w14:paraId="6D34CC9F" w14:textId="2E84162D" w:rsidR="006F4B02" w:rsidRPr="009B0914" w:rsidRDefault="00042CEC"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Average age of principal operator</w:t>
            </w:r>
          </w:p>
        </w:tc>
        <w:tc>
          <w:tcPr>
            <w:tcW w:w="1277" w:type="dxa"/>
            <w:shd w:val="clear" w:color="auto" w:fill="auto"/>
          </w:tcPr>
          <w:p w14:paraId="1D9AF2AA" w14:textId="1FD6DF78" w:rsidR="006F4B02" w:rsidRDefault="00286723"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Ave. age</w:t>
            </w:r>
          </w:p>
        </w:tc>
        <w:tc>
          <w:tcPr>
            <w:tcW w:w="3685" w:type="dxa"/>
            <w:shd w:val="clear" w:color="auto" w:fill="auto"/>
          </w:tcPr>
          <w:p w14:paraId="5C5C23D2" w14:textId="0AFECB8E" w:rsidR="006F4B02" w:rsidRPr="009B0914" w:rsidRDefault="006F4B02" w:rsidP="002F6653">
            <w:pPr>
              <w:contextualSpacing/>
              <w:rPr>
                <w:rFonts w:asciiTheme="majorHAnsi" w:eastAsia="Calibri" w:hAnsiTheme="majorHAnsi" w:cstheme="majorHAnsi"/>
                <w:color w:val="000000"/>
                <w:sz w:val="17"/>
                <w:szCs w:val="17"/>
              </w:rPr>
            </w:pPr>
          </w:p>
        </w:tc>
        <w:tc>
          <w:tcPr>
            <w:tcW w:w="1350" w:type="dxa"/>
          </w:tcPr>
          <w:p w14:paraId="55D714BE" w14:textId="2C59D66F" w:rsidR="006F4B02" w:rsidRDefault="00085F5F"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1940-2017</w:t>
            </w:r>
          </w:p>
        </w:tc>
        <w:tc>
          <w:tcPr>
            <w:tcW w:w="3785" w:type="dxa"/>
          </w:tcPr>
          <w:p w14:paraId="3743949E" w14:textId="6C030798" w:rsidR="006F4B02" w:rsidRDefault="00BD5E87"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w:t>
            </w:r>
            <w:r w:rsidR="00D96700">
              <w:rPr>
                <w:rFonts w:asciiTheme="majorHAnsi" w:eastAsia="Calibri" w:hAnsiTheme="majorHAnsi" w:cstheme="majorHAnsi"/>
                <w:color w:val="000000"/>
                <w:sz w:val="17"/>
                <w:szCs w:val="17"/>
              </w:rPr>
              <w:t>40</w:t>
            </w:r>
            <w:r>
              <w:rPr>
                <w:rFonts w:asciiTheme="majorHAnsi" w:eastAsia="Calibri" w:hAnsiTheme="majorHAnsi" w:cstheme="majorHAnsi"/>
                <w:color w:val="000000"/>
                <w:sz w:val="17"/>
                <w:szCs w:val="17"/>
              </w:rPr>
              <w:t xml:space="preserve">-2012, </w:t>
            </w:r>
            <w:r w:rsidR="007E022D">
              <w:rPr>
                <w:rFonts w:asciiTheme="majorHAnsi" w:eastAsia="Calibri" w:hAnsiTheme="majorHAnsi" w:cstheme="majorHAnsi"/>
                <w:color w:val="000000"/>
                <w:sz w:val="17"/>
                <w:szCs w:val="17"/>
              </w:rPr>
              <w:t>Bob Hoppe, USDA</w:t>
            </w:r>
            <w:r w:rsidR="007B09BB">
              <w:rPr>
                <w:rFonts w:asciiTheme="majorHAnsi" w:eastAsia="Calibri" w:hAnsiTheme="majorHAnsi" w:cstheme="majorHAnsi"/>
                <w:color w:val="000000"/>
                <w:sz w:val="17"/>
                <w:szCs w:val="17"/>
              </w:rPr>
              <w:t xml:space="preserve"> historical censuses</w:t>
            </w:r>
            <w:r w:rsidR="00D84A5F">
              <w:rPr>
                <w:rStyle w:val="FootnoteReference"/>
                <w:rFonts w:asciiTheme="majorHAnsi" w:eastAsia="Calibri" w:hAnsiTheme="majorHAnsi" w:cstheme="majorHAnsi"/>
                <w:color w:val="000000"/>
                <w:sz w:val="17"/>
                <w:szCs w:val="17"/>
              </w:rPr>
              <w:footnoteReference w:id="3"/>
            </w:r>
            <w:r>
              <w:rPr>
                <w:rFonts w:asciiTheme="majorHAnsi" w:eastAsia="Calibri" w:hAnsiTheme="majorHAnsi" w:cstheme="majorHAnsi"/>
                <w:color w:val="000000"/>
                <w:sz w:val="17"/>
                <w:szCs w:val="17"/>
              </w:rPr>
              <w:t xml:space="preserve">; </w:t>
            </w:r>
            <w:hyperlink r:id="rId9" w:history="1">
              <w:r w:rsidRPr="00AA55B4">
                <w:rPr>
                  <w:rStyle w:val="Hyperlink"/>
                  <w:rFonts w:asciiTheme="majorHAnsi" w:eastAsia="Calibri" w:hAnsiTheme="majorHAnsi" w:cstheme="majorHAnsi"/>
                  <w:sz w:val="17"/>
                  <w:szCs w:val="17"/>
                </w:rPr>
                <w:t>2017 COA</w:t>
              </w:r>
            </w:hyperlink>
            <w:r>
              <w:rPr>
                <w:rFonts w:asciiTheme="majorHAnsi" w:eastAsia="Calibri" w:hAnsiTheme="majorHAnsi" w:cstheme="majorHAnsi"/>
                <w:color w:val="000000"/>
                <w:sz w:val="17"/>
                <w:szCs w:val="17"/>
              </w:rPr>
              <w:t xml:space="preserve"> publication</w:t>
            </w:r>
          </w:p>
        </w:tc>
        <w:tc>
          <w:tcPr>
            <w:tcW w:w="1260" w:type="dxa"/>
            <w:shd w:val="clear" w:color="auto" w:fill="auto"/>
          </w:tcPr>
          <w:p w14:paraId="36A931D6" w14:textId="4A5FDFDB" w:rsidR="006F4B02" w:rsidRPr="009B0914" w:rsidRDefault="00085F5F"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ave_age</w:t>
            </w:r>
          </w:p>
        </w:tc>
      </w:tr>
      <w:tr w:rsidR="00085F5F" w:rsidRPr="009B0914" w14:paraId="5A9A93DA" w14:textId="77777777" w:rsidTr="005E61F8">
        <w:tc>
          <w:tcPr>
            <w:tcW w:w="1603" w:type="dxa"/>
            <w:shd w:val="clear" w:color="auto" w:fill="auto"/>
          </w:tcPr>
          <w:p w14:paraId="10224232" w14:textId="6554F788" w:rsidR="00085F5F" w:rsidRDefault="00CD6039" w:rsidP="002F6653">
            <w:pPr>
              <w:contextualSpacing/>
              <w:rPr>
                <w:rFonts w:asciiTheme="majorHAnsi" w:eastAsia="Calibri" w:hAnsiTheme="majorHAnsi" w:cstheme="majorHAnsi"/>
                <w:color w:val="000000"/>
                <w:sz w:val="17"/>
                <w:szCs w:val="17"/>
              </w:rPr>
            </w:pPr>
            <w:bookmarkStart w:id="0" w:name="_Hlk69998483"/>
            <w:r>
              <w:rPr>
                <w:rFonts w:asciiTheme="majorHAnsi" w:eastAsia="Calibri" w:hAnsiTheme="majorHAnsi" w:cstheme="majorHAnsi"/>
                <w:color w:val="000000"/>
                <w:sz w:val="17"/>
                <w:szCs w:val="17"/>
              </w:rPr>
              <w:t>W</w:t>
            </w:r>
            <w:r w:rsidR="000958BE">
              <w:rPr>
                <w:rFonts w:asciiTheme="majorHAnsi" w:eastAsia="Calibri" w:hAnsiTheme="majorHAnsi" w:cstheme="majorHAnsi"/>
                <w:color w:val="000000"/>
                <w:sz w:val="17"/>
                <w:szCs w:val="17"/>
              </w:rPr>
              <w:t>hite operators</w:t>
            </w:r>
          </w:p>
        </w:tc>
        <w:tc>
          <w:tcPr>
            <w:tcW w:w="1277" w:type="dxa"/>
            <w:shd w:val="clear" w:color="auto" w:fill="auto"/>
          </w:tcPr>
          <w:p w14:paraId="0D523FA6" w14:textId="69AC5CB9" w:rsidR="00085F5F" w:rsidRDefault="000958BE"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Count</w:t>
            </w:r>
          </w:p>
        </w:tc>
        <w:tc>
          <w:tcPr>
            <w:tcW w:w="3685" w:type="dxa"/>
            <w:shd w:val="clear" w:color="auto" w:fill="auto"/>
          </w:tcPr>
          <w:p w14:paraId="276081B9" w14:textId="77777777" w:rsidR="00085F5F" w:rsidRPr="009B0914" w:rsidRDefault="00085F5F" w:rsidP="002F6653">
            <w:pPr>
              <w:contextualSpacing/>
              <w:rPr>
                <w:rFonts w:asciiTheme="majorHAnsi" w:eastAsia="Calibri" w:hAnsiTheme="majorHAnsi" w:cstheme="majorHAnsi"/>
                <w:color w:val="000000"/>
                <w:sz w:val="17"/>
                <w:szCs w:val="17"/>
              </w:rPr>
            </w:pPr>
          </w:p>
        </w:tc>
        <w:tc>
          <w:tcPr>
            <w:tcW w:w="1350" w:type="dxa"/>
          </w:tcPr>
          <w:p w14:paraId="3C5D5572" w14:textId="23F4205C" w:rsidR="00085F5F" w:rsidRDefault="00A07C31"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1900-2017</w:t>
            </w:r>
          </w:p>
        </w:tc>
        <w:tc>
          <w:tcPr>
            <w:tcW w:w="3785" w:type="dxa"/>
          </w:tcPr>
          <w:p w14:paraId="63A3DBF1" w14:textId="671ED571" w:rsidR="00085F5F" w:rsidRDefault="00432919"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1978-2012, Bob Hoppe, USDA historical censuses</w:t>
            </w:r>
            <w:r w:rsidR="003F392E">
              <w:rPr>
                <w:rStyle w:val="FootnoteReference"/>
                <w:rFonts w:asciiTheme="majorHAnsi" w:eastAsia="Calibri" w:hAnsiTheme="majorHAnsi" w:cstheme="majorHAnsi"/>
                <w:color w:val="000000"/>
                <w:sz w:val="17"/>
                <w:szCs w:val="17"/>
              </w:rPr>
              <w:footnoteReference w:id="4"/>
            </w:r>
            <w:r>
              <w:rPr>
                <w:rFonts w:asciiTheme="majorHAnsi" w:eastAsia="Calibri" w:hAnsiTheme="majorHAnsi" w:cstheme="majorHAnsi"/>
                <w:color w:val="000000"/>
                <w:sz w:val="17"/>
                <w:szCs w:val="17"/>
              </w:rPr>
              <w:t xml:space="preserve">; </w:t>
            </w:r>
            <w:hyperlink r:id="rId10" w:history="1">
              <w:r w:rsidR="000648EB" w:rsidRPr="00AA55B4">
                <w:rPr>
                  <w:rStyle w:val="Hyperlink"/>
                  <w:rFonts w:asciiTheme="majorHAnsi" w:eastAsia="Calibri" w:hAnsiTheme="majorHAnsi" w:cstheme="majorHAnsi"/>
                  <w:sz w:val="17"/>
                  <w:szCs w:val="17"/>
                </w:rPr>
                <w:t>2017 COA</w:t>
              </w:r>
            </w:hyperlink>
            <w:r w:rsidR="000648EB">
              <w:rPr>
                <w:rFonts w:asciiTheme="majorHAnsi" w:eastAsia="Calibri" w:hAnsiTheme="majorHAnsi" w:cstheme="majorHAnsi"/>
                <w:color w:val="000000"/>
                <w:sz w:val="17"/>
                <w:szCs w:val="17"/>
              </w:rPr>
              <w:t xml:space="preserve"> publication</w:t>
            </w:r>
          </w:p>
        </w:tc>
        <w:tc>
          <w:tcPr>
            <w:tcW w:w="1260" w:type="dxa"/>
            <w:shd w:val="clear" w:color="auto" w:fill="auto"/>
          </w:tcPr>
          <w:p w14:paraId="20398B1D" w14:textId="1E639E93" w:rsidR="00085F5F" w:rsidRDefault="00A07C31"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white</w:t>
            </w:r>
          </w:p>
        </w:tc>
      </w:tr>
      <w:tr w:rsidR="00085F5F" w:rsidRPr="009B0914" w14:paraId="6BA33A18" w14:textId="77777777" w:rsidTr="005E61F8">
        <w:tc>
          <w:tcPr>
            <w:tcW w:w="1603" w:type="dxa"/>
            <w:shd w:val="clear" w:color="auto" w:fill="auto"/>
          </w:tcPr>
          <w:p w14:paraId="15E0EDD2" w14:textId="459FD80F" w:rsidR="00085F5F" w:rsidRDefault="00A07C31"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Black operators</w:t>
            </w:r>
          </w:p>
        </w:tc>
        <w:tc>
          <w:tcPr>
            <w:tcW w:w="1277" w:type="dxa"/>
            <w:shd w:val="clear" w:color="auto" w:fill="auto"/>
          </w:tcPr>
          <w:p w14:paraId="71105240" w14:textId="37534327" w:rsidR="00085F5F" w:rsidRDefault="00A07C31"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Count</w:t>
            </w:r>
          </w:p>
        </w:tc>
        <w:tc>
          <w:tcPr>
            <w:tcW w:w="3685" w:type="dxa"/>
            <w:shd w:val="clear" w:color="auto" w:fill="auto"/>
          </w:tcPr>
          <w:p w14:paraId="1A304D99" w14:textId="77777777" w:rsidR="00085F5F" w:rsidRPr="009B0914" w:rsidRDefault="00085F5F" w:rsidP="002F6653">
            <w:pPr>
              <w:contextualSpacing/>
              <w:rPr>
                <w:rFonts w:asciiTheme="majorHAnsi" w:eastAsia="Calibri" w:hAnsiTheme="majorHAnsi" w:cstheme="majorHAnsi"/>
                <w:color w:val="000000"/>
                <w:sz w:val="17"/>
                <w:szCs w:val="17"/>
              </w:rPr>
            </w:pPr>
          </w:p>
        </w:tc>
        <w:tc>
          <w:tcPr>
            <w:tcW w:w="1350" w:type="dxa"/>
          </w:tcPr>
          <w:p w14:paraId="4A1DB33C" w14:textId="2E1B9904" w:rsidR="00085F5F" w:rsidRDefault="00A07C31"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1900-2017</w:t>
            </w:r>
          </w:p>
        </w:tc>
        <w:tc>
          <w:tcPr>
            <w:tcW w:w="3785" w:type="dxa"/>
          </w:tcPr>
          <w:p w14:paraId="7071D7AA" w14:textId="714C6030" w:rsidR="00085F5F" w:rsidRDefault="00432919"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1978-2012, Bob Hoppe, USDA historical censuses; </w:t>
            </w:r>
            <w:r w:rsidR="00D65340" w:rsidRPr="00D65340">
              <w:rPr>
                <w:rFonts w:asciiTheme="majorHAnsi" w:eastAsia="Calibri" w:hAnsiTheme="majorHAnsi" w:cstheme="majorHAnsi"/>
                <w:i/>
                <w:iCs/>
                <w:sz w:val="17"/>
                <w:szCs w:val="17"/>
              </w:rPr>
              <w:t>ibid.</w:t>
            </w:r>
          </w:p>
        </w:tc>
        <w:tc>
          <w:tcPr>
            <w:tcW w:w="1260" w:type="dxa"/>
            <w:shd w:val="clear" w:color="auto" w:fill="auto"/>
          </w:tcPr>
          <w:p w14:paraId="5A6B90EA" w14:textId="7A2E495A" w:rsidR="00085F5F" w:rsidRDefault="00A07C31"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black</w:t>
            </w:r>
          </w:p>
        </w:tc>
      </w:tr>
      <w:bookmarkEnd w:id="0"/>
      <w:tr w:rsidR="00AA55B4" w:rsidRPr="009B0914" w14:paraId="15F43F07" w14:textId="77777777" w:rsidTr="005E61F8">
        <w:tc>
          <w:tcPr>
            <w:tcW w:w="1603" w:type="dxa"/>
            <w:shd w:val="clear" w:color="auto" w:fill="auto"/>
          </w:tcPr>
          <w:p w14:paraId="56732AAB" w14:textId="363A532E"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Combined Other</w:t>
            </w:r>
            <w:r w:rsidR="0064757D">
              <w:rPr>
                <w:rStyle w:val="FootnoteReference"/>
                <w:rFonts w:asciiTheme="majorHAnsi" w:eastAsia="Calibri" w:hAnsiTheme="majorHAnsi" w:cstheme="majorHAnsi"/>
                <w:color w:val="000000"/>
                <w:sz w:val="17"/>
                <w:szCs w:val="17"/>
              </w:rPr>
              <w:footnoteReference w:id="5"/>
            </w:r>
            <w:r>
              <w:rPr>
                <w:rFonts w:asciiTheme="majorHAnsi" w:eastAsia="Calibri" w:hAnsiTheme="majorHAnsi" w:cstheme="majorHAnsi"/>
                <w:color w:val="000000"/>
                <w:sz w:val="17"/>
                <w:szCs w:val="17"/>
              </w:rPr>
              <w:t xml:space="preserve"> Races operators</w:t>
            </w:r>
          </w:p>
        </w:tc>
        <w:tc>
          <w:tcPr>
            <w:tcW w:w="1277" w:type="dxa"/>
            <w:shd w:val="clear" w:color="auto" w:fill="auto"/>
          </w:tcPr>
          <w:p w14:paraId="1B38B303" w14:textId="5617D052"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Count</w:t>
            </w:r>
          </w:p>
        </w:tc>
        <w:tc>
          <w:tcPr>
            <w:tcW w:w="3685" w:type="dxa"/>
            <w:shd w:val="clear" w:color="auto" w:fill="auto"/>
          </w:tcPr>
          <w:p w14:paraId="69383475" w14:textId="77777777" w:rsidR="00AA55B4" w:rsidRPr="009B0914" w:rsidRDefault="00AA55B4" w:rsidP="002F6653">
            <w:pPr>
              <w:contextualSpacing/>
              <w:rPr>
                <w:rFonts w:asciiTheme="majorHAnsi" w:eastAsia="Calibri" w:hAnsiTheme="majorHAnsi" w:cstheme="majorHAnsi"/>
                <w:color w:val="000000"/>
                <w:sz w:val="17"/>
                <w:szCs w:val="17"/>
              </w:rPr>
            </w:pPr>
          </w:p>
        </w:tc>
        <w:tc>
          <w:tcPr>
            <w:tcW w:w="1350" w:type="dxa"/>
          </w:tcPr>
          <w:p w14:paraId="2C415973" w14:textId="1EFC8304"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1900-2017</w:t>
            </w:r>
          </w:p>
        </w:tc>
        <w:tc>
          <w:tcPr>
            <w:tcW w:w="3785" w:type="dxa"/>
          </w:tcPr>
          <w:p w14:paraId="62116EA9" w14:textId="63569429"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1978-2012, Bob Hoppe, USDA historical censuses; </w:t>
            </w:r>
            <w:r w:rsidR="00D65340" w:rsidRPr="00D65340">
              <w:rPr>
                <w:rFonts w:asciiTheme="majorHAnsi" w:eastAsia="Calibri" w:hAnsiTheme="majorHAnsi" w:cstheme="majorHAnsi"/>
                <w:i/>
                <w:iCs/>
                <w:sz w:val="17"/>
                <w:szCs w:val="17"/>
              </w:rPr>
              <w:t>ibid.</w:t>
            </w:r>
          </w:p>
        </w:tc>
        <w:tc>
          <w:tcPr>
            <w:tcW w:w="1260" w:type="dxa"/>
            <w:shd w:val="clear" w:color="auto" w:fill="auto"/>
          </w:tcPr>
          <w:p w14:paraId="51CF3A16" w14:textId="4DB3D4FD"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other</w:t>
            </w:r>
          </w:p>
        </w:tc>
      </w:tr>
      <w:tr w:rsidR="00AA55B4" w:rsidRPr="009B0914" w14:paraId="4B4682B5" w14:textId="77777777" w:rsidTr="005E61F8">
        <w:tc>
          <w:tcPr>
            <w:tcW w:w="1603" w:type="dxa"/>
            <w:shd w:val="clear" w:color="auto" w:fill="auto"/>
          </w:tcPr>
          <w:p w14:paraId="3194557F" w14:textId="1DB36B21"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Male operators</w:t>
            </w:r>
          </w:p>
        </w:tc>
        <w:tc>
          <w:tcPr>
            <w:tcW w:w="1277" w:type="dxa"/>
            <w:shd w:val="clear" w:color="auto" w:fill="auto"/>
          </w:tcPr>
          <w:p w14:paraId="22A0C5FA" w14:textId="38429045"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Count</w:t>
            </w:r>
          </w:p>
        </w:tc>
        <w:tc>
          <w:tcPr>
            <w:tcW w:w="3685" w:type="dxa"/>
            <w:shd w:val="clear" w:color="auto" w:fill="auto"/>
          </w:tcPr>
          <w:p w14:paraId="0CD7BD53" w14:textId="77777777" w:rsidR="00AA55B4" w:rsidRPr="009B0914" w:rsidRDefault="00AA55B4" w:rsidP="002F6653">
            <w:pPr>
              <w:contextualSpacing/>
              <w:rPr>
                <w:rFonts w:asciiTheme="majorHAnsi" w:eastAsia="Calibri" w:hAnsiTheme="majorHAnsi" w:cstheme="majorHAnsi"/>
                <w:color w:val="000000"/>
                <w:sz w:val="17"/>
                <w:szCs w:val="17"/>
              </w:rPr>
            </w:pPr>
          </w:p>
        </w:tc>
        <w:tc>
          <w:tcPr>
            <w:tcW w:w="1350" w:type="dxa"/>
          </w:tcPr>
          <w:p w14:paraId="4B86C0CA" w14:textId="3CFE9232"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1978-2017</w:t>
            </w:r>
          </w:p>
        </w:tc>
        <w:tc>
          <w:tcPr>
            <w:tcW w:w="3785" w:type="dxa"/>
          </w:tcPr>
          <w:p w14:paraId="0B9EE299" w14:textId="7B7764B2"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1978-2012, Bob Hoppe, USDA historical censuses</w:t>
            </w:r>
            <w:r w:rsidR="00A125EE">
              <w:rPr>
                <w:rStyle w:val="FootnoteReference"/>
                <w:rFonts w:asciiTheme="majorHAnsi" w:eastAsia="Calibri" w:hAnsiTheme="majorHAnsi" w:cstheme="majorHAnsi"/>
                <w:color w:val="000000"/>
                <w:sz w:val="17"/>
                <w:szCs w:val="17"/>
              </w:rPr>
              <w:footnoteReference w:id="6"/>
            </w:r>
            <w:r>
              <w:rPr>
                <w:rFonts w:asciiTheme="majorHAnsi" w:eastAsia="Calibri" w:hAnsiTheme="majorHAnsi" w:cstheme="majorHAnsi"/>
                <w:color w:val="000000"/>
                <w:sz w:val="17"/>
                <w:szCs w:val="17"/>
              </w:rPr>
              <w:t xml:space="preserve">; </w:t>
            </w:r>
            <w:r w:rsidR="00D65340" w:rsidRPr="00D65340">
              <w:rPr>
                <w:rFonts w:asciiTheme="majorHAnsi" w:eastAsia="Calibri" w:hAnsiTheme="majorHAnsi" w:cstheme="majorHAnsi"/>
                <w:i/>
                <w:iCs/>
                <w:sz w:val="17"/>
                <w:szCs w:val="17"/>
              </w:rPr>
              <w:t>ibid.</w:t>
            </w:r>
          </w:p>
        </w:tc>
        <w:tc>
          <w:tcPr>
            <w:tcW w:w="1260" w:type="dxa"/>
            <w:shd w:val="clear" w:color="auto" w:fill="auto"/>
          </w:tcPr>
          <w:p w14:paraId="6967B98F" w14:textId="79F9C858"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male</w:t>
            </w:r>
          </w:p>
        </w:tc>
      </w:tr>
      <w:tr w:rsidR="00AA55B4" w14:paraId="1BC2A711" w14:textId="77777777" w:rsidTr="005E61F8">
        <w:tc>
          <w:tcPr>
            <w:tcW w:w="1603" w:type="dxa"/>
          </w:tcPr>
          <w:p w14:paraId="183627C7" w14:textId="2B652098"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Female operators</w:t>
            </w:r>
          </w:p>
        </w:tc>
        <w:tc>
          <w:tcPr>
            <w:tcW w:w="1277" w:type="dxa"/>
          </w:tcPr>
          <w:p w14:paraId="70A0BDF4" w14:textId="2F563BB0"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Count</w:t>
            </w:r>
          </w:p>
        </w:tc>
        <w:tc>
          <w:tcPr>
            <w:tcW w:w="3685" w:type="dxa"/>
          </w:tcPr>
          <w:p w14:paraId="61A4307A" w14:textId="77777777" w:rsidR="00AA55B4" w:rsidRPr="009B0914" w:rsidRDefault="00AA55B4" w:rsidP="002F6653">
            <w:pPr>
              <w:contextualSpacing/>
              <w:rPr>
                <w:rFonts w:asciiTheme="majorHAnsi" w:eastAsia="Calibri" w:hAnsiTheme="majorHAnsi" w:cstheme="majorHAnsi"/>
                <w:color w:val="000000"/>
                <w:sz w:val="17"/>
                <w:szCs w:val="17"/>
              </w:rPr>
            </w:pPr>
          </w:p>
        </w:tc>
        <w:tc>
          <w:tcPr>
            <w:tcW w:w="1350" w:type="dxa"/>
          </w:tcPr>
          <w:p w14:paraId="72E49574" w14:textId="26B5539E"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1978-2017</w:t>
            </w:r>
          </w:p>
        </w:tc>
        <w:tc>
          <w:tcPr>
            <w:tcW w:w="3785" w:type="dxa"/>
          </w:tcPr>
          <w:p w14:paraId="46467AE0" w14:textId="765099BF"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1978-2012, Bob Hoppe, USDA historical censuses; </w:t>
            </w:r>
            <w:r w:rsidR="00D65340" w:rsidRPr="00D65340">
              <w:rPr>
                <w:rFonts w:asciiTheme="majorHAnsi" w:eastAsia="Calibri" w:hAnsiTheme="majorHAnsi" w:cstheme="majorHAnsi"/>
                <w:i/>
                <w:iCs/>
                <w:sz w:val="17"/>
                <w:szCs w:val="17"/>
              </w:rPr>
              <w:t>ibid.</w:t>
            </w:r>
          </w:p>
        </w:tc>
        <w:tc>
          <w:tcPr>
            <w:tcW w:w="1260" w:type="dxa"/>
          </w:tcPr>
          <w:p w14:paraId="18E4C768" w14:textId="4A131FCD"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female</w:t>
            </w:r>
          </w:p>
        </w:tc>
      </w:tr>
      <w:tr w:rsidR="00AA55B4" w14:paraId="5494F43F" w14:textId="77777777" w:rsidTr="005E61F8">
        <w:tc>
          <w:tcPr>
            <w:tcW w:w="1603" w:type="dxa"/>
          </w:tcPr>
          <w:p w14:paraId="158FF931" w14:textId="73665521"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White – Full owner</w:t>
            </w:r>
          </w:p>
        </w:tc>
        <w:tc>
          <w:tcPr>
            <w:tcW w:w="1277" w:type="dxa"/>
          </w:tcPr>
          <w:p w14:paraId="4F578140" w14:textId="5D8F3047"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Count</w:t>
            </w:r>
          </w:p>
        </w:tc>
        <w:tc>
          <w:tcPr>
            <w:tcW w:w="3685" w:type="dxa"/>
          </w:tcPr>
          <w:p w14:paraId="6B0653C8" w14:textId="70409F17" w:rsidR="00AA55B4" w:rsidRPr="009B0914" w:rsidRDefault="00BB279E"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Number of farms operated by white, full owners.</w:t>
            </w:r>
          </w:p>
        </w:tc>
        <w:tc>
          <w:tcPr>
            <w:tcW w:w="1350" w:type="dxa"/>
          </w:tcPr>
          <w:p w14:paraId="6CC91032" w14:textId="345230A6"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1900-2017</w:t>
            </w:r>
          </w:p>
        </w:tc>
        <w:tc>
          <w:tcPr>
            <w:tcW w:w="3785" w:type="dxa"/>
          </w:tcPr>
          <w:p w14:paraId="787F47C5" w14:textId="546CBBDC" w:rsidR="00AA55B4" w:rsidRDefault="004F6FE1" w:rsidP="002F6653">
            <w:pPr>
              <w:contextualSpacing/>
              <w:rPr>
                <w:rFonts w:asciiTheme="majorHAnsi" w:eastAsia="Calibri" w:hAnsiTheme="majorHAnsi" w:cstheme="majorHAnsi"/>
                <w:color w:val="000000"/>
                <w:sz w:val="17"/>
                <w:szCs w:val="17"/>
              </w:rPr>
            </w:pPr>
            <w:r w:rsidRPr="00691FEC">
              <w:rPr>
                <w:rFonts w:asciiTheme="majorHAnsi" w:eastAsia="Calibri" w:hAnsiTheme="majorHAnsi" w:cstheme="majorHAnsi"/>
                <w:sz w:val="17"/>
                <w:szCs w:val="17"/>
              </w:rPr>
              <w:t>ICPSR, US Agriculture Data, 1840 – 2012 (</w:t>
            </w:r>
            <w:r w:rsidR="007473FA" w:rsidRPr="00691FEC">
              <w:rPr>
                <w:rFonts w:asciiTheme="majorHAnsi" w:eastAsia="Calibri" w:hAnsiTheme="majorHAnsi" w:cstheme="majorHAnsi"/>
                <w:sz w:val="17"/>
                <w:szCs w:val="17"/>
              </w:rPr>
              <w:t>I</w:t>
            </w:r>
            <w:r w:rsidRPr="00691FEC">
              <w:rPr>
                <w:rFonts w:asciiTheme="majorHAnsi" w:eastAsia="Calibri" w:hAnsiTheme="majorHAnsi" w:cstheme="majorHAnsi"/>
                <w:sz w:val="17"/>
                <w:szCs w:val="17"/>
              </w:rPr>
              <w:t>CPSR 35206)</w:t>
            </w:r>
            <w:r w:rsidR="00C474EE">
              <w:rPr>
                <w:rFonts w:asciiTheme="majorHAnsi" w:eastAsia="Calibri" w:hAnsiTheme="majorHAnsi" w:cstheme="majorHAnsi"/>
                <w:color w:val="000000"/>
                <w:sz w:val="17"/>
                <w:szCs w:val="17"/>
              </w:rPr>
              <w:t>; Table Da530-545</w:t>
            </w:r>
            <w:r>
              <w:rPr>
                <w:rStyle w:val="FootnoteReference"/>
                <w:rFonts w:asciiTheme="majorHAnsi" w:eastAsia="Calibri" w:hAnsiTheme="majorHAnsi" w:cstheme="majorHAnsi"/>
                <w:color w:val="000000"/>
                <w:sz w:val="17"/>
                <w:szCs w:val="17"/>
              </w:rPr>
              <w:footnoteReference w:id="7"/>
            </w:r>
            <w:r w:rsidR="00D65340">
              <w:rPr>
                <w:rFonts w:asciiTheme="majorHAnsi" w:eastAsia="Calibri" w:hAnsiTheme="majorHAnsi" w:cstheme="majorHAnsi"/>
                <w:color w:val="000000"/>
                <w:sz w:val="17"/>
                <w:szCs w:val="17"/>
              </w:rPr>
              <w:t xml:space="preserve">; </w:t>
            </w:r>
            <w:r w:rsidR="00D65340" w:rsidRPr="00691FEC">
              <w:rPr>
                <w:rFonts w:asciiTheme="majorHAnsi" w:eastAsia="Calibri" w:hAnsiTheme="majorHAnsi" w:cstheme="majorHAnsi"/>
                <w:sz w:val="17"/>
                <w:szCs w:val="17"/>
              </w:rPr>
              <w:t>2017 COA</w:t>
            </w:r>
            <w:r w:rsidR="00D65340">
              <w:rPr>
                <w:rFonts w:asciiTheme="majorHAnsi" w:eastAsia="Calibri" w:hAnsiTheme="majorHAnsi" w:cstheme="majorHAnsi"/>
                <w:color w:val="000000"/>
                <w:sz w:val="17"/>
                <w:szCs w:val="17"/>
              </w:rPr>
              <w:t xml:space="preserve"> publication</w:t>
            </w:r>
          </w:p>
        </w:tc>
        <w:tc>
          <w:tcPr>
            <w:tcW w:w="1260" w:type="dxa"/>
          </w:tcPr>
          <w:p w14:paraId="45F14947" w14:textId="6CAA09FA"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w_fullowner</w:t>
            </w:r>
          </w:p>
        </w:tc>
      </w:tr>
      <w:tr w:rsidR="00AA55B4" w14:paraId="43DB68B3" w14:textId="77777777" w:rsidTr="005E61F8">
        <w:tc>
          <w:tcPr>
            <w:tcW w:w="1603" w:type="dxa"/>
          </w:tcPr>
          <w:p w14:paraId="716AEB5A" w14:textId="08A50E63"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White – Part owner</w:t>
            </w:r>
          </w:p>
        </w:tc>
        <w:tc>
          <w:tcPr>
            <w:tcW w:w="1277" w:type="dxa"/>
          </w:tcPr>
          <w:p w14:paraId="2DD3CD10" w14:textId="1A53789C"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Count</w:t>
            </w:r>
          </w:p>
        </w:tc>
        <w:tc>
          <w:tcPr>
            <w:tcW w:w="3685" w:type="dxa"/>
          </w:tcPr>
          <w:p w14:paraId="316EB1E9" w14:textId="77777777" w:rsidR="00AA55B4" w:rsidRPr="009B0914" w:rsidRDefault="00AA55B4" w:rsidP="002F6653">
            <w:pPr>
              <w:contextualSpacing/>
              <w:rPr>
                <w:rFonts w:asciiTheme="majorHAnsi" w:eastAsia="Calibri" w:hAnsiTheme="majorHAnsi" w:cstheme="majorHAnsi"/>
                <w:color w:val="000000"/>
                <w:sz w:val="17"/>
                <w:szCs w:val="17"/>
              </w:rPr>
            </w:pPr>
          </w:p>
        </w:tc>
        <w:tc>
          <w:tcPr>
            <w:tcW w:w="1350" w:type="dxa"/>
          </w:tcPr>
          <w:p w14:paraId="7EABFBFA" w14:textId="4A01F9E4"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1900-2017</w:t>
            </w:r>
          </w:p>
        </w:tc>
        <w:tc>
          <w:tcPr>
            <w:tcW w:w="3785" w:type="dxa"/>
          </w:tcPr>
          <w:p w14:paraId="26EE98D6" w14:textId="67C5D5D4" w:rsidR="00AA55B4" w:rsidRDefault="004F6FE1"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ICPSR, US Agriculture Data, 1840 – 2012 (</w:t>
            </w:r>
            <w:r w:rsidR="007473FA">
              <w:rPr>
                <w:rFonts w:asciiTheme="majorHAnsi" w:eastAsia="Calibri" w:hAnsiTheme="majorHAnsi" w:cstheme="majorHAnsi"/>
                <w:color w:val="000000"/>
                <w:sz w:val="17"/>
                <w:szCs w:val="17"/>
              </w:rPr>
              <w:t>I</w:t>
            </w:r>
            <w:r>
              <w:rPr>
                <w:rFonts w:asciiTheme="majorHAnsi" w:eastAsia="Calibri" w:hAnsiTheme="majorHAnsi" w:cstheme="majorHAnsi"/>
                <w:color w:val="000000"/>
                <w:sz w:val="17"/>
                <w:szCs w:val="17"/>
              </w:rPr>
              <w:t>CPSR 35206)</w:t>
            </w:r>
            <w:r w:rsidR="0027412C">
              <w:rPr>
                <w:rFonts w:asciiTheme="majorHAnsi" w:eastAsia="Calibri" w:hAnsiTheme="majorHAnsi" w:cstheme="majorHAnsi"/>
                <w:color w:val="000000"/>
                <w:sz w:val="17"/>
                <w:szCs w:val="17"/>
              </w:rPr>
              <w:t xml:space="preserve">; </w:t>
            </w:r>
            <w:r w:rsidR="00A74424" w:rsidRPr="00A74424">
              <w:rPr>
                <w:rFonts w:asciiTheme="majorHAnsi" w:eastAsia="Calibri" w:hAnsiTheme="majorHAnsi" w:cstheme="majorHAnsi"/>
                <w:i/>
                <w:iCs/>
                <w:color w:val="000000"/>
                <w:sz w:val="17"/>
                <w:szCs w:val="17"/>
              </w:rPr>
              <w:t>ibid.</w:t>
            </w:r>
            <w:r w:rsidR="00A74424">
              <w:rPr>
                <w:rFonts w:asciiTheme="majorHAnsi" w:eastAsia="Calibri" w:hAnsiTheme="majorHAnsi" w:cstheme="majorHAnsi"/>
                <w:color w:val="000000"/>
                <w:sz w:val="17"/>
                <w:szCs w:val="17"/>
              </w:rPr>
              <w:t xml:space="preserve">; </w:t>
            </w:r>
            <w:r w:rsidR="00D65340" w:rsidRPr="00D65340">
              <w:rPr>
                <w:rFonts w:asciiTheme="majorHAnsi" w:eastAsia="Calibri" w:hAnsiTheme="majorHAnsi" w:cstheme="majorHAnsi"/>
                <w:i/>
                <w:iCs/>
                <w:sz w:val="17"/>
                <w:szCs w:val="17"/>
              </w:rPr>
              <w:t>ibid.</w:t>
            </w:r>
          </w:p>
        </w:tc>
        <w:tc>
          <w:tcPr>
            <w:tcW w:w="1260" w:type="dxa"/>
          </w:tcPr>
          <w:p w14:paraId="2A6A1CB0" w14:textId="243F7018"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w_partowner</w:t>
            </w:r>
          </w:p>
        </w:tc>
      </w:tr>
      <w:tr w:rsidR="00AA55B4" w14:paraId="513B47BB" w14:textId="77777777" w:rsidTr="005E61F8">
        <w:tc>
          <w:tcPr>
            <w:tcW w:w="1603" w:type="dxa"/>
          </w:tcPr>
          <w:p w14:paraId="534C6FEC" w14:textId="25F94CEE"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lastRenderedPageBreak/>
              <w:t>White – Tenant</w:t>
            </w:r>
          </w:p>
        </w:tc>
        <w:tc>
          <w:tcPr>
            <w:tcW w:w="1277" w:type="dxa"/>
          </w:tcPr>
          <w:p w14:paraId="366E82DB" w14:textId="6C3B2933"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Count</w:t>
            </w:r>
          </w:p>
        </w:tc>
        <w:tc>
          <w:tcPr>
            <w:tcW w:w="3685" w:type="dxa"/>
          </w:tcPr>
          <w:p w14:paraId="489EE865" w14:textId="77777777" w:rsidR="00AA55B4" w:rsidRPr="009B0914" w:rsidRDefault="00AA55B4" w:rsidP="002F6653">
            <w:pPr>
              <w:contextualSpacing/>
              <w:rPr>
                <w:rFonts w:asciiTheme="majorHAnsi" w:eastAsia="Calibri" w:hAnsiTheme="majorHAnsi" w:cstheme="majorHAnsi"/>
                <w:color w:val="000000"/>
                <w:sz w:val="17"/>
                <w:szCs w:val="17"/>
              </w:rPr>
            </w:pPr>
          </w:p>
        </w:tc>
        <w:tc>
          <w:tcPr>
            <w:tcW w:w="1350" w:type="dxa"/>
          </w:tcPr>
          <w:p w14:paraId="1346468E" w14:textId="3BFCB4F7"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1900-2017</w:t>
            </w:r>
          </w:p>
        </w:tc>
        <w:tc>
          <w:tcPr>
            <w:tcW w:w="3785" w:type="dxa"/>
          </w:tcPr>
          <w:p w14:paraId="0A0D8397" w14:textId="0CA73630" w:rsidR="00AA55B4" w:rsidRDefault="004F6FE1"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ICPSR, US Agriculture Data, 1840 – 2012 (</w:t>
            </w:r>
            <w:r w:rsidR="007473FA">
              <w:rPr>
                <w:rFonts w:asciiTheme="majorHAnsi" w:eastAsia="Calibri" w:hAnsiTheme="majorHAnsi" w:cstheme="majorHAnsi"/>
                <w:color w:val="000000"/>
                <w:sz w:val="17"/>
                <w:szCs w:val="17"/>
              </w:rPr>
              <w:t>I</w:t>
            </w:r>
            <w:r>
              <w:rPr>
                <w:rFonts w:asciiTheme="majorHAnsi" w:eastAsia="Calibri" w:hAnsiTheme="majorHAnsi" w:cstheme="majorHAnsi"/>
                <w:color w:val="000000"/>
                <w:sz w:val="17"/>
                <w:szCs w:val="17"/>
              </w:rPr>
              <w:t>CPSR 35206)</w:t>
            </w:r>
            <w:r w:rsidR="00680589">
              <w:rPr>
                <w:rFonts w:asciiTheme="majorHAnsi" w:eastAsia="Calibri" w:hAnsiTheme="majorHAnsi" w:cstheme="majorHAnsi"/>
                <w:color w:val="000000"/>
                <w:sz w:val="17"/>
                <w:szCs w:val="17"/>
              </w:rPr>
              <w:t xml:space="preserve">; </w:t>
            </w:r>
            <w:r w:rsidR="00A74424" w:rsidRPr="00A74424">
              <w:rPr>
                <w:rFonts w:asciiTheme="majorHAnsi" w:eastAsia="Calibri" w:hAnsiTheme="majorHAnsi" w:cstheme="majorHAnsi"/>
                <w:i/>
                <w:iCs/>
                <w:color w:val="000000"/>
                <w:sz w:val="17"/>
                <w:szCs w:val="17"/>
              </w:rPr>
              <w:t>ibid.</w:t>
            </w:r>
            <w:r w:rsidR="00A74424">
              <w:rPr>
                <w:rFonts w:asciiTheme="majorHAnsi" w:eastAsia="Calibri" w:hAnsiTheme="majorHAnsi" w:cstheme="majorHAnsi"/>
                <w:color w:val="000000"/>
                <w:sz w:val="17"/>
                <w:szCs w:val="17"/>
              </w:rPr>
              <w:t xml:space="preserve">; </w:t>
            </w:r>
            <w:r w:rsidR="00D65340" w:rsidRPr="00A74424">
              <w:rPr>
                <w:rFonts w:asciiTheme="majorHAnsi" w:eastAsia="Calibri" w:hAnsiTheme="majorHAnsi" w:cstheme="majorHAnsi"/>
                <w:i/>
                <w:iCs/>
                <w:color w:val="000000"/>
                <w:sz w:val="17"/>
                <w:szCs w:val="17"/>
              </w:rPr>
              <w:t>ibid.</w:t>
            </w:r>
          </w:p>
        </w:tc>
        <w:tc>
          <w:tcPr>
            <w:tcW w:w="1260" w:type="dxa"/>
          </w:tcPr>
          <w:p w14:paraId="437DEEB4" w14:textId="6C4EBF76"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w_tenant</w:t>
            </w:r>
          </w:p>
        </w:tc>
      </w:tr>
      <w:tr w:rsidR="00AA55B4" w14:paraId="56793B18" w14:textId="77777777" w:rsidTr="005E61F8">
        <w:tc>
          <w:tcPr>
            <w:tcW w:w="1603" w:type="dxa"/>
          </w:tcPr>
          <w:p w14:paraId="53A234E8" w14:textId="383848F3"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Nonwhite – Full owner</w:t>
            </w:r>
          </w:p>
        </w:tc>
        <w:tc>
          <w:tcPr>
            <w:tcW w:w="1277" w:type="dxa"/>
          </w:tcPr>
          <w:p w14:paraId="10D48904" w14:textId="7AD3DA08"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Count</w:t>
            </w:r>
          </w:p>
        </w:tc>
        <w:tc>
          <w:tcPr>
            <w:tcW w:w="3685" w:type="dxa"/>
          </w:tcPr>
          <w:p w14:paraId="44992509" w14:textId="77777777" w:rsidR="00AA55B4" w:rsidRPr="009B0914" w:rsidRDefault="00AA55B4" w:rsidP="002F6653">
            <w:pPr>
              <w:contextualSpacing/>
              <w:rPr>
                <w:rFonts w:asciiTheme="majorHAnsi" w:eastAsia="Calibri" w:hAnsiTheme="majorHAnsi" w:cstheme="majorHAnsi"/>
                <w:color w:val="000000"/>
                <w:sz w:val="17"/>
                <w:szCs w:val="17"/>
              </w:rPr>
            </w:pPr>
          </w:p>
        </w:tc>
        <w:tc>
          <w:tcPr>
            <w:tcW w:w="1350" w:type="dxa"/>
          </w:tcPr>
          <w:p w14:paraId="422EA828" w14:textId="3FB0F42E"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1900-2017</w:t>
            </w:r>
          </w:p>
        </w:tc>
        <w:tc>
          <w:tcPr>
            <w:tcW w:w="3785" w:type="dxa"/>
          </w:tcPr>
          <w:p w14:paraId="12F5D0DD" w14:textId="21C8BD2C" w:rsidR="00AA55B4" w:rsidRDefault="004F6FE1"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ICPSR, US Agriculture Data, 1840 – 2012 (</w:t>
            </w:r>
            <w:r w:rsidR="007473FA">
              <w:rPr>
                <w:rFonts w:asciiTheme="majorHAnsi" w:eastAsia="Calibri" w:hAnsiTheme="majorHAnsi" w:cstheme="majorHAnsi"/>
                <w:color w:val="000000"/>
                <w:sz w:val="17"/>
                <w:szCs w:val="17"/>
              </w:rPr>
              <w:t>I</w:t>
            </w:r>
            <w:r>
              <w:rPr>
                <w:rFonts w:asciiTheme="majorHAnsi" w:eastAsia="Calibri" w:hAnsiTheme="majorHAnsi" w:cstheme="majorHAnsi"/>
                <w:color w:val="000000"/>
                <w:sz w:val="17"/>
                <w:szCs w:val="17"/>
              </w:rPr>
              <w:t>CPSR 35206)</w:t>
            </w:r>
            <w:r w:rsidR="00680589">
              <w:rPr>
                <w:rFonts w:asciiTheme="majorHAnsi" w:eastAsia="Calibri" w:hAnsiTheme="majorHAnsi" w:cstheme="majorHAnsi"/>
                <w:color w:val="000000"/>
                <w:sz w:val="17"/>
                <w:szCs w:val="17"/>
              </w:rPr>
              <w:t xml:space="preserve">; </w:t>
            </w:r>
            <w:r w:rsidR="00A74424" w:rsidRPr="00A74424">
              <w:rPr>
                <w:rFonts w:asciiTheme="majorHAnsi" w:eastAsia="Calibri" w:hAnsiTheme="majorHAnsi" w:cstheme="majorHAnsi"/>
                <w:i/>
                <w:iCs/>
                <w:color w:val="000000"/>
                <w:sz w:val="17"/>
                <w:szCs w:val="17"/>
              </w:rPr>
              <w:t>ibid.</w:t>
            </w:r>
            <w:r w:rsidR="00A74424">
              <w:rPr>
                <w:rFonts w:asciiTheme="majorHAnsi" w:eastAsia="Calibri" w:hAnsiTheme="majorHAnsi" w:cstheme="majorHAnsi"/>
                <w:color w:val="000000"/>
                <w:sz w:val="17"/>
                <w:szCs w:val="17"/>
              </w:rPr>
              <w:t xml:space="preserve">; </w:t>
            </w:r>
            <w:r w:rsidR="00D65340" w:rsidRPr="00A74424">
              <w:rPr>
                <w:rFonts w:asciiTheme="majorHAnsi" w:eastAsia="Calibri" w:hAnsiTheme="majorHAnsi" w:cstheme="majorHAnsi"/>
                <w:i/>
                <w:iCs/>
                <w:color w:val="000000"/>
                <w:sz w:val="17"/>
                <w:szCs w:val="17"/>
              </w:rPr>
              <w:t>ibid.</w:t>
            </w:r>
          </w:p>
        </w:tc>
        <w:tc>
          <w:tcPr>
            <w:tcW w:w="1260" w:type="dxa"/>
          </w:tcPr>
          <w:p w14:paraId="7B5A68F3" w14:textId="1A1E9D26"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nw_fullowner</w:t>
            </w:r>
          </w:p>
        </w:tc>
      </w:tr>
      <w:tr w:rsidR="00AA55B4" w14:paraId="20CFD99E" w14:textId="77777777" w:rsidTr="005E61F8">
        <w:tc>
          <w:tcPr>
            <w:tcW w:w="1603" w:type="dxa"/>
          </w:tcPr>
          <w:p w14:paraId="772974F5" w14:textId="4EFF0712"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Nonwhite – Part owner</w:t>
            </w:r>
          </w:p>
        </w:tc>
        <w:tc>
          <w:tcPr>
            <w:tcW w:w="1277" w:type="dxa"/>
          </w:tcPr>
          <w:p w14:paraId="0C78E061" w14:textId="29777918"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Count</w:t>
            </w:r>
          </w:p>
        </w:tc>
        <w:tc>
          <w:tcPr>
            <w:tcW w:w="3685" w:type="dxa"/>
          </w:tcPr>
          <w:p w14:paraId="1444A901" w14:textId="77777777" w:rsidR="00AA55B4" w:rsidRPr="009B0914" w:rsidRDefault="00AA55B4" w:rsidP="002F6653">
            <w:pPr>
              <w:contextualSpacing/>
              <w:rPr>
                <w:rFonts w:asciiTheme="majorHAnsi" w:eastAsia="Calibri" w:hAnsiTheme="majorHAnsi" w:cstheme="majorHAnsi"/>
                <w:color w:val="000000"/>
                <w:sz w:val="17"/>
                <w:szCs w:val="17"/>
              </w:rPr>
            </w:pPr>
          </w:p>
        </w:tc>
        <w:tc>
          <w:tcPr>
            <w:tcW w:w="1350" w:type="dxa"/>
          </w:tcPr>
          <w:p w14:paraId="291454F2" w14:textId="051E9434"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1900-2017</w:t>
            </w:r>
          </w:p>
        </w:tc>
        <w:tc>
          <w:tcPr>
            <w:tcW w:w="3785" w:type="dxa"/>
          </w:tcPr>
          <w:p w14:paraId="0C0B89A1" w14:textId="0EFEF44F" w:rsidR="00AA55B4" w:rsidRDefault="004F6FE1"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ICPSR, US Agriculture Data, 1840 – 2012 (</w:t>
            </w:r>
            <w:r w:rsidR="007473FA">
              <w:rPr>
                <w:rFonts w:asciiTheme="majorHAnsi" w:eastAsia="Calibri" w:hAnsiTheme="majorHAnsi" w:cstheme="majorHAnsi"/>
                <w:color w:val="000000"/>
                <w:sz w:val="17"/>
                <w:szCs w:val="17"/>
              </w:rPr>
              <w:t>I</w:t>
            </w:r>
            <w:r>
              <w:rPr>
                <w:rFonts w:asciiTheme="majorHAnsi" w:eastAsia="Calibri" w:hAnsiTheme="majorHAnsi" w:cstheme="majorHAnsi"/>
                <w:color w:val="000000"/>
                <w:sz w:val="17"/>
                <w:szCs w:val="17"/>
              </w:rPr>
              <w:t>CPSR 35206)</w:t>
            </w:r>
            <w:r w:rsidR="00680589">
              <w:rPr>
                <w:rFonts w:asciiTheme="majorHAnsi" w:eastAsia="Calibri" w:hAnsiTheme="majorHAnsi" w:cstheme="majorHAnsi"/>
                <w:color w:val="000000"/>
                <w:sz w:val="17"/>
                <w:szCs w:val="17"/>
              </w:rPr>
              <w:t>;</w:t>
            </w:r>
            <w:r w:rsidR="00680589" w:rsidRPr="00691FEC">
              <w:rPr>
                <w:rFonts w:asciiTheme="majorHAnsi" w:eastAsia="Calibri" w:hAnsiTheme="majorHAnsi" w:cstheme="majorHAnsi"/>
                <w:sz w:val="17"/>
                <w:szCs w:val="17"/>
              </w:rPr>
              <w:t xml:space="preserve"> </w:t>
            </w:r>
            <w:r w:rsidR="00A74424" w:rsidRPr="00A74424">
              <w:rPr>
                <w:rFonts w:asciiTheme="majorHAnsi" w:eastAsia="Calibri" w:hAnsiTheme="majorHAnsi" w:cstheme="majorHAnsi"/>
                <w:i/>
                <w:iCs/>
                <w:color w:val="000000"/>
                <w:sz w:val="17"/>
                <w:szCs w:val="17"/>
              </w:rPr>
              <w:t>ibid.</w:t>
            </w:r>
            <w:r w:rsidR="00A74424">
              <w:rPr>
                <w:rFonts w:asciiTheme="majorHAnsi" w:eastAsia="Calibri" w:hAnsiTheme="majorHAnsi" w:cstheme="majorHAnsi"/>
                <w:color w:val="000000"/>
                <w:sz w:val="17"/>
                <w:szCs w:val="17"/>
              </w:rPr>
              <w:t xml:space="preserve">; </w:t>
            </w:r>
            <w:r w:rsidR="00D65340" w:rsidRPr="00A74424">
              <w:rPr>
                <w:rFonts w:asciiTheme="majorHAnsi" w:eastAsia="Calibri" w:hAnsiTheme="majorHAnsi" w:cstheme="majorHAnsi"/>
                <w:i/>
                <w:iCs/>
                <w:color w:val="000000"/>
                <w:sz w:val="17"/>
                <w:szCs w:val="17"/>
              </w:rPr>
              <w:t>ibid.</w:t>
            </w:r>
          </w:p>
        </w:tc>
        <w:tc>
          <w:tcPr>
            <w:tcW w:w="1260" w:type="dxa"/>
          </w:tcPr>
          <w:p w14:paraId="31ABA46E" w14:textId="5C590970"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nw_partowner</w:t>
            </w:r>
          </w:p>
        </w:tc>
      </w:tr>
      <w:tr w:rsidR="00AA55B4" w14:paraId="2E03AB93" w14:textId="77777777" w:rsidTr="005E61F8">
        <w:tc>
          <w:tcPr>
            <w:tcW w:w="1603" w:type="dxa"/>
          </w:tcPr>
          <w:p w14:paraId="32C4EEB0" w14:textId="54299719"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Nonwhite – Tenant</w:t>
            </w:r>
          </w:p>
        </w:tc>
        <w:tc>
          <w:tcPr>
            <w:tcW w:w="1277" w:type="dxa"/>
          </w:tcPr>
          <w:p w14:paraId="4805A968" w14:textId="21199CEB"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Count</w:t>
            </w:r>
          </w:p>
        </w:tc>
        <w:tc>
          <w:tcPr>
            <w:tcW w:w="3685" w:type="dxa"/>
          </w:tcPr>
          <w:p w14:paraId="1C40E1F6" w14:textId="77777777" w:rsidR="00AA55B4" w:rsidRPr="009B0914" w:rsidRDefault="00AA55B4" w:rsidP="002F6653">
            <w:pPr>
              <w:contextualSpacing/>
              <w:rPr>
                <w:rFonts w:asciiTheme="majorHAnsi" w:eastAsia="Calibri" w:hAnsiTheme="majorHAnsi" w:cstheme="majorHAnsi"/>
                <w:color w:val="000000"/>
                <w:sz w:val="17"/>
                <w:szCs w:val="17"/>
              </w:rPr>
            </w:pPr>
          </w:p>
        </w:tc>
        <w:tc>
          <w:tcPr>
            <w:tcW w:w="1350" w:type="dxa"/>
          </w:tcPr>
          <w:p w14:paraId="0029526B" w14:textId="432FCF2C"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1900-2017</w:t>
            </w:r>
          </w:p>
        </w:tc>
        <w:tc>
          <w:tcPr>
            <w:tcW w:w="3785" w:type="dxa"/>
          </w:tcPr>
          <w:p w14:paraId="4C4B8140" w14:textId="563B07E8" w:rsidR="00AA55B4" w:rsidRDefault="004F6FE1"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ICPSR, US Agriculture Data, 1840 – 2012 (</w:t>
            </w:r>
            <w:r w:rsidR="007473FA">
              <w:rPr>
                <w:rFonts w:asciiTheme="majorHAnsi" w:eastAsia="Calibri" w:hAnsiTheme="majorHAnsi" w:cstheme="majorHAnsi"/>
                <w:color w:val="000000"/>
                <w:sz w:val="17"/>
                <w:szCs w:val="17"/>
              </w:rPr>
              <w:t>I</w:t>
            </w:r>
            <w:r>
              <w:rPr>
                <w:rFonts w:asciiTheme="majorHAnsi" w:eastAsia="Calibri" w:hAnsiTheme="majorHAnsi" w:cstheme="majorHAnsi"/>
                <w:color w:val="000000"/>
                <w:sz w:val="17"/>
                <w:szCs w:val="17"/>
              </w:rPr>
              <w:t>CPSR 35206)</w:t>
            </w:r>
            <w:r w:rsidR="00680589">
              <w:rPr>
                <w:rFonts w:asciiTheme="majorHAnsi" w:eastAsia="Calibri" w:hAnsiTheme="majorHAnsi" w:cstheme="majorHAnsi"/>
                <w:color w:val="000000"/>
                <w:sz w:val="17"/>
                <w:szCs w:val="17"/>
              </w:rPr>
              <w:t xml:space="preserve">; </w:t>
            </w:r>
            <w:r w:rsidR="00A74424" w:rsidRPr="00A74424">
              <w:rPr>
                <w:rFonts w:asciiTheme="majorHAnsi" w:eastAsia="Calibri" w:hAnsiTheme="majorHAnsi" w:cstheme="majorHAnsi"/>
                <w:i/>
                <w:iCs/>
                <w:color w:val="000000"/>
                <w:sz w:val="17"/>
                <w:szCs w:val="17"/>
              </w:rPr>
              <w:t>ibid.</w:t>
            </w:r>
            <w:r w:rsidR="00A74424">
              <w:rPr>
                <w:rFonts w:asciiTheme="majorHAnsi" w:eastAsia="Calibri" w:hAnsiTheme="majorHAnsi" w:cstheme="majorHAnsi"/>
                <w:color w:val="000000"/>
                <w:sz w:val="17"/>
                <w:szCs w:val="17"/>
              </w:rPr>
              <w:t xml:space="preserve">; </w:t>
            </w:r>
            <w:r w:rsidR="00D65340" w:rsidRPr="00A74424">
              <w:rPr>
                <w:rFonts w:asciiTheme="majorHAnsi" w:eastAsia="Calibri" w:hAnsiTheme="majorHAnsi" w:cstheme="majorHAnsi"/>
                <w:i/>
                <w:iCs/>
                <w:color w:val="000000"/>
                <w:sz w:val="17"/>
                <w:szCs w:val="17"/>
              </w:rPr>
              <w:t>ibid.</w:t>
            </w:r>
          </w:p>
        </w:tc>
        <w:tc>
          <w:tcPr>
            <w:tcW w:w="1260" w:type="dxa"/>
          </w:tcPr>
          <w:p w14:paraId="07AA5ECE" w14:textId="0C8BE278"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nw_tenant</w:t>
            </w:r>
          </w:p>
        </w:tc>
      </w:tr>
      <w:tr w:rsidR="00AA55B4" w14:paraId="744D0131" w14:textId="77777777" w:rsidTr="005E61F8">
        <w:tc>
          <w:tcPr>
            <w:tcW w:w="1603" w:type="dxa"/>
          </w:tcPr>
          <w:p w14:paraId="1934EBCC" w14:textId="65CAEC35"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Under 5 yrs on present operation</w:t>
            </w:r>
            <w:r w:rsidR="003D1907">
              <w:rPr>
                <w:rStyle w:val="FootnoteReference"/>
                <w:rFonts w:asciiTheme="majorHAnsi" w:eastAsia="Calibri" w:hAnsiTheme="majorHAnsi" w:cstheme="majorHAnsi"/>
                <w:color w:val="000000"/>
                <w:sz w:val="17"/>
                <w:szCs w:val="17"/>
              </w:rPr>
              <w:footnoteReference w:id="8"/>
            </w:r>
          </w:p>
        </w:tc>
        <w:tc>
          <w:tcPr>
            <w:tcW w:w="1277" w:type="dxa"/>
          </w:tcPr>
          <w:p w14:paraId="1E46B11A" w14:textId="5EE8149F"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Count</w:t>
            </w:r>
          </w:p>
        </w:tc>
        <w:tc>
          <w:tcPr>
            <w:tcW w:w="3685" w:type="dxa"/>
          </w:tcPr>
          <w:p w14:paraId="1904EA92" w14:textId="77777777" w:rsidR="00AA55B4" w:rsidRPr="009B0914" w:rsidRDefault="00AA55B4" w:rsidP="002F6653">
            <w:pPr>
              <w:contextualSpacing/>
              <w:rPr>
                <w:rFonts w:asciiTheme="majorHAnsi" w:eastAsia="Calibri" w:hAnsiTheme="majorHAnsi" w:cstheme="majorHAnsi"/>
                <w:color w:val="000000"/>
                <w:sz w:val="17"/>
                <w:szCs w:val="17"/>
              </w:rPr>
            </w:pPr>
          </w:p>
        </w:tc>
        <w:tc>
          <w:tcPr>
            <w:tcW w:w="1350" w:type="dxa"/>
          </w:tcPr>
          <w:p w14:paraId="6CA79863" w14:textId="3FC24991"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1910-2017</w:t>
            </w:r>
          </w:p>
        </w:tc>
        <w:tc>
          <w:tcPr>
            <w:tcW w:w="3785" w:type="dxa"/>
          </w:tcPr>
          <w:p w14:paraId="748DF464" w14:textId="1E560ED9" w:rsidR="00AA55B4" w:rsidRDefault="00C05CBC"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1910 – 1997, </w:t>
            </w:r>
            <w:r w:rsidR="002F6653">
              <w:rPr>
                <w:rFonts w:asciiTheme="majorHAnsi" w:eastAsia="Calibri" w:hAnsiTheme="majorHAnsi" w:cstheme="majorHAnsi"/>
                <w:color w:val="000000"/>
                <w:sz w:val="17"/>
                <w:szCs w:val="17"/>
              </w:rPr>
              <w:t>ICPSR, US Agriculture Data, 1840 – 2012 (</w:t>
            </w:r>
            <w:r w:rsidR="007473FA">
              <w:rPr>
                <w:rFonts w:asciiTheme="majorHAnsi" w:eastAsia="Calibri" w:hAnsiTheme="majorHAnsi" w:cstheme="majorHAnsi"/>
                <w:color w:val="000000"/>
                <w:sz w:val="17"/>
                <w:szCs w:val="17"/>
              </w:rPr>
              <w:t>I</w:t>
            </w:r>
            <w:r w:rsidR="002F6653">
              <w:rPr>
                <w:rFonts w:asciiTheme="majorHAnsi" w:eastAsia="Calibri" w:hAnsiTheme="majorHAnsi" w:cstheme="majorHAnsi"/>
                <w:color w:val="000000"/>
                <w:sz w:val="17"/>
                <w:szCs w:val="17"/>
              </w:rPr>
              <w:t>CPSR 35206)</w:t>
            </w:r>
            <w:r w:rsidR="00307E76">
              <w:rPr>
                <w:rFonts w:asciiTheme="majorHAnsi" w:eastAsia="Calibri" w:hAnsiTheme="majorHAnsi" w:cstheme="majorHAnsi"/>
                <w:color w:val="000000"/>
                <w:sz w:val="17"/>
                <w:szCs w:val="17"/>
              </w:rPr>
              <w:t>; Table Da 513-517</w:t>
            </w:r>
            <w:r w:rsidR="002F6653">
              <w:rPr>
                <w:rStyle w:val="FootnoteReference"/>
                <w:rFonts w:asciiTheme="majorHAnsi" w:eastAsia="Calibri" w:hAnsiTheme="majorHAnsi" w:cstheme="majorHAnsi"/>
                <w:color w:val="000000"/>
                <w:sz w:val="17"/>
                <w:szCs w:val="17"/>
              </w:rPr>
              <w:footnoteReference w:id="9"/>
            </w:r>
            <w:r>
              <w:rPr>
                <w:rFonts w:asciiTheme="majorHAnsi" w:eastAsia="Calibri" w:hAnsiTheme="majorHAnsi" w:cstheme="majorHAnsi"/>
                <w:color w:val="000000"/>
                <w:sz w:val="17"/>
                <w:szCs w:val="17"/>
              </w:rPr>
              <w:t xml:space="preserve">; </w:t>
            </w:r>
            <w:r w:rsidR="0041598C">
              <w:rPr>
                <w:rFonts w:asciiTheme="majorHAnsi" w:eastAsia="Calibri" w:hAnsiTheme="majorHAnsi" w:cstheme="majorHAnsi"/>
                <w:color w:val="000000"/>
                <w:sz w:val="17"/>
                <w:szCs w:val="17"/>
              </w:rPr>
              <w:t>1997 - 2017, by-year COA publications</w:t>
            </w:r>
          </w:p>
        </w:tc>
        <w:tc>
          <w:tcPr>
            <w:tcW w:w="1260" w:type="dxa"/>
          </w:tcPr>
          <w:p w14:paraId="04E585DC" w14:textId="6C6F3124"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exp_5</w:t>
            </w:r>
          </w:p>
        </w:tc>
      </w:tr>
      <w:tr w:rsidR="00AA55B4" w14:paraId="7AA39A38" w14:textId="77777777" w:rsidTr="005E61F8">
        <w:tc>
          <w:tcPr>
            <w:tcW w:w="1603" w:type="dxa"/>
          </w:tcPr>
          <w:p w14:paraId="03DC1CAB" w14:textId="57340F75"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5-9 yrs on present operation</w:t>
            </w:r>
          </w:p>
        </w:tc>
        <w:tc>
          <w:tcPr>
            <w:tcW w:w="1277" w:type="dxa"/>
          </w:tcPr>
          <w:p w14:paraId="2E4483F2" w14:textId="19831ED9"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Count</w:t>
            </w:r>
          </w:p>
        </w:tc>
        <w:tc>
          <w:tcPr>
            <w:tcW w:w="3685" w:type="dxa"/>
          </w:tcPr>
          <w:p w14:paraId="15869AC2" w14:textId="77777777" w:rsidR="00AA55B4" w:rsidRPr="009B0914" w:rsidRDefault="00AA55B4" w:rsidP="002F6653">
            <w:pPr>
              <w:contextualSpacing/>
              <w:rPr>
                <w:rFonts w:asciiTheme="majorHAnsi" w:eastAsia="Calibri" w:hAnsiTheme="majorHAnsi" w:cstheme="majorHAnsi"/>
                <w:color w:val="000000"/>
                <w:sz w:val="17"/>
                <w:szCs w:val="17"/>
              </w:rPr>
            </w:pPr>
          </w:p>
        </w:tc>
        <w:tc>
          <w:tcPr>
            <w:tcW w:w="1350" w:type="dxa"/>
          </w:tcPr>
          <w:p w14:paraId="67EBAEA9" w14:textId="39F1D6C2"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1910-2017</w:t>
            </w:r>
          </w:p>
        </w:tc>
        <w:tc>
          <w:tcPr>
            <w:tcW w:w="3785" w:type="dxa"/>
          </w:tcPr>
          <w:p w14:paraId="57986D59" w14:textId="56615B23" w:rsidR="00AA55B4" w:rsidRDefault="00C05CBC"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1910 – 1997, </w:t>
            </w:r>
            <w:r w:rsidR="003A65F9">
              <w:rPr>
                <w:rFonts w:asciiTheme="majorHAnsi" w:eastAsia="Calibri" w:hAnsiTheme="majorHAnsi" w:cstheme="majorHAnsi"/>
                <w:color w:val="000000"/>
                <w:sz w:val="17"/>
                <w:szCs w:val="17"/>
              </w:rPr>
              <w:t>ICPSR, US Agriculture Data, 1840 – 2012 (</w:t>
            </w:r>
            <w:r w:rsidR="007473FA">
              <w:rPr>
                <w:rFonts w:asciiTheme="majorHAnsi" w:eastAsia="Calibri" w:hAnsiTheme="majorHAnsi" w:cstheme="majorHAnsi"/>
                <w:color w:val="000000"/>
                <w:sz w:val="17"/>
                <w:szCs w:val="17"/>
              </w:rPr>
              <w:t>I</w:t>
            </w:r>
            <w:r w:rsidR="003A65F9">
              <w:rPr>
                <w:rFonts w:asciiTheme="majorHAnsi" w:eastAsia="Calibri" w:hAnsiTheme="majorHAnsi" w:cstheme="majorHAnsi"/>
                <w:color w:val="000000"/>
                <w:sz w:val="17"/>
                <w:szCs w:val="17"/>
              </w:rPr>
              <w:t>CPSR 35206)</w:t>
            </w:r>
            <w:r w:rsidR="0041598C">
              <w:rPr>
                <w:rFonts w:asciiTheme="majorHAnsi" w:eastAsia="Calibri" w:hAnsiTheme="majorHAnsi" w:cstheme="majorHAnsi"/>
                <w:color w:val="000000"/>
                <w:sz w:val="17"/>
                <w:szCs w:val="17"/>
              </w:rPr>
              <w:t xml:space="preserve">; </w:t>
            </w:r>
            <w:r w:rsidR="00A74424" w:rsidRPr="00A74424">
              <w:rPr>
                <w:rFonts w:asciiTheme="majorHAnsi" w:eastAsia="Calibri" w:hAnsiTheme="majorHAnsi" w:cstheme="majorHAnsi"/>
                <w:i/>
                <w:iCs/>
                <w:color w:val="000000"/>
                <w:sz w:val="17"/>
                <w:szCs w:val="17"/>
              </w:rPr>
              <w:t>ibid.</w:t>
            </w:r>
            <w:r w:rsidR="00A74424">
              <w:rPr>
                <w:rFonts w:asciiTheme="majorHAnsi" w:eastAsia="Calibri" w:hAnsiTheme="majorHAnsi" w:cstheme="majorHAnsi"/>
                <w:color w:val="000000"/>
                <w:sz w:val="17"/>
                <w:szCs w:val="17"/>
              </w:rPr>
              <w:t xml:space="preserve">; </w:t>
            </w:r>
            <w:r w:rsidR="0041598C">
              <w:rPr>
                <w:rFonts w:asciiTheme="majorHAnsi" w:eastAsia="Calibri" w:hAnsiTheme="majorHAnsi" w:cstheme="majorHAnsi"/>
                <w:color w:val="000000"/>
                <w:sz w:val="17"/>
                <w:szCs w:val="17"/>
              </w:rPr>
              <w:t xml:space="preserve">1997 - 2017, </w:t>
            </w:r>
            <w:r w:rsidR="00A74424" w:rsidRPr="00A74424">
              <w:rPr>
                <w:rFonts w:asciiTheme="majorHAnsi" w:eastAsia="Calibri" w:hAnsiTheme="majorHAnsi" w:cstheme="majorHAnsi"/>
                <w:i/>
                <w:iCs/>
                <w:color w:val="000000"/>
                <w:sz w:val="17"/>
                <w:szCs w:val="17"/>
              </w:rPr>
              <w:t>ibid.</w:t>
            </w:r>
          </w:p>
        </w:tc>
        <w:tc>
          <w:tcPr>
            <w:tcW w:w="1260" w:type="dxa"/>
          </w:tcPr>
          <w:p w14:paraId="0DA7D503" w14:textId="478A5C56"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exp_9</w:t>
            </w:r>
          </w:p>
        </w:tc>
      </w:tr>
      <w:tr w:rsidR="00AA55B4" w14:paraId="7A336C08" w14:textId="77777777" w:rsidTr="005E61F8">
        <w:tc>
          <w:tcPr>
            <w:tcW w:w="1603" w:type="dxa"/>
          </w:tcPr>
          <w:p w14:paraId="3C412895" w14:textId="7F5C6CC5"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Over 10 yrs on present operation</w:t>
            </w:r>
          </w:p>
        </w:tc>
        <w:tc>
          <w:tcPr>
            <w:tcW w:w="1277" w:type="dxa"/>
          </w:tcPr>
          <w:p w14:paraId="2ABEA99B" w14:textId="0C850F93"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Count</w:t>
            </w:r>
          </w:p>
        </w:tc>
        <w:tc>
          <w:tcPr>
            <w:tcW w:w="3685" w:type="dxa"/>
          </w:tcPr>
          <w:p w14:paraId="6F7D721A" w14:textId="77777777" w:rsidR="00AA55B4" w:rsidRPr="009B0914" w:rsidRDefault="00AA55B4" w:rsidP="002F6653">
            <w:pPr>
              <w:contextualSpacing/>
              <w:rPr>
                <w:rFonts w:asciiTheme="majorHAnsi" w:eastAsia="Calibri" w:hAnsiTheme="majorHAnsi" w:cstheme="majorHAnsi"/>
                <w:color w:val="000000"/>
                <w:sz w:val="17"/>
                <w:szCs w:val="17"/>
              </w:rPr>
            </w:pPr>
          </w:p>
        </w:tc>
        <w:tc>
          <w:tcPr>
            <w:tcW w:w="1350" w:type="dxa"/>
          </w:tcPr>
          <w:p w14:paraId="3A8F44A2" w14:textId="75D6C332"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1910-2017</w:t>
            </w:r>
          </w:p>
        </w:tc>
        <w:tc>
          <w:tcPr>
            <w:tcW w:w="3785" w:type="dxa"/>
          </w:tcPr>
          <w:p w14:paraId="2548D7FD" w14:textId="2994F41A" w:rsidR="00AA55B4" w:rsidRDefault="00C05CBC"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1910 – 1997, </w:t>
            </w:r>
            <w:r w:rsidR="003A65F9">
              <w:rPr>
                <w:rFonts w:asciiTheme="majorHAnsi" w:eastAsia="Calibri" w:hAnsiTheme="majorHAnsi" w:cstheme="majorHAnsi"/>
                <w:color w:val="000000"/>
                <w:sz w:val="17"/>
                <w:szCs w:val="17"/>
              </w:rPr>
              <w:t>ICPSR, US Agriculture Data, 1840 – 2012 (</w:t>
            </w:r>
            <w:r w:rsidR="007473FA">
              <w:rPr>
                <w:rFonts w:asciiTheme="majorHAnsi" w:eastAsia="Calibri" w:hAnsiTheme="majorHAnsi" w:cstheme="majorHAnsi"/>
                <w:color w:val="000000"/>
                <w:sz w:val="17"/>
                <w:szCs w:val="17"/>
              </w:rPr>
              <w:t>I</w:t>
            </w:r>
            <w:r w:rsidR="003A65F9">
              <w:rPr>
                <w:rFonts w:asciiTheme="majorHAnsi" w:eastAsia="Calibri" w:hAnsiTheme="majorHAnsi" w:cstheme="majorHAnsi"/>
                <w:color w:val="000000"/>
                <w:sz w:val="17"/>
                <w:szCs w:val="17"/>
              </w:rPr>
              <w:t>CPSR 35206)</w:t>
            </w:r>
            <w:r w:rsidR="0041598C">
              <w:rPr>
                <w:rFonts w:asciiTheme="majorHAnsi" w:eastAsia="Calibri" w:hAnsiTheme="majorHAnsi" w:cstheme="majorHAnsi"/>
                <w:color w:val="000000"/>
                <w:sz w:val="17"/>
                <w:szCs w:val="17"/>
              </w:rPr>
              <w:t xml:space="preserve">; </w:t>
            </w:r>
            <w:r w:rsidR="00A74424" w:rsidRPr="00A74424">
              <w:rPr>
                <w:rFonts w:asciiTheme="majorHAnsi" w:eastAsia="Calibri" w:hAnsiTheme="majorHAnsi" w:cstheme="majorHAnsi"/>
                <w:i/>
                <w:iCs/>
                <w:color w:val="000000"/>
                <w:sz w:val="17"/>
                <w:szCs w:val="17"/>
              </w:rPr>
              <w:t>ibid.</w:t>
            </w:r>
            <w:r w:rsidR="00A74424">
              <w:rPr>
                <w:rFonts w:asciiTheme="majorHAnsi" w:eastAsia="Calibri" w:hAnsiTheme="majorHAnsi" w:cstheme="majorHAnsi"/>
                <w:color w:val="000000"/>
                <w:sz w:val="17"/>
                <w:szCs w:val="17"/>
              </w:rPr>
              <w:t xml:space="preserve">; </w:t>
            </w:r>
            <w:r w:rsidR="0041598C">
              <w:rPr>
                <w:rFonts w:asciiTheme="majorHAnsi" w:eastAsia="Calibri" w:hAnsiTheme="majorHAnsi" w:cstheme="majorHAnsi"/>
                <w:color w:val="000000"/>
                <w:sz w:val="17"/>
                <w:szCs w:val="17"/>
              </w:rPr>
              <w:t xml:space="preserve">1997 - 2017, </w:t>
            </w:r>
            <w:r w:rsidR="00A74424" w:rsidRPr="00A74424">
              <w:rPr>
                <w:rFonts w:asciiTheme="majorHAnsi" w:eastAsia="Calibri" w:hAnsiTheme="majorHAnsi" w:cstheme="majorHAnsi"/>
                <w:i/>
                <w:iCs/>
                <w:color w:val="000000"/>
                <w:sz w:val="17"/>
                <w:szCs w:val="17"/>
              </w:rPr>
              <w:t>ibid.</w:t>
            </w:r>
          </w:p>
        </w:tc>
        <w:tc>
          <w:tcPr>
            <w:tcW w:w="1260" w:type="dxa"/>
          </w:tcPr>
          <w:p w14:paraId="7692D647" w14:textId="0990D9E7" w:rsidR="00AA55B4" w:rsidRDefault="00AA55B4" w:rsidP="002F6653">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exp_10</w:t>
            </w:r>
          </w:p>
        </w:tc>
      </w:tr>
    </w:tbl>
    <w:p w14:paraId="0991625F" w14:textId="77777777" w:rsidR="006F4B02" w:rsidRDefault="006F4B02" w:rsidP="002F6653"/>
    <w:p w14:paraId="3C414A48" w14:textId="2FCB9069" w:rsidR="006F4B02" w:rsidRDefault="006F4B02" w:rsidP="002F6653"/>
    <w:p w14:paraId="2F6FE755" w14:textId="77777777" w:rsidR="006F4B02" w:rsidRDefault="006F4B02" w:rsidP="002F6653"/>
    <w:sectPr w:rsidR="006F4B02" w:rsidSect="006F4B0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D6B56" w14:textId="77777777" w:rsidR="00583291" w:rsidRDefault="00583291" w:rsidP="0064757D">
      <w:pPr>
        <w:spacing w:after="0" w:line="240" w:lineRule="auto"/>
      </w:pPr>
      <w:r>
        <w:separator/>
      </w:r>
    </w:p>
  </w:endnote>
  <w:endnote w:type="continuationSeparator" w:id="0">
    <w:p w14:paraId="5CE1F016" w14:textId="77777777" w:rsidR="00583291" w:rsidRDefault="00583291" w:rsidP="00647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C4E84" w14:textId="77777777" w:rsidR="00583291" w:rsidRDefault="00583291" w:rsidP="0064757D">
      <w:pPr>
        <w:spacing w:after="0" w:line="240" w:lineRule="auto"/>
      </w:pPr>
      <w:r>
        <w:separator/>
      </w:r>
    </w:p>
  </w:footnote>
  <w:footnote w:type="continuationSeparator" w:id="0">
    <w:p w14:paraId="61E04C55" w14:textId="77777777" w:rsidR="00583291" w:rsidRDefault="00583291" w:rsidP="0064757D">
      <w:pPr>
        <w:spacing w:after="0" w:line="240" w:lineRule="auto"/>
      </w:pPr>
      <w:r>
        <w:continuationSeparator/>
      </w:r>
    </w:p>
  </w:footnote>
  <w:footnote w:id="1">
    <w:p w14:paraId="261ECDBB" w14:textId="77BBA734" w:rsidR="00565612" w:rsidRPr="00ED48AA" w:rsidRDefault="00565612">
      <w:pPr>
        <w:pStyle w:val="FootnoteText"/>
        <w:rPr>
          <w:rFonts w:asciiTheme="majorHAnsi" w:hAnsiTheme="majorHAnsi" w:cstheme="majorHAnsi"/>
          <w:sz w:val="16"/>
          <w:szCs w:val="16"/>
        </w:rPr>
      </w:pPr>
      <w:r w:rsidRPr="00ED48AA">
        <w:rPr>
          <w:rStyle w:val="FootnoteReference"/>
          <w:rFonts w:asciiTheme="majorHAnsi" w:hAnsiTheme="majorHAnsi" w:cstheme="majorHAnsi"/>
          <w:sz w:val="16"/>
          <w:szCs w:val="16"/>
        </w:rPr>
        <w:footnoteRef/>
      </w:r>
      <w:r w:rsidRPr="00ED48AA">
        <w:rPr>
          <w:rFonts w:asciiTheme="majorHAnsi" w:hAnsiTheme="majorHAnsi" w:cstheme="majorHAnsi"/>
          <w:sz w:val="16"/>
          <w:szCs w:val="16"/>
        </w:rPr>
        <w:t xml:space="preserve"> </w:t>
      </w:r>
      <w:r w:rsidR="00A54133" w:rsidRPr="00ED48AA">
        <w:rPr>
          <w:rFonts w:asciiTheme="majorHAnsi" w:hAnsiTheme="majorHAnsi" w:cstheme="majorHAnsi"/>
          <w:sz w:val="16"/>
          <w:szCs w:val="16"/>
        </w:rPr>
        <w:t xml:space="preserve">Beginning with the 2002 Census of Agriculture, census data are adjusted to compensate for undercoverage.  See Allen  (2004) for more information.  Selected 1997 Census data </w:t>
      </w:r>
      <w:r w:rsidR="00A125EE" w:rsidRPr="00ED48AA">
        <w:rPr>
          <w:rFonts w:asciiTheme="majorHAnsi" w:hAnsiTheme="majorHAnsi" w:cstheme="majorHAnsi"/>
          <w:sz w:val="16"/>
          <w:szCs w:val="16"/>
        </w:rPr>
        <w:t xml:space="preserve"> were also adjusted and published in 2002 census reports, for comparative purposes.  Earlier censuses were not adjusted for undercoverage, with the exception of the 1978 Census of Agriculture.  Unadjusted 1978 data are used here, however, to maintain comparability with adjacent years.</w:t>
      </w:r>
    </w:p>
  </w:footnote>
  <w:footnote w:id="2">
    <w:p w14:paraId="79C2C131" w14:textId="33332E89" w:rsidR="00157234" w:rsidRPr="00157234" w:rsidRDefault="00157234" w:rsidP="00157234">
      <w:pPr>
        <w:spacing w:after="0" w:line="240" w:lineRule="auto"/>
        <w:rPr>
          <w:rFonts w:asciiTheme="majorHAnsi" w:eastAsia="Times New Roman" w:hAnsiTheme="majorHAnsi" w:cstheme="majorHAnsi"/>
          <w:sz w:val="16"/>
          <w:szCs w:val="16"/>
        </w:rPr>
      </w:pPr>
      <w:r w:rsidRPr="00157234">
        <w:rPr>
          <w:rStyle w:val="FootnoteReference"/>
          <w:rFonts w:asciiTheme="majorHAnsi" w:hAnsiTheme="majorHAnsi" w:cstheme="majorHAnsi"/>
          <w:sz w:val="16"/>
          <w:szCs w:val="16"/>
        </w:rPr>
        <w:footnoteRef/>
      </w:r>
      <w:r w:rsidRPr="00157234">
        <w:rPr>
          <w:rFonts w:asciiTheme="majorHAnsi" w:hAnsiTheme="majorHAnsi" w:cstheme="majorHAnsi"/>
          <w:sz w:val="16"/>
          <w:szCs w:val="16"/>
        </w:rPr>
        <w:t xml:space="preserve"> </w:t>
      </w:r>
      <w:r w:rsidRPr="00157234">
        <w:rPr>
          <w:rFonts w:asciiTheme="majorHAnsi" w:eastAsia="Times New Roman" w:hAnsiTheme="majorHAnsi" w:cstheme="majorHAnsi"/>
          <w:sz w:val="16"/>
          <w:szCs w:val="16"/>
        </w:rPr>
        <w:t>Olmstead, Alan L., and Paul W. Rhode , “ Farms – number, population, land, and value of property: 1910–1999 [Annual] .” Table Da1-13 in </w:t>
      </w:r>
      <w:r w:rsidRPr="00157234">
        <w:rPr>
          <w:rFonts w:asciiTheme="majorHAnsi" w:eastAsia="Times New Roman" w:hAnsiTheme="majorHAnsi" w:cstheme="majorHAnsi"/>
          <w:i/>
          <w:iCs/>
          <w:sz w:val="16"/>
          <w:szCs w:val="16"/>
        </w:rPr>
        <w:t>Historical Statistics of the United States, Earliest Times to the Present: Millennial Edition,</w:t>
      </w:r>
      <w:r w:rsidRPr="00157234">
        <w:rPr>
          <w:rFonts w:asciiTheme="majorHAnsi" w:eastAsia="Times New Roman" w:hAnsiTheme="majorHAnsi" w:cstheme="majorHAnsi"/>
          <w:sz w:val="16"/>
          <w:szCs w:val="16"/>
        </w:rPr>
        <w:t> edited by Susan B. Carter, Scott Sigmund Gartner, Michael R. Haines, Alan L. Olmstead, Richard Sutch, and Gavin Wright. New York: Cambridge University Press, 2006. http://dx.doi.org/10.1017/ISBN-9780511132971.Da1-66010.1017/ISBN-9780511132971.Da1-660</w:t>
      </w:r>
    </w:p>
  </w:footnote>
  <w:footnote w:id="3">
    <w:p w14:paraId="5E179B88" w14:textId="24438535" w:rsidR="00D84A5F" w:rsidRPr="00ED48AA" w:rsidRDefault="00D84A5F">
      <w:pPr>
        <w:pStyle w:val="FootnoteText"/>
        <w:rPr>
          <w:rFonts w:asciiTheme="majorHAnsi" w:hAnsiTheme="majorHAnsi" w:cstheme="majorHAnsi"/>
          <w:sz w:val="16"/>
          <w:szCs w:val="16"/>
        </w:rPr>
      </w:pPr>
      <w:r w:rsidRPr="00ED48AA">
        <w:rPr>
          <w:rStyle w:val="FootnoteReference"/>
          <w:rFonts w:asciiTheme="majorHAnsi" w:hAnsiTheme="majorHAnsi" w:cstheme="majorHAnsi"/>
          <w:sz w:val="16"/>
          <w:szCs w:val="16"/>
        </w:rPr>
        <w:footnoteRef/>
      </w:r>
      <w:r w:rsidRPr="00ED48AA">
        <w:rPr>
          <w:rFonts w:asciiTheme="majorHAnsi" w:hAnsiTheme="majorHAnsi" w:cstheme="majorHAnsi"/>
          <w:sz w:val="16"/>
          <w:szCs w:val="16"/>
        </w:rPr>
        <w:t xml:space="preserve"> Source for age data: Source:  USDA, Economic Research Service, compiled from census of agriculture data (U.S. Dept.</w:t>
      </w:r>
      <w:r w:rsidR="00561F42" w:rsidRPr="00ED48AA">
        <w:rPr>
          <w:rFonts w:asciiTheme="majorHAnsi" w:hAnsiTheme="majorHAnsi" w:cstheme="majorHAnsi"/>
          <w:sz w:val="16"/>
          <w:szCs w:val="16"/>
        </w:rPr>
        <w:t xml:space="preserve"> Comm., 1952 and 1973; Allen and Harris, 2005; USDA, NASS, 2009 and 2014).</w:t>
      </w:r>
    </w:p>
  </w:footnote>
  <w:footnote w:id="4">
    <w:p w14:paraId="6BE6D8C8" w14:textId="193BC939" w:rsidR="003F392E" w:rsidRPr="00ED48AA" w:rsidRDefault="003F392E">
      <w:pPr>
        <w:pStyle w:val="FootnoteText"/>
        <w:rPr>
          <w:rFonts w:asciiTheme="majorHAnsi" w:hAnsiTheme="majorHAnsi" w:cstheme="majorHAnsi"/>
          <w:sz w:val="16"/>
          <w:szCs w:val="16"/>
        </w:rPr>
      </w:pPr>
      <w:r w:rsidRPr="00ED48AA">
        <w:rPr>
          <w:rStyle w:val="FootnoteReference"/>
          <w:rFonts w:asciiTheme="majorHAnsi" w:hAnsiTheme="majorHAnsi" w:cstheme="majorHAnsi"/>
          <w:sz w:val="16"/>
          <w:szCs w:val="16"/>
        </w:rPr>
        <w:footnoteRef/>
      </w:r>
      <w:r w:rsidRPr="00ED48AA">
        <w:rPr>
          <w:rFonts w:asciiTheme="majorHAnsi" w:hAnsiTheme="majorHAnsi" w:cstheme="majorHAnsi"/>
          <w:sz w:val="16"/>
          <w:szCs w:val="16"/>
        </w:rPr>
        <w:t xml:space="preserve"> Source</w:t>
      </w:r>
      <w:r w:rsidR="00C30EFA" w:rsidRPr="00ED48AA">
        <w:rPr>
          <w:rFonts w:asciiTheme="majorHAnsi" w:hAnsiTheme="majorHAnsi" w:cstheme="majorHAnsi"/>
          <w:sz w:val="16"/>
          <w:szCs w:val="16"/>
        </w:rPr>
        <w:t xml:space="preserve"> for race data</w:t>
      </w:r>
      <w:r w:rsidRPr="00ED48AA">
        <w:rPr>
          <w:rFonts w:asciiTheme="majorHAnsi" w:hAnsiTheme="majorHAnsi" w:cstheme="majorHAnsi"/>
          <w:sz w:val="16"/>
          <w:szCs w:val="16"/>
        </w:rPr>
        <w:t>:  USDA, Economic Research Service, compiled from census of agriculture data.  (U.S. Dept. Comm.,  1973, 1977, 1981,</w:t>
      </w:r>
      <w:r w:rsidR="00C30EFA" w:rsidRPr="00ED48AA">
        <w:rPr>
          <w:rFonts w:asciiTheme="majorHAnsi" w:hAnsiTheme="majorHAnsi" w:cstheme="majorHAnsi"/>
          <w:sz w:val="16"/>
          <w:szCs w:val="16"/>
        </w:rPr>
        <w:t xml:space="preserve"> 1984, 1989, and 1994; USDA, NASS, 1999, 2004, 2009, and 2014).</w:t>
      </w:r>
    </w:p>
  </w:footnote>
  <w:footnote w:id="5">
    <w:p w14:paraId="7695CDCB" w14:textId="551B5883" w:rsidR="0064757D" w:rsidRPr="00ED48AA" w:rsidRDefault="0064757D">
      <w:pPr>
        <w:pStyle w:val="FootnoteText"/>
        <w:rPr>
          <w:sz w:val="16"/>
          <w:szCs w:val="16"/>
        </w:rPr>
      </w:pPr>
      <w:r w:rsidRPr="00ED48AA">
        <w:rPr>
          <w:rStyle w:val="FootnoteReference"/>
          <w:rFonts w:asciiTheme="majorHAnsi" w:hAnsiTheme="majorHAnsi" w:cstheme="majorHAnsi"/>
          <w:sz w:val="16"/>
          <w:szCs w:val="16"/>
        </w:rPr>
        <w:footnoteRef/>
      </w:r>
      <w:r w:rsidRPr="00ED48AA">
        <w:rPr>
          <w:rFonts w:asciiTheme="majorHAnsi" w:hAnsiTheme="majorHAnsi" w:cstheme="majorHAnsi"/>
          <w:sz w:val="16"/>
          <w:szCs w:val="16"/>
        </w:rPr>
        <w:t xml:space="preserve"> Other races include American Indians and Alaskan Natives, Asians and Pacific Islanders, and other operators who are neither</w:t>
      </w:r>
      <w:r w:rsidR="002C537E" w:rsidRPr="00ED48AA">
        <w:rPr>
          <w:rFonts w:asciiTheme="majorHAnsi" w:hAnsiTheme="majorHAnsi" w:cstheme="majorHAnsi"/>
          <w:sz w:val="16"/>
          <w:szCs w:val="16"/>
        </w:rPr>
        <w:t xml:space="preserve"> black nor white.  Starting in 2002, other races also includes operators reporting more than one race.</w:t>
      </w:r>
    </w:p>
  </w:footnote>
  <w:footnote w:id="6">
    <w:p w14:paraId="23360D30" w14:textId="119AE555" w:rsidR="00A125EE" w:rsidRPr="00ED48AA" w:rsidRDefault="00A125EE">
      <w:pPr>
        <w:pStyle w:val="FootnoteText"/>
        <w:rPr>
          <w:rFonts w:asciiTheme="majorHAnsi" w:hAnsiTheme="majorHAnsi" w:cstheme="majorHAnsi"/>
          <w:sz w:val="16"/>
          <w:szCs w:val="16"/>
        </w:rPr>
      </w:pPr>
      <w:r w:rsidRPr="00ED48AA">
        <w:rPr>
          <w:rStyle w:val="FootnoteReference"/>
          <w:rFonts w:asciiTheme="majorHAnsi" w:hAnsiTheme="majorHAnsi" w:cstheme="majorHAnsi"/>
          <w:sz w:val="16"/>
          <w:szCs w:val="16"/>
        </w:rPr>
        <w:footnoteRef/>
      </w:r>
      <w:r w:rsidRPr="00ED48AA">
        <w:rPr>
          <w:rFonts w:asciiTheme="majorHAnsi" w:hAnsiTheme="majorHAnsi" w:cstheme="majorHAnsi"/>
          <w:sz w:val="16"/>
          <w:szCs w:val="16"/>
        </w:rPr>
        <w:t xml:space="preserve"> Source for gender data:</w:t>
      </w:r>
      <w:r w:rsidR="00E26A1C" w:rsidRPr="00ED48AA">
        <w:rPr>
          <w:rFonts w:asciiTheme="majorHAnsi" w:hAnsiTheme="majorHAnsi" w:cstheme="majorHAnsi"/>
          <w:sz w:val="16"/>
          <w:szCs w:val="16"/>
        </w:rPr>
        <w:t xml:space="preserve"> USDA, Economic Research Service, compiled from census of agriculture data. (U.S. Dept. Comm.,  1977, 1981, 1984, 1989, and 1994; USDA, NASS, 1999, 2004, 2009, and 2014)</w:t>
      </w:r>
      <w:r w:rsidR="002C537E" w:rsidRPr="00ED48AA">
        <w:rPr>
          <w:rFonts w:asciiTheme="majorHAnsi" w:hAnsiTheme="majorHAnsi" w:cstheme="majorHAnsi"/>
          <w:sz w:val="16"/>
          <w:szCs w:val="16"/>
        </w:rPr>
        <w:t>.</w:t>
      </w:r>
    </w:p>
  </w:footnote>
  <w:footnote w:id="7">
    <w:p w14:paraId="3A94C83B" w14:textId="61FA5C63" w:rsidR="004F6FE1" w:rsidRPr="003A65F9" w:rsidRDefault="004F6FE1" w:rsidP="004F6FE1">
      <w:pPr>
        <w:pStyle w:val="FootnoteText"/>
        <w:rPr>
          <w:rFonts w:asciiTheme="majorHAnsi" w:hAnsiTheme="majorHAnsi" w:cstheme="majorHAnsi"/>
        </w:rPr>
      </w:pPr>
      <w:r w:rsidRPr="00ED48AA">
        <w:rPr>
          <w:rStyle w:val="FootnoteReference"/>
          <w:rFonts w:asciiTheme="majorHAnsi" w:hAnsiTheme="majorHAnsi" w:cstheme="majorHAnsi"/>
          <w:sz w:val="16"/>
          <w:szCs w:val="16"/>
        </w:rPr>
        <w:footnoteRef/>
      </w:r>
      <w:r w:rsidRPr="00ED48AA">
        <w:rPr>
          <w:rFonts w:asciiTheme="majorHAnsi" w:hAnsiTheme="majorHAnsi" w:cstheme="majorHAnsi"/>
          <w:sz w:val="16"/>
          <w:szCs w:val="16"/>
        </w:rPr>
        <w:t xml:space="preserve"> Source for </w:t>
      </w:r>
      <w:r w:rsidR="00C474EE" w:rsidRPr="00ED48AA">
        <w:rPr>
          <w:rFonts w:asciiTheme="majorHAnsi" w:hAnsiTheme="majorHAnsi" w:cstheme="majorHAnsi"/>
          <w:sz w:val="16"/>
          <w:szCs w:val="16"/>
        </w:rPr>
        <w:t>Race-Tenancy data</w:t>
      </w:r>
      <w:r w:rsidRPr="00ED48AA">
        <w:rPr>
          <w:rFonts w:asciiTheme="majorHAnsi" w:hAnsiTheme="majorHAnsi" w:cstheme="majorHAnsi"/>
          <w:sz w:val="16"/>
          <w:szCs w:val="16"/>
        </w:rPr>
        <w:t xml:space="preserve">: </w:t>
      </w:r>
      <w:r w:rsidRPr="00ED48AA">
        <w:rPr>
          <w:rFonts w:asciiTheme="majorHAnsi" w:hAnsiTheme="majorHAnsi" w:cstheme="majorHAnsi"/>
          <w:color w:val="101010"/>
          <w:sz w:val="16"/>
          <w:szCs w:val="16"/>
          <w:shd w:val="clear" w:color="auto" w:fill="FFFFFF"/>
        </w:rPr>
        <w:t>Haines, Michael, Fishback, Price, and Rhode, Paul. United States Agriculture Data, 1840 - 2012. Inter-university Consortium for Political and Social Research [distributor], 2018-08-20. https://doi.org/10.3886/ICPSR35206.v4</w:t>
      </w:r>
    </w:p>
  </w:footnote>
  <w:footnote w:id="8">
    <w:p w14:paraId="34D48C7D" w14:textId="2B8584A1" w:rsidR="003D1907" w:rsidRPr="00B10840" w:rsidRDefault="003D1907">
      <w:pPr>
        <w:pStyle w:val="FootnoteText"/>
        <w:rPr>
          <w:rFonts w:asciiTheme="majorHAnsi" w:hAnsiTheme="majorHAnsi" w:cstheme="majorHAnsi"/>
          <w:sz w:val="16"/>
          <w:szCs w:val="16"/>
        </w:rPr>
      </w:pPr>
      <w:r>
        <w:rPr>
          <w:rStyle w:val="FootnoteReference"/>
        </w:rPr>
        <w:footnoteRef/>
      </w:r>
      <w:r>
        <w:t xml:space="preserve"> </w:t>
      </w:r>
      <w:r w:rsidR="008A0158">
        <w:rPr>
          <w:rFonts w:asciiTheme="majorHAnsi" w:hAnsiTheme="majorHAnsi" w:cstheme="majorHAnsi"/>
          <w:sz w:val="16"/>
          <w:szCs w:val="16"/>
        </w:rPr>
        <w:t>Under 5 yrs experience from 1997-2017 built by adding count of principal operators with less than 2 and between 3</w:t>
      </w:r>
      <w:r w:rsidR="0027412C">
        <w:rPr>
          <w:rFonts w:asciiTheme="majorHAnsi" w:hAnsiTheme="majorHAnsi" w:cstheme="majorHAnsi"/>
          <w:sz w:val="16"/>
          <w:szCs w:val="16"/>
        </w:rPr>
        <w:t xml:space="preserve"> &amp; </w:t>
      </w:r>
      <w:r w:rsidR="008A0158">
        <w:rPr>
          <w:rFonts w:asciiTheme="majorHAnsi" w:hAnsiTheme="majorHAnsi" w:cstheme="majorHAnsi"/>
          <w:sz w:val="16"/>
          <w:szCs w:val="16"/>
        </w:rPr>
        <w:t>4 yrs on present operation.</w:t>
      </w:r>
    </w:p>
  </w:footnote>
  <w:footnote w:id="9">
    <w:p w14:paraId="553C4C1D" w14:textId="280BAD22" w:rsidR="002F6653" w:rsidRPr="00ED48AA" w:rsidRDefault="002F6653" w:rsidP="004134E2">
      <w:pPr>
        <w:pStyle w:val="FootnoteText"/>
        <w:rPr>
          <w:rFonts w:asciiTheme="majorHAnsi" w:hAnsiTheme="majorHAnsi" w:cstheme="majorHAnsi"/>
          <w:sz w:val="16"/>
          <w:szCs w:val="16"/>
        </w:rPr>
      </w:pPr>
      <w:r w:rsidRPr="00ED48AA">
        <w:rPr>
          <w:rStyle w:val="FootnoteReference"/>
          <w:rFonts w:asciiTheme="majorHAnsi" w:hAnsiTheme="majorHAnsi" w:cstheme="majorHAnsi"/>
          <w:sz w:val="16"/>
          <w:szCs w:val="16"/>
        </w:rPr>
        <w:footnoteRef/>
      </w:r>
      <w:r w:rsidRPr="00ED48AA">
        <w:rPr>
          <w:rFonts w:asciiTheme="majorHAnsi" w:hAnsiTheme="majorHAnsi" w:cstheme="majorHAnsi"/>
          <w:sz w:val="16"/>
          <w:szCs w:val="16"/>
        </w:rPr>
        <w:t xml:space="preserve"> </w:t>
      </w:r>
      <w:r w:rsidR="004134E2" w:rsidRPr="004134E2">
        <w:rPr>
          <w:rFonts w:asciiTheme="majorHAnsi" w:hAnsiTheme="majorHAnsi" w:cstheme="majorHAnsi"/>
          <w:sz w:val="16"/>
          <w:szCs w:val="16"/>
        </w:rPr>
        <w:t>Olmstead, Alan L., and Paul W. Rhode , “ Farm operators, by years on present farm: 1910–1997 .” Table Da513-517 in Historical Statistics of the United States, Earliest Times to the Present: Millennial Edition, edited by Susan B. Carter, Scott Sigmund Gartner, Michael R. Haines, Alan L. Olmstead, Richard Sutch, and Gavin Wright. New York: Cambridge University Press, 2006. http://dx.doi.org/10.1017/ISBN-9780511132971.Da1-66010.1017/ISBN-9780511132971.Da1-660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80"/>
    <w:rsid w:val="00042CEC"/>
    <w:rsid w:val="000648EB"/>
    <w:rsid w:val="00073EBB"/>
    <w:rsid w:val="00085F5F"/>
    <w:rsid w:val="000958BE"/>
    <w:rsid w:val="00157234"/>
    <w:rsid w:val="00173612"/>
    <w:rsid w:val="0027412C"/>
    <w:rsid w:val="00286723"/>
    <w:rsid w:val="002A08AB"/>
    <w:rsid w:val="002C537E"/>
    <w:rsid w:val="002F6653"/>
    <w:rsid w:val="002F7921"/>
    <w:rsid w:val="00307E76"/>
    <w:rsid w:val="00375112"/>
    <w:rsid w:val="003A65F9"/>
    <w:rsid w:val="003D1907"/>
    <w:rsid w:val="003F392E"/>
    <w:rsid w:val="004134E2"/>
    <w:rsid w:val="0041598C"/>
    <w:rsid w:val="00432919"/>
    <w:rsid w:val="004C3AD4"/>
    <w:rsid w:val="004F6FE1"/>
    <w:rsid w:val="00561F42"/>
    <w:rsid w:val="00565612"/>
    <w:rsid w:val="00583291"/>
    <w:rsid w:val="0059079D"/>
    <w:rsid w:val="005E61F8"/>
    <w:rsid w:val="0064757D"/>
    <w:rsid w:val="00680589"/>
    <w:rsid w:val="00691FEC"/>
    <w:rsid w:val="006F4B02"/>
    <w:rsid w:val="0073702A"/>
    <w:rsid w:val="007473FA"/>
    <w:rsid w:val="00753DA0"/>
    <w:rsid w:val="007B09BB"/>
    <w:rsid w:val="007C5EA1"/>
    <w:rsid w:val="007E022D"/>
    <w:rsid w:val="00801FAE"/>
    <w:rsid w:val="008A0158"/>
    <w:rsid w:val="008D1AE1"/>
    <w:rsid w:val="009A7AD5"/>
    <w:rsid w:val="009B0DDC"/>
    <w:rsid w:val="009B0F76"/>
    <w:rsid w:val="009D5682"/>
    <w:rsid w:val="00A07C31"/>
    <w:rsid w:val="00A125EE"/>
    <w:rsid w:val="00A54133"/>
    <w:rsid w:val="00A56B6D"/>
    <w:rsid w:val="00A74424"/>
    <w:rsid w:val="00AA55B4"/>
    <w:rsid w:val="00B10840"/>
    <w:rsid w:val="00B762F8"/>
    <w:rsid w:val="00BB279E"/>
    <w:rsid w:val="00BD5E87"/>
    <w:rsid w:val="00C05CBC"/>
    <w:rsid w:val="00C30EFA"/>
    <w:rsid w:val="00C474EE"/>
    <w:rsid w:val="00C613C6"/>
    <w:rsid w:val="00C84D8F"/>
    <w:rsid w:val="00CB06E1"/>
    <w:rsid w:val="00CB2D9F"/>
    <w:rsid w:val="00CD4850"/>
    <w:rsid w:val="00CD6039"/>
    <w:rsid w:val="00CF63D2"/>
    <w:rsid w:val="00CF6629"/>
    <w:rsid w:val="00D01D80"/>
    <w:rsid w:val="00D03B6A"/>
    <w:rsid w:val="00D16080"/>
    <w:rsid w:val="00D65340"/>
    <w:rsid w:val="00D83236"/>
    <w:rsid w:val="00D84A5F"/>
    <w:rsid w:val="00D96700"/>
    <w:rsid w:val="00E26A1C"/>
    <w:rsid w:val="00E5630F"/>
    <w:rsid w:val="00EA3375"/>
    <w:rsid w:val="00EB176E"/>
    <w:rsid w:val="00ED48AA"/>
    <w:rsid w:val="00F024F6"/>
    <w:rsid w:val="00F62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5D97"/>
  <w15:chartTrackingRefBased/>
  <w15:docId w15:val="{50A8F799-70D6-4DED-9F2C-333F2CC9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6F4B0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F4B02"/>
    <w:rPr>
      <w:sz w:val="16"/>
      <w:szCs w:val="16"/>
    </w:rPr>
  </w:style>
  <w:style w:type="paragraph" w:styleId="CommentText">
    <w:name w:val="annotation text"/>
    <w:basedOn w:val="Normal"/>
    <w:link w:val="CommentTextChar"/>
    <w:uiPriority w:val="99"/>
    <w:semiHidden/>
    <w:unhideWhenUsed/>
    <w:rsid w:val="006F4B02"/>
    <w:pPr>
      <w:spacing w:line="240" w:lineRule="auto"/>
    </w:pPr>
    <w:rPr>
      <w:sz w:val="20"/>
      <w:szCs w:val="20"/>
    </w:rPr>
  </w:style>
  <w:style w:type="character" w:customStyle="1" w:styleId="CommentTextChar">
    <w:name w:val="Comment Text Char"/>
    <w:basedOn w:val="DefaultParagraphFont"/>
    <w:link w:val="CommentText"/>
    <w:uiPriority w:val="99"/>
    <w:semiHidden/>
    <w:rsid w:val="006F4B02"/>
    <w:rPr>
      <w:sz w:val="20"/>
      <w:szCs w:val="20"/>
    </w:rPr>
  </w:style>
  <w:style w:type="table" w:styleId="TableGrid">
    <w:name w:val="Table Grid"/>
    <w:basedOn w:val="TableNormal"/>
    <w:uiPriority w:val="39"/>
    <w:rsid w:val="006F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29"/>
    <w:rPr>
      <w:color w:val="0563C1" w:themeColor="hyperlink"/>
      <w:u w:val="single"/>
    </w:rPr>
  </w:style>
  <w:style w:type="character" w:styleId="UnresolvedMention">
    <w:name w:val="Unresolved Mention"/>
    <w:basedOn w:val="DefaultParagraphFont"/>
    <w:uiPriority w:val="99"/>
    <w:semiHidden/>
    <w:unhideWhenUsed/>
    <w:rsid w:val="00CF6629"/>
    <w:rPr>
      <w:color w:val="605E5C"/>
      <w:shd w:val="clear" w:color="auto" w:fill="E1DFDD"/>
    </w:rPr>
  </w:style>
  <w:style w:type="paragraph" w:styleId="FootnoteText">
    <w:name w:val="footnote text"/>
    <w:basedOn w:val="Normal"/>
    <w:link w:val="FootnoteTextChar"/>
    <w:uiPriority w:val="99"/>
    <w:semiHidden/>
    <w:unhideWhenUsed/>
    <w:rsid w:val="006475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757D"/>
    <w:rPr>
      <w:sz w:val="20"/>
      <w:szCs w:val="20"/>
    </w:rPr>
  </w:style>
  <w:style w:type="character" w:styleId="FootnoteReference">
    <w:name w:val="footnote reference"/>
    <w:basedOn w:val="DefaultParagraphFont"/>
    <w:uiPriority w:val="99"/>
    <w:semiHidden/>
    <w:unhideWhenUsed/>
    <w:rsid w:val="0064757D"/>
    <w:rPr>
      <w:vertAlign w:val="superscript"/>
    </w:rPr>
  </w:style>
  <w:style w:type="character" w:styleId="FollowedHyperlink">
    <w:name w:val="FollowedHyperlink"/>
    <w:basedOn w:val="DefaultParagraphFont"/>
    <w:uiPriority w:val="99"/>
    <w:semiHidden/>
    <w:unhideWhenUsed/>
    <w:rsid w:val="00CB2D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04503">
      <w:bodyDiv w:val="1"/>
      <w:marLeft w:val="0"/>
      <w:marRight w:val="0"/>
      <w:marTop w:val="0"/>
      <w:marBottom w:val="0"/>
      <w:divBdr>
        <w:top w:val="none" w:sz="0" w:space="0" w:color="auto"/>
        <w:left w:val="none" w:sz="0" w:space="0" w:color="auto"/>
        <w:bottom w:val="none" w:sz="0" w:space="0" w:color="auto"/>
        <w:right w:val="none" w:sz="0" w:space="0" w:color="auto"/>
      </w:divBdr>
    </w:div>
    <w:div w:id="167603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psr.umich.edu/web/ICPSR/studies/35206" TargetMode="External"/><Relationship Id="rId3" Type="http://schemas.openxmlformats.org/officeDocument/2006/relationships/settings" Target="settings.xml"/><Relationship Id="rId7" Type="http://schemas.openxmlformats.org/officeDocument/2006/relationships/hyperlink" Target="http://lib-usda-05.serverfarm.cornell.edu/usda/AgCensusImages/1997/01/51/1604/Table-0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ass.usda.gov/Publications/AgCensus/2017/Full_Report/Volume_1,_Chapter_1_US/usv1.pdf" TargetMode="External"/><Relationship Id="rId4" Type="http://schemas.openxmlformats.org/officeDocument/2006/relationships/webSettings" Target="webSettings.xml"/><Relationship Id="rId9" Type="http://schemas.openxmlformats.org/officeDocument/2006/relationships/hyperlink" Target="https://www.nass.usda.gov/Publications/AgCensus/2017/Full_Report/Volume_1,_Chapter_1_US/us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B7EF-F272-4609-8BF7-A28BD5B2E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2</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 Schumacher</dc:creator>
  <cp:keywords/>
  <dc:description/>
  <cp:lastModifiedBy>Britta Schumacher</cp:lastModifiedBy>
  <cp:revision>75</cp:revision>
  <dcterms:created xsi:type="dcterms:W3CDTF">2021-04-22T21:35:00Z</dcterms:created>
  <dcterms:modified xsi:type="dcterms:W3CDTF">2021-04-29T15:31:00Z</dcterms:modified>
</cp:coreProperties>
</file>