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6FF"/>
  <w:body>
    <w:p w14:paraId="323F24C9" w14:textId="77777777" w:rsidR="006B2063" w:rsidRDefault="006B2063" w:rsidP="00912EA2">
      <w:pPr>
        <w:bidi/>
        <w:jc w:val="center"/>
        <w:rPr>
          <w:rFonts w:ascii="Times New Roman" w:hAnsi="Times New Roman" w:cs="Times New Roman"/>
          <w:color w:val="153D63" w:themeColor="text2" w:themeTint="E6"/>
          <w:sz w:val="96"/>
          <w:szCs w:val="96"/>
          <w:lang w:val="en-US"/>
        </w:rPr>
      </w:pPr>
    </w:p>
    <w:p w14:paraId="3699A631" w14:textId="255468A4" w:rsidR="00912EA2" w:rsidRPr="006B2063" w:rsidRDefault="00912EA2" w:rsidP="006B2063">
      <w:pPr>
        <w:bidi/>
        <w:jc w:val="center"/>
        <w:rPr>
          <w:rFonts w:cs="Guttman Drogolin"/>
          <w:color w:val="153D63" w:themeColor="text2" w:themeTint="E6"/>
          <w:sz w:val="96"/>
          <w:szCs w:val="96"/>
          <w:rtl/>
          <w:lang w:val="en-US"/>
        </w:rPr>
      </w:pPr>
      <w:proofErr w:type="gramStart"/>
      <w:r w:rsidRPr="006B2063">
        <w:rPr>
          <w:rFonts w:ascii="Times New Roman" w:hAnsi="Times New Roman" w:cs="Times New Roman"/>
          <w:color w:val="153D63" w:themeColor="text2" w:themeTint="E6"/>
          <w:sz w:val="96"/>
          <w:szCs w:val="96"/>
          <w:lang w:val="en-US"/>
        </w:rPr>
        <w:t>”</w:t>
      </w:r>
      <w:r w:rsidRPr="006B2063">
        <w:rPr>
          <w:rFonts w:cs="Guttman Drogolin" w:hint="cs"/>
          <w:color w:val="153D63" w:themeColor="text2" w:themeTint="E6"/>
          <w:sz w:val="96"/>
          <w:szCs w:val="96"/>
          <w:rtl/>
        </w:rPr>
        <w:t>והמים</w:t>
      </w:r>
      <w:proofErr w:type="gramEnd"/>
      <w:r w:rsidRPr="006B2063">
        <w:rPr>
          <w:rFonts w:cs="Guttman Drogolin"/>
          <w:color w:val="153D63" w:themeColor="text2" w:themeTint="E6"/>
          <w:sz w:val="96"/>
          <w:szCs w:val="96"/>
          <w:rtl/>
        </w:rPr>
        <w:t xml:space="preserve"> </w:t>
      </w:r>
      <w:r w:rsidRPr="006B2063">
        <w:rPr>
          <w:rFonts w:cs="Guttman Drogolin" w:hint="cs"/>
          <w:color w:val="153D63" w:themeColor="text2" w:themeTint="E6"/>
          <w:sz w:val="96"/>
          <w:szCs w:val="96"/>
          <w:rtl/>
        </w:rPr>
        <w:t>להם</w:t>
      </w:r>
      <w:r w:rsidRPr="006B2063">
        <w:rPr>
          <w:rFonts w:cs="Guttman Drogolin"/>
          <w:color w:val="153D63" w:themeColor="text2" w:themeTint="E6"/>
          <w:sz w:val="96"/>
          <w:szCs w:val="96"/>
          <w:rtl/>
        </w:rPr>
        <w:t xml:space="preserve"> </w:t>
      </w:r>
      <w:r w:rsidRPr="006B2063">
        <w:rPr>
          <w:rFonts w:cs="Guttman Drogolin" w:hint="cs"/>
          <w:color w:val="153D63" w:themeColor="text2" w:themeTint="E6"/>
          <w:sz w:val="96"/>
          <w:szCs w:val="96"/>
          <w:rtl/>
        </w:rPr>
        <w:t>חומה</w:t>
      </w:r>
      <w:r w:rsidRPr="006B2063">
        <w:rPr>
          <w:rFonts w:cs="Guttman Drogolin"/>
          <w:color w:val="153D63" w:themeColor="text2" w:themeTint="E6"/>
          <w:sz w:val="96"/>
          <w:szCs w:val="96"/>
          <w:lang w:val="en-US"/>
        </w:rPr>
        <w:br/>
      </w:r>
      <w:r w:rsidRPr="006B2063">
        <w:rPr>
          <w:rFonts w:cs="Guttman Drogolin"/>
          <w:color w:val="153D63" w:themeColor="text2" w:themeTint="E6"/>
          <w:sz w:val="96"/>
          <w:szCs w:val="96"/>
          <w:rtl/>
        </w:rPr>
        <w:t xml:space="preserve"> </w:t>
      </w:r>
      <w:r w:rsidRPr="006B2063">
        <w:rPr>
          <w:rFonts w:cs="Guttman Drogolin" w:hint="cs"/>
          <w:color w:val="153D63" w:themeColor="text2" w:themeTint="E6"/>
          <w:sz w:val="96"/>
          <w:szCs w:val="96"/>
          <w:rtl/>
        </w:rPr>
        <w:t>מימינם</w:t>
      </w:r>
      <w:r w:rsidRPr="006B2063">
        <w:rPr>
          <w:rFonts w:cs="Guttman Drogolin"/>
          <w:color w:val="153D63" w:themeColor="text2" w:themeTint="E6"/>
          <w:sz w:val="96"/>
          <w:szCs w:val="96"/>
          <w:rtl/>
        </w:rPr>
        <w:t xml:space="preserve"> </w:t>
      </w:r>
      <w:proofErr w:type="gramStart"/>
      <w:r w:rsidRPr="006B2063">
        <w:rPr>
          <w:rFonts w:cs="Guttman Drogolin" w:hint="cs"/>
          <w:color w:val="153D63" w:themeColor="text2" w:themeTint="E6"/>
          <w:sz w:val="96"/>
          <w:szCs w:val="96"/>
          <w:rtl/>
        </w:rPr>
        <w:t>ומשמאל</w:t>
      </w:r>
      <w:r w:rsidRPr="006B2063">
        <w:rPr>
          <w:rFonts w:cs="Guttman Drogolin" w:hint="cs"/>
          <w:color w:val="153D63" w:themeColor="text2" w:themeTint="E6"/>
          <w:sz w:val="96"/>
          <w:szCs w:val="96"/>
          <w:rtl/>
          <w:lang w:val="en-US"/>
        </w:rPr>
        <w:t>ם</w:t>
      </w:r>
      <w:r w:rsidRPr="006B2063">
        <w:rPr>
          <w:rFonts w:ascii="Times New Roman" w:hAnsi="Times New Roman" w:cs="Times New Roman"/>
          <w:color w:val="153D63" w:themeColor="text2" w:themeTint="E6"/>
          <w:sz w:val="96"/>
          <w:szCs w:val="96"/>
          <w:lang w:val="en-US"/>
        </w:rPr>
        <w:t>“</w:t>
      </w:r>
      <w:proofErr w:type="gramEnd"/>
    </w:p>
    <w:p w14:paraId="5D8CDB1F" w14:textId="633761B0" w:rsidR="00313378" w:rsidRPr="006B2063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</w:pP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  <w:t>“A</w:t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</w:rPr>
        <w:t xml:space="preserve">nd the water was to them like a wall </w:t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  <w:br/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</w:rPr>
        <w:t xml:space="preserve">from their right </w:t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  <w:br/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</w:rPr>
        <w:t>and from their left</w:t>
      </w:r>
      <w:r w:rsidRPr="006B2063"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  <w:t>”</w:t>
      </w:r>
    </w:p>
    <w:p w14:paraId="76373C96" w14:textId="77777777" w:rsidR="00912EA2" w:rsidRPr="006B2063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56"/>
          <w:szCs w:val="56"/>
          <w:lang w:val="en-US"/>
        </w:rPr>
      </w:pPr>
    </w:p>
    <w:p w14:paraId="177D903D" w14:textId="77777777" w:rsidR="00912EA2" w:rsidRPr="006B2063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</w:pPr>
    </w:p>
    <w:p w14:paraId="1B2C7B9B" w14:textId="4AB7E325" w:rsidR="00912EA2" w:rsidRPr="006B2063" w:rsidRDefault="00912EA2" w:rsidP="00912EA2">
      <w:pPr>
        <w:rPr>
          <w:rFonts w:asciiTheme="majorBidi" w:hAnsiTheme="majorBidi" w:cstheme="majorBidi"/>
          <w:color w:val="153D63" w:themeColor="text2" w:themeTint="E6"/>
          <w:sz w:val="40"/>
          <w:szCs w:val="40"/>
          <w:rtl/>
          <w:lang w:val="en-US"/>
        </w:rPr>
      </w:pPr>
    </w:p>
    <w:sectPr w:rsidR="00912EA2" w:rsidRPr="006B2063" w:rsidSect="004F79C1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78"/>
    <w:rsid w:val="00313378"/>
    <w:rsid w:val="004F79C1"/>
    <w:rsid w:val="00522495"/>
    <w:rsid w:val="005B17CD"/>
    <w:rsid w:val="005F1180"/>
    <w:rsid w:val="006B2063"/>
    <w:rsid w:val="006E57FC"/>
    <w:rsid w:val="007D4B9D"/>
    <w:rsid w:val="00827CA3"/>
    <w:rsid w:val="0083240D"/>
    <w:rsid w:val="00912EA2"/>
    <w:rsid w:val="00AB6EDB"/>
    <w:rsid w:val="00B90CDE"/>
    <w:rsid w:val="00E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6ff"/>
    </o:shapedefaults>
    <o:shapelayout v:ext="edit">
      <o:idmap v:ext="edit" data="1"/>
    </o:shapelayout>
  </w:shapeDefaults>
  <w:decimalSymbol w:val="."/>
  <w:listSeparator w:val=","/>
  <w14:docId w14:val="6691F848"/>
  <w15:chartTrackingRefBased/>
  <w15:docId w15:val="{1AFF49A9-6BC4-410B-99B2-D0929D4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7CD"/>
  </w:style>
  <w:style w:type="paragraph" w:styleId="Heading1">
    <w:name w:val="heading 1"/>
    <w:basedOn w:val="Normal"/>
    <w:next w:val="Normal"/>
    <w:link w:val="Heading1Char"/>
    <w:uiPriority w:val="9"/>
    <w:qFormat/>
    <w:rsid w:val="003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58ED2-F8AF-49A1-9A04-EA1EC3167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21</Words>
  <Characters>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8</cp:revision>
  <cp:lastPrinted>2026-01-11T07:37:00Z</cp:lastPrinted>
  <dcterms:created xsi:type="dcterms:W3CDTF">2026-01-08T11:55:00Z</dcterms:created>
  <dcterms:modified xsi:type="dcterms:W3CDTF">2026-01-11T07:52:00Z</dcterms:modified>
</cp:coreProperties>
</file>