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BB1B" w14:textId="77777777" w:rsidR="00FD22C9" w:rsidRDefault="00FD22C9" w:rsidP="00FD22C9">
      <w:pPr>
        <w:jc w:val="center"/>
        <w:rPr>
          <w:rFonts w:ascii="Bona Nova SC" w:hAnsi="Bona Nova SC" w:cs="Bona Nova SC"/>
          <w:sz w:val="48"/>
          <w:szCs w:val="48"/>
          <w:lang w:val="en-US"/>
        </w:rPr>
      </w:pPr>
    </w:p>
    <w:p w14:paraId="3CEE4F7F" w14:textId="77777777" w:rsidR="00FD22C9" w:rsidRDefault="00FD22C9" w:rsidP="00FD22C9">
      <w:pPr>
        <w:jc w:val="center"/>
        <w:rPr>
          <w:rFonts w:ascii="Bona Nova SC" w:hAnsi="Bona Nova SC" w:cs="Bona Nova SC"/>
          <w:sz w:val="48"/>
          <w:szCs w:val="48"/>
          <w:lang w:val="en-US"/>
        </w:rPr>
      </w:pPr>
    </w:p>
    <w:p w14:paraId="4CAE9953" w14:textId="6B297CD3" w:rsidR="00FD22C9" w:rsidRPr="00FD22C9" w:rsidRDefault="00FD22C9" w:rsidP="00FD22C9">
      <w:pPr>
        <w:jc w:val="center"/>
        <w:rPr>
          <w:rFonts w:ascii="Bona Nova SC" w:hAnsi="Bona Nova SC" w:cs="Bona Nova SC"/>
          <w:sz w:val="160"/>
          <w:szCs w:val="160"/>
          <w:lang w:val="en-US"/>
        </w:rPr>
      </w:pPr>
      <w:r w:rsidRPr="00FD22C9">
        <w:rPr>
          <w:rFonts w:ascii="Bona Nova SC" w:hAnsi="Bona Nova SC" w:cs="Bona Nova SC"/>
          <w:sz w:val="160"/>
          <w:szCs w:val="160"/>
          <w:rtl/>
        </w:rPr>
        <w:t xml:space="preserve">הגדה </w:t>
      </w:r>
      <w:r w:rsidR="00D2776A">
        <w:rPr>
          <w:rFonts w:ascii="Bona Nova SC" w:hAnsi="Bona Nova SC" w:cs="Bona Nova SC" w:hint="cs"/>
          <w:sz w:val="160"/>
          <w:szCs w:val="160"/>
          <w:rtl/>
        </w:rPr>
        <w:t>ש</w:t>
      </w:r>
      <w:r w:rsidRPr="00FD22C9">
        <w:rPr>
          <w:rFonts w:ascii="Bona Nova SC" w:hAnsi="Bona Nova SC" w:cs="Bona Nova SC"/>
          <w:sz w:val="160"/>
          <w:szCs w:val="160"/>
          <w:rtl/>
        </w:rPr>
        <w:t>ל</w:t>
      </w:r>
      <w:r w:rsidR="00D2776A">
        <w:rPr>
          <w:rFonts w:ascii="Bona Nova SC" w:hAnsi="Bona Nova SC" w:cs="Bona Nova SC" w:hint="cs"/>
          <w:sz w:val="160"/>
          <w:szCs w:val="160"/>
          <w:rtl/>
        </w:rPr>
        <w:t xml:space="preserve"> </w:t>
      </w:r>
      <w:r w:rsidRPr="00FD22C9">
        <w:rPr>
          <w:rFonts w:ascii="Bona Nova SC" w:hAnsi="Bona Nova SC" w:cs="Bona Nova SC"/>
          <w:sz w:val="160"/>
          <w:szCs w:val="160"/>
          <w:rtl/>
        </w:rPr>
        <w:t>פסח</w:t>
      </w:r>
    </w:p>
    <w:p w14:paraId="285C2C8C" w14:textId="653F6911" w:rsidR="007D4B9D" w:rsidRDefault="00FD22C9" w:rsidP="00FD22C9">
      <w:pPr>
        <w:jc w:val="center"/>
        <w:rPr>
          <w:rFonts w:ascii="Poppins" w:hAnsi="Poppins" w:cs="Poppins"/>
          <w:sz w:val="56"/>
          <w:szCs w:val="56"/>
          <w:lang w:val="en-US"/>
        </w:rPr>
      </w:pPr>
      <w:r w:rsidRPr="00FD22C9">
        <w:rPr>
          <w:rFonts w:ascii="Poppins" w:hAnsi="Poppins" w:cs="Poppins"/>
          <w:sz w:val="56"/>
          <w:szCs w:val="56"/>
        </w:rPr>
        <w:t>The Passover Haggadah</w:t>
      </w:r>
    </w:p>
    <w:p w14:paraId="13C82AB3" w14:textId="77777777" w:rsidR="00FD22C9" w:rsidRDefault="00FD22C9" w:rsidP="00FD22C9">
      <w:pPr>
        <w:jc w:val="center"/>
        <w:rPr>
          <w:rFonts w:ascii="Poppins" w:hAnsi="Poppins" w:cs="Poppins"/>
          <w:sz w:val="56"/>
          <w:szCs w:val="56"/>
          <w:lang w:val="en-US"/>
        </w:rPr>
      </w:pPr>
    </w:p>
    <w:p w14:paraId="7A5CFC1C" w14:textId="77777777" w:rsidR="00FD22C9" w:rsidRDefault="00FD22C9" w:rsidP="00FD22C9">
      <w:pPr>
        <w:jc w:val="center"/>
        <w:rPr>
          <w:rFonts w:ascii="Poppins" w:hAnsi="Poppins" w:cs="Poppins"/>
          <w:sz w:val="56"/>
          <w:szCs w:val="56"/>
          <w:lang w:val="en-US"/>
        </w:rPr>
      </w:pPr>
    </w:p>
    <w:p w14:paraId="3C5E145E" w14:textId="0D64CA5F" w:rsidR="00FD22C9" w:rsidRDefault="00FD22C9" w:rsidP="00FD22C9">
      <w:pPr>
        <w:jc w:val="center"/>
        <w:rPr>
          <w:rFonts w:ascii="Poppins" w:hAnsi="Poppins" w:cs="Poppins"/>
          <w:sz w:val="32"/>
          <w:szCs w:val="32"/>
          <w:lang w:val="en-US"/>
        </w:rPr>
      </w:pPr>
      <w:r w:rsidRPr="00FD22C9">
        <w:rPr>
          <w:rFonts w:ascii="Poppins" w:hAnsi="Poppins" w:cs="Poppins"/>
          <w:sz w:val="32"/>
          <w:szCs w:val="32"/>
          <w:lang w:val="en-US"/>
        </w:rPr>
        <w:t>A new translation with</w:t>
      </w:r>
      <w:r w:rsidRPr="00FD22C9">
        <w:rPr>
          <w:rFonts w:ascii="Poppins" w:hAnsi="Poppins" w:cs="Poppins"/>
          <w:sz w:val="32"/>
          <w:szCs w:val="32"/>
          <w:lang w:val="en-US"/>
        </w:rPr>
        <w:br/>
        <w:t>commentary for the Seder</w:t>
      </w:r>
    </w:p>
    <w:p w14:paraId="15783712" w14:textId="77777777" w:rsidR="00FD22C9" w:rsidRDefault="00FD22C9" w:rsidP="00FD22C9">
      <w:pPr>
        <w:jc w:val="center"/>
        <w:rPr>
          <w:rFonts w:ascii="Poppins" w:hAnsi="Poppins" w:cs="Poppins"/>
          <w:sz w:val="32"/>
          <w:szCs w:val="32"/>
          <w:lang w:val="en-US"/>
        </w:rPr>
      </w:pPr>
    </w:p>
    <w:p w14:paraId="5178D896" w14:textId="77777777" w:rsidR="00FD22C9" w:rsidRDefault="00FD22C9" w:rsidP="00FD22C9">
      <w:pPr>
        <w:jc w:val="center"/>
        <w:rPr>
          <w:rFonts w:ascii="Poppins" w:hAnsi="Poppins" w:cs="Poppins"/>
          <w:sz w:val="32"/>
          <w:szCs w:val="32"/>
          <w:lang w:val="en-US"/>
        </w:rPr>
      </w:pPr>
    </w:p>
    <w:p w14:paraId="5E0C62F6" w14:textId="454AD2AE" w:rsidR="00FD22C9" w:rsidRDefault="00FD22C9" w:rsidP="008739D6">
      <w:pPr>
        <w:jc w:val="center"/>
        <w:rPr>
          <w:rFonts w:ascii="Poppins" w:hAnsi="Poppins"/>
          <w:sz w:val="32"/>
          <w:szCs w:val="32"/>
          <w:lang w:val="en-US"/>
        </w:rPr>
      </w:pPr>
      <w:r w:rsidRPr="00FD22C9">
        <w:rPr>
          <w:rFonts w:ascii="Bona Nova SC" w:hAnsi="Bona Nova SC" w:cs="Bona Nova SC"/>
          <w:sz w:val="32"/>
          <w:szCs w:val="32"/>
          <w:rtl/>
          <w:lang w:val="en-US"/>
        </w:rPr>
        <w:t>ברוך אליעזר בן אברהם</w:t>
      </w:r>
      <w:r w:rsidR="008739D6">
        <w:rPr>
          <w:rFonts w:ascii="Bona Nova SC" w:hAnsi="Bona Nova SC" w:cs="Bona Nova SC"/>
          <w:sz w:val="32"/>
          <w:szCs w:val="32"/>
          <w:lang w:val="en-US"/>
        </w:rPr>
        <w:br/>
      </w:r>
      <w:r>
        <w:rPr>
          <w:rFonts w:ascii="Poppins" w:hAnsi="Poppins"/>
          <w:sz w:val="32"/>
          <w:szCs w:val="32"/>
          <w:lang w:val="en-US"/>
        </w:rPr>
        <w:t>Baruch Speiser</w:t>
      </w:r>
    </w:p>
    <w:p w14:paraId="1129EAE8" w14:textId="77777777" w:rsidR="008739D6" w:rsidRDefault="008739D6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4FFB67CB" w14:textId="23C59DD5" w:rsidR="00FD22C9" w:rsidRP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  <w:r w:rsidRPr="00FD22C9">
        <w:rPr>
          <w:rFonts w:ascii="Poppins" w:hAnsi="Poppins"/>
          <w:sz w:val="32"/>
          <w:szCs w:val="32"/>
          <w:lang w:val="en-US"/>
        </w:rPr>
        <w:t xml:space="preserve">Cover design by </w:t>
      </w:r>
      <w:proofErr w:type="spellStart"/>
      <w:r w:rsidRPr="00FD22C9">
        <w:rPr>
          <w:rFonts w:ascii="Poppins" w:hAnsi="Poppins"/>
          <w:sz w:val="32"/>
          <w:szCs w:val="32"/>
          <w:lang w:val="en-US"/>
        </w:rPr>
        <w:t>Tziona</w:t>
      </w:r>
      <w:proofErr w:type="spellEnd"/>
      <w:r w:rsidRPr="00FD22C9">
        <w:rPr>
          <w:rFonts w:ascii="Poppins" w:hAnsi="Poppins"/>
          <w:sz w:val="32"/>
          <w:szCs w:val="32"/>
          <w:lang w:val="en-US"/>
        </w:rPr>
        <w:t xml:space="preserve"> Speiser</w:t>
      </w:r>
    </w:p>
    <w:p w14:paraId="36A6663E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08EEB5D9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6397A5C1" w14:textId="7E3A36A0" w:rsidR="00FD22C9" w:rsidRPr="00FD22C9" w:rsidRDefault="00FD22C9" w:rsidP="00FD22C9">
      <w:pPr>
        <w:jc w:val="center"/>
        <w:rPr>
          <w:rFonts w:ascii="Bona Nova SC" w:hAnsi="Bona Nova SC" w:cs="Bona Nova SC"/>
          <w:sz w:val="32"/>
          <w:szCs w:val="32"/>
          <w:lang w:val="en-US"/>
        </w:rPr>
      </w:pPr>
      <w:r w:rsidRPr="00FD22C9">
        <w:rPr>
          <w:rFonts w:ascii="Bona Nova SC" w:hAnsi="Bona Nova SC" w:cs="Bona Nova SC"/>
          <w:sz w:val="32"/>
          <w:szCs w:val="32"/>
          <w:rtl/>
          <w:lang w:val="en-US"/>
        </w:rPr>
        <w:t xml:space="preserve">לזכר רחל בת נחום </w:t>
      </w:r>
      <w:proofErr w:type="spellStart"/>
      <w:r w:rsidRPr="00FD22C9">
        <w:rPr>
          <w:rFonts w:ascii="Bona Nova SC" w:hAnsi="Bona Nova SC" w:cs="Bona Nova SC"/>
          <w:sz w:val="32"/>
          <w:szCs w:val="32"/>
          <w:rtl/>
          <w:lang w:val="en-US"/>
        </w:rPr>
        <w:t>והינדא</w:t>
      </w:r>
      <w:proofErr w:type="spellEnd"/>
      <w:r w:rsidRPr="00FD22C9">
        <w:rPr>
          <w:rFonts w:ascii="Bona Nova SC" w:hAnsi="Bona Nova SC" w:cs="Bona Nova SC"/>
          <w:sz w:val="32"/>
          <w:szCs w:val="32"/>
          <w:rtl/>
          <w:lang w:val="en-US"/>
        </w:rPr>
        <w:t xml:space="preserve"> לאה </w:t>
      </w:r>
    </w:p>
    <w:p w14:paraId="795C2EF5" w14:textId="6A98E9AC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  <w:r w:rsidRPr="00FD22C9">
        <w:rPr>
          <w:rFonts w:ascii="Poppins" w:hAnsi="Poppins"/>
          <w:sz w:val="32"/>
          <w:szCs w:val="32"/>
        </w:rPr>
        <w:t xml:space="preserve">Dedicated to the memory of my mother, </w:t>
      </w:r>
      <w:r>
        <w:rPr>
          <w:rFonts w:ascii="Poppins" w:hAnsi="Poppins"/>
          <w:sz w:val="32"/>
          <w:szCs w:val="32"/>
          <w:lang w:val="en-US"/>
        </w:rPr>
        <w:br/>
      </w:r>
      <w:r w:rsidRPr="00FD22C9">
        <w:rPr>
          <w:rFonts w:ascii="Poppins" w:hAnsi="Poppins"/>
          <w:sz w:val="32"/>
          <w:szCs w:val="32"/>
        </w:rPr>
        <w:t xml:space="preserve">Lora Rachel Barry Speiser Goldberg </w:t>
      </w:r>
    </w:p>
    <w:p w14:paraId="045436A5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14139242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7220E295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370F793F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2E1AA6DE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73AA6AA7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515F6273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551C95EA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34134F5B" w14:textId="77777777" w:rsidR="00FD22C9" w:rsidRDefault="00FD22C9" w:rsidP="00FD22C9">
      <w:pPr>
        <w:jc w:val="center"/>
        <w:rPr>
          <w:rFonts w:ascii="Poppins" w:hAnsi="Poppins"/>
          <w:sz w:val="32"/>
          <w:szCs w:val="32"/>
          <w:lang w:val="en-US"/>
        </w:rPr>
      </w:pPr>
    </w:p>
    <w:p w14:paraId="562FAF6B" w14:textId="338E066A" w:rsidR="00FD22C9" w:rsidRPr="00FD22C9" w:rsidRDefault="00FD22C9" w:rsidP="00FD22C9">
      <w:pPr>
        <w:jc w:val="center"/>
        <w:rPr>
          <w:rFonts w:ascii="Poppins" w:hAnsi="Poppins"/>
          <w:i/>
          <w:iCs/>
          <w:sz w:val="32"/>
          <w:szCs w:val="32"/>
          <w:lang w:val="en-US"/>
        </w:rPr>
      </w:pPr>
      <w:r w:rsidRPr="00FD22C9">
        <w:rPr>
          <w:rFonts w:ascii="Poppins" w:hAnsi="Poppins"/>
          <w:i/>
          <w:iCs/>
          <w:sz w:val="32"/>
          <w:szCs w:val="32"/>
        </w:rPr>
        <w:t xml:space="preserve">Thank you to my wife, Ashira, </w:t>
      </w:r>
      <w:r w:rsidRPr="00FD22C9">
        <w:rPr>
          <w:rFonts w:ascii="Poppins" w:hAnsi="Poppins"/>
          <w:i/>
          <w:iCs/>
          <w:sz w:val="32"/>
          <w:szCs w:val="32"/>
          <w:lang w:val="en-US"/>
        </w:rPr>
        <w:br/>
      </w:r>
      <w:r w:rsidRPr="00FD22C9">
        <w:rPr>
          <w:rFonts w:ascii="Poppins" w:hAnsi="Poppins"/>
          <w:i/>
          <w:iCs/>
          <w:sz w:val="32"/>
          <w:szCs w:val="32"/>
        </w:rPr>
        <w:t xml:space="preserve">for everything and everything; </w:t>
      </w:r>
      <w:r w:rsidRPr="00FD22C9">
        <w:rPr>
          <w:rFonts w:ascii="Poppins" w:hAnsi="Poppins"/>
          <w:i/>
          <w:iCs/>
          <w:sz w:val="32"/>
          <w:szCs w:val="32"/>
          <w:lang w:val="en-US"/>
        </w:rPr>
        <w:br/>
      </w:r>
      <w:r w:rsidRPr="00FD22C9">
        <w:rPr>
          <w:rFonts w:ascii="Poppins" w:hAnsi="Poppins"/>
          <w:i/>
          <w:iCs/>
          <w:sz w:val="32"/>
          <w:szCs w:val="32"/>
        </w:rPr>
        <w:t xml:space="preserve">and to my children, </w:t>
      </w:r>
      <w:r w:rsidRPr="00FD22C9">
        <w:rPr>
          <w:rFonts w:ascii="Poppins" w:hAnsi="Poppins"/>
          <w:i/>
          <w:iCs/>
          <w:sz w:val="32"/>
          <w:szCs w:val="32"/>
          <w:lang w:val="en-US"/>
        </w:rPr>
        <w:br/>
      </w:r>
      <w:r w:rsidRPr="00FD22C9">
        <w:rPr>
          <w:rFonts w:ascii="Poppins" w:hAnsi="Poppins"/>
          <w:i/>
          <w:iCs/>
          <w:sz w:val="32"/>
          <w:szCs w:val="32"/>
        </w:rPr>
        <w:t>who bring me joy</w:t>
      </w:r>
    </w:p>
    <w:sectPr w:rsidR="00FD22C9" w:rsidRPr="00FD22C9" w:rsidSect="00FD22C9">
      <w:headerReference w:type="first" r:id="rId6"/>
      <w:pgSz w:w="12240" w:h="15840" w:code="1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A173D" w14:textId="77777777" w:rsidR="003C388B" w:rsidRDefault="003C388B" w:rsidP="00FD22C9">
      <w:pPr>
        <w:spacing w:after="0" w:line="240" w:lineRule="auto"/>
      </w:pPr>
      <w:r>
        <w:separator/>
      </w:r>
    </w:p>
  </w:endnote>
  <w:endnote w:type="continuationSeparator" w:id="0">
    <w:p w14:paraId="4148B2AF" w14:textId="77777777" w:rsidR="003C388B" w:rsidRDefault="003C388B" w:rsidP="00FD2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na Nova SC">
    <w:panose1 w:val="00000000000000000000"/>
    <w:charset w:val="00"/>
    <w:family w:val="auto"/>
    <w:pitch w:val="variable"/>
    <w:sig w:usb0="A0002AFF" w:usb1="C200E0FB" w:usb2="01000008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59FF" w14:textId="77777777" w:rsidR="003C388B" w:rsidRDefault="003C388B" w:rsidP="00FD22C9">
      <w:pPr>
        <w:spacing w:after="0" w:line="240" w:lineRule="auto"/>
      </w:pPr>
      <w:r>
        <w:separator/>
      </w:r>
    </w:p>
  </w:footnote>
  <w:footnote w:type="continuationSeparator" w:id="0">
    <w:p w14:paraId="5108EC36" w14:textId="77777777" w:rsidR="003C388B" w:rsidRDefault="003C388B" w:rsidP="00FD2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BFD0" w14:textId="77777777" w:rsidR="00FD22C9" w:rsidRPr="00FD22C9" w:rsidRDefault="00FD22C9" w:rsidP="00FD22C9">
    <w:pPr>
      <w:pStyle w:val="Header"/>
      <w:jc w:val="right"/>
      <w:rPr>
        <w:rFonts w:ascii="Bona Nova SC" w:hAnsi="Bona Nova SC" w:cs="Bona Nova SC"/>
        <w:rtl/>
      </w:rPr>
    </w:pPr>
    <w:proofErr w:type="spellStart"/>
    <w:r w:rsidRPr="00FD22C9">
      <w:rPr>
        <w:rFonts w:ascii="Bona Nova SC" w:hAnsi="Bona Nova SC" w:cs="Bona Nova SC"/>
        <w:rtl/>
      </w:rPr>
      <w:t>לה"ו</w:t>
    </w:r>
    <w:proofErr w:type="spellEnd"/>
  </w:p>
  <w:p w14:paraId="2DE44FFF" w14:textId="77777777" w:rsidR="00FD22C9" w:rsidRDefault="00FD22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C9"/>
    <w:rsid w:val="001300E9"/>
    <w:rsid w:val="003C388B"/>
    <w:rsid w:val="003F4CB2"/>
    <w:rsid w:val="006E57FC"/>
    <w:rsid w:val="007D4B9D"/>
    <w:rsid w:val="008739D6"/>
    <w:rsid w:val="00D2776A"/>
    <w:rsid w:val="00E93873"/>
    <w:rsid w:val="00FA14CD"/>
    <w:rsid w:val="00FD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A4E2"/>
  <w15:chartTrackingRefBased/>
  <w15:docId w15:val="{4ED3AB8B-C012-4B65-A19B-9203F925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2C9"/>
  </w:style>
  <w:style w:type="paragraph" w:styleId="Footer">
    <w:name w:val="footer"/>
    <w:basedOn w:val="Normal"/>
    <w:link w:val="FooterChar"/>
    <w:uiPriority w:val="99"/>
    <w:unhideWhenUsed/>
    <w:rsid w:val="00FD22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61</Words>
  <Characters>287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Baruch Speiser</dc:creator>
  <cp:keywords/>
  <dc:description/>
  <cp:lastModifiedBy>Baruch Speiser</cp:lastModifiedBy>
  <cp:revision>4</cp:revision>
  <cp:lastPrinted>2026-02-01T12:37:00Z</cp:lastPrinted>
  <dcterms:created xsi:type="dcterms:W3CDTF">2026-01-11T07:50:00Z</dcterms:created>
  <dcterms:modified xsi:type="dcterms:W3CDTF">2026-02-01T12:37:00Z</dcterms:modified>
</cp:coreProperties>
</file>