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E0E4" w14:textId="636DDF0D" w:rsidR="00B6512C" w:rsidRDefault="00BB0D72" w:rsidP="00D7334C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 xml:space="preserve">ZIMOX </w:t>
      </w:r>
      <w:r w:rsidR="00B6512C">
        <w:rPr>
          <w:rFonts w:ascii="Arial" w:eastAsia="等线" w:hAnsi="Arial" w:cs="Arial" w:hint="eastAsia"/>
          <w:b/>
          <w:sz w:val="52"/>
        </w:rPr>
        <w:t>R</w:t>
      </w:r>
      <w:r w:rsidR="00B6512C">
        <w:rPr>
          <w:rFonts w:ascii="Arial" w:eastAsia="等线" w:hAnsi="Arial" w:cs="Arial"/>
          <w:b/>
          <w:sz w:val="52"/>
        </w:rPr>
        <w:t>FID</w:t>
      </w:r>
      <w:r>
        <w:rPr>
          <w:rFonts w:ascii="Arial" w:eastAsia="等线" w:hAnsi="Arial" w:cs="Arial"/>
          <w:b/>
          <w:sz w:val="52"/>
        </w:rPr>
        <w:t xml:space="preserve"> Tool</w:t>
      </w:r>
      <w:r w:rsidR="00B6512C">
        <w:rPr>
          <w:rFonts w:ascii="Arial" w:eastAsia="等线" w:hAnsi="Arial" w:cs="Arial"/>
          <w:b/>
          <w:sz w:val="52"/>
        </w:rPr>
        <w:t xml:space="preserve"> User Manual</w:t>
      </w:r>
    </w:p>
    <w:p w14:paraId="17D1DE01" w14:textId="3456D7E7" w:rsidR="00B6512C" w:rsidRDefault="0002694A" w:rsidP="00B6512C">
      <w:pPr>
        <w:spacing w:before="320" w:after="120" w:line="288" w:lineRule="auto"/>
        <w:jc w:val="left"/>
        <w:outlineLvl w:val="1"/>
      </w:pPr>
      <w:bookmarkStart w:id="0" w:name="heading_1"/>
      <w:r>
        <w:rPr>
          <w:rFonts w:ascii="Arial" w:eastAsia="等线" w:hAnsi="Arial" w:cs="Arial"/>
          <w:b/>
          <w:sz w:val="32"/>
        </w:rPr>
        <w:t>1</w:t>
      </w:r>
      <w:r w:rsidR="00B6512C">
        <w:rPr>
          <w:rFonts w:ascii="Arial" w:eastAsia="等线" w:hAnsi="Arial" w:cs="Arial"/>
          <w:b/>
          <w:sz w:val="32"/>
        </w:rPr>
        <w:t>. Version Information</w:t>
      </w:r>
      <w:bookmarkEnd w:id="0"/>
    </w:p>
    <w:p w14:paraId="693E7965" w14:textId="59D228E9" w:rsidR="00B6512C" w:rsidRDefault="00B6512C" w:rsidP="00B6512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Software Version</w:t>
      </w:r>
      <w:r>
        <w:rPr>
          <w:rFonts w:ascii="Arial" w:eastAsia="等线" w:hAnsi="Arial" w:cs="Arial"/>
          <w:sz w:val="22"/>
        </w:rPr>
        <w:t xml:space="preserve">: </w:t>
      </w:r>
      <w:r w:rsidR="0002694A">
        <w:rPr>
          <w:rFonts w:ascii="Arial" w:eastAsia="等线" w:hAnsi="Arial" w:cs="Arial" w:hint="eastAsia"/>
          <w:sz w:val="22"/>
        </w:rPr>
        <w:t>v</w:t>
      </w:r>
      <w:r w:rsidR="0002694A">
        <w:rPr>
          <w:rFonts w:ascii="Arial" w:eastAsia="等线" w:hAnsi="Arial" w:cs="Arial"/>
          <w:sz w:val="22"/>
        </w:rPr>
        <w:t>3.0.</w:t>
      </w:r>
      <w:r w:rsidR="006D0617">
        <w:rPr>
          <w:rFonts w:ascii="Arial" w:eastAsia="等线" w:hAnsi="Arial" w:cs="Arial" w:hint="eastAsia"/>
          <w:sz w:val="22"/>
        </w:rPr>
        <w:t>5</w:t>
      </w:r>
      <w:r w:rsidR="0002694A">
        <w:rPr>
          <w:rFonts w:ascii="Arial" w:eastAsia="等线" w:hAnsi="Arial" w:cs="Arial"/>
          <w:sz w:val="22"/>
        </w:rPr>
        <w:t>.0</w:t>
      </w:r>
    </w:p>
    <w:p w14:paraId="1CC3F7E7" w14:textId="40E6E520" w:rsidR="00B6512C" w:rsidRDefault="00B6512C" w:rsidP="00B6512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Release Date</w:t>
      </w:r>
      <w:r>
        <w:rPr>
          <w:rFonts w:ascii="Arial" w:eastAsia="等线" w:hAnsi="Arial" w:cs="Arial"/>
          <w:sz w:val="22"/>
        </w:rPr>
        <w:t xml:space="preserve">: </w:t>
      </w:r>
      <w:r w:rsidR="0002694A">
        <w:rPr>
          <w:rFonts w:ascii="Arial" w:eastAsia="等线" w:hAnsi="Arial" w:cs="Arial"/>
          <w:sz w:val="22"/>
        </w:rPr>
        <w:t>2026</w:t>
      </w:r>
      <w:r>
        <w:rPr>
          <w:rFonts w:ascii="Arial" w:eastAsia="等线" w:hAnsi="Arial" w:cs="Arial"/>
          <w:sz w:val="22"/>
        </w:rPr>
        <w:t>-</w:t>
      </w:r>
      <w:r w:rsidR="0002694A">
        <w:rPr>
          <w:rFonts w:ascii="Arial" w:eastAsia="等线" w:hAnsi="Arial" w:cs="Arial"/>
          <w:sz w:val="22"/>
        </w:rPr>
        <w:t>0</w:t>
      </w:r>
      <w:r w:rsidR="006D0617">
        <w:rPr>
          <w:rFonts w:ascii="Arial" w:eastAsia="等线" w:hAnsi="Arial" w:cs="Arial" w:hint="eastAsia"/>
          <w:sz w:val="22"/>
        </w:rPr>
        <w:t>9</w:t>
      </w:r>
      <w:r>
        <w:rPr>
          <w:rFonts w:ascii="Arial" w:eastAsia="等线" w:hAnsi="Arial" w:cs="Arial"/>
          <w:sz w:val="22"/>
        </w:rPr>
        <w:t>-</w:t>
      </w:r>
      <w:r w:rsidR="006D0617">
        <w:rPr>
          <w:rFonts w:ascii="Arial" w:eastAsia="等线" w:hAnsi="Arial" w:cs="Arial" w:hint="eastAsia"/>
          <w:sz w:val="22"/>
        </w:rPr>
        <w:t>02</w:t>
      </w:r>
    </w:p>
    <w:p w14:paraId="250A1516" w14:textId="77777777" w:rsidR="00B6512C" w:rsidRDefault="00B6512C" w:rsidP="00B6512C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Update Description</w:t>
      </w:r>
      <w:r>
        <w:rPr>
          <w:rFonts w:ascii="Arial" w:eastAsia="等线" w:hAnsi="Arial" w:cs="Arial"/>
          <w:sz w:val="22"/>
        </w:rPr>
        <w:t>: Bug fixes and operation optimization</w:t>
      </w:r>
    </w:p>
    <w:p w14:paraId="0ED7C15D" w14:textId="29D3BD5B" w:rsidR="00B6512C" w:rsidRDefault="00013618" w:rsidP="00B6512C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bookmarkStart w:id="1" w:name="heading_2"/>
      <w:r>
        <w:rPr>
          <w:rFonts w:ascii="Arial" w:eastAsia="等线" w:hAnsi="Arial" w:cs="Arial"/>
          <w:b/>
          <w:sz w:val="32"/>
        </w:rPr>
        <w:t>2</w:t>
      </w:r>
      <w:r w:rsidR="00B6512C">
        <w:rPr>
          <w:rFonts w:ascii="Arial" w:eastAsia="等线" w:hAnsi="Arial" w:cs="Arial"/>
          <w:b/>
          <w:sz w:val="32"/>
        </w:rPr>
        <w:t xml:space="preserve">. </w:t>
      </w:r>
      <w:bookmarkEnd w:id="1"/>
      <w:r>
        <w:rPr>
          <w:rFonts w:ascii="Arial" w:eastAsia="等线" w:hAnsi="Arial" w:cs="Arial"/>
          <w:b/>
          <w:sz w:val="32"/>
        </w:rPr>
        <w:t>Download and Installation</w:t>
      </w:r>
    </w:p>
    <w:p w14:paraId="3B1407A1" w14:textId="361504CF" w:rsidR="00013618" w:rsidRDefault="00013618" w:rsidP="00543E8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b/>
          <w:sz w:val="22"/>
        </w:rPr>
        <w:t>Download Link</w:t>
      </w:r>
      <w:r>
        <w:rPr>
          <w:rFonts w:ascii="Arial" w:eastAsia="等线" w:hAnsi="Arial" w:cs="Arial"/>
          <w:sz w:val="22"/>
        </w:rPr>
        <w:t xml:space="preserve">: </w:t>
      </w:r>
      <w:hyperlink r:id="rId7" w:history="1">
        <w:r w:rsidR="00CE3AB2" w:rsidRPr="00F01256">
          <w:rPr>
            <w:rStyle w:val="a4"/>
            <w:rFonts w:ascii="Arial" w:eastAsia="等线" w:hAnsi="Arial" w:cs="Arial"/>
            <w:sz w:val="22"/>
          </w:rPr>
          <w:t>https://github.com/blu-blue/RFIDToolsForThailand</w:t>
        </w:r>
      </w:hyperlink>
    </w:p>
    <w:p w14:paraId="234101D7" w14:textId="5B99809D" w:rsidR="00CE3AB2" w:rsidRPr="00CE3AB2" w:rsidRDefault="00CE3AB2" w:rsidP="00CE3AB2">
      <w:pPr>
        <w:spacing w:before="320" w:after="120" w:line="288" w:lineRule="auto"/>
        <w:jc w:val="left"/>
        <w:outlineLvl w:val="1"/>
        <w:rPr>
          <w:noProof/>
        </w:rPr>
      </w:pPr>
      <w:r w:rsidRPr="00CE3AB2">
        <w:rPr>
          <w:noProof/>
        </w:rPr>
        <w:t>S</w:t>
      </w:r>
      <w:r w:rsidRPr="00CE3AB2">
        <w:rPr>
          <w:rFonts w:hint="eastAsia"/>
          <w:noProof/>
        </w:rPr>
        <w:t>te</w:t>
      </w:r>
      <w:r w:rsidRPr="00CE3AB2">
        <w:rPr>
          <w:noProof/>
        </w:rPr>
        <w:t>p1,download project as RFIDToolsForThailand-main.zip file</w:t>
      </w:r>
    </w:p>
    <w:p w14:paraId="4567B1B1" w14:textId="71F06128" w:rsidR="00543E8B" w:rsidRPr="00543E8B" w:rsidRDefault="00CE3AB2" w:rsidP="00543E8B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2DCC28B4" wp14:editId="3131F855">
            <wp:extent cx="4704494" cy="23596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2167" cy="236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ABDB" w14:textId="2BBAAABF" w:rsidR="006D0617" w:rsidRDefault="00CE3AB2" w:rsidP="006D0617">
      <w:pPr>
        <w:spacing w:before="320" w:after="120" w:line="288" w:lineRule="auto"/>
        <w:jc w:val="left"/>
        <w:outlineLvl w:val="1"/>
        <w:rPr>
          <w:rFonts w:hint="eastAsia"/>
          <w:noProof/>
        </w:rPr>
      </w:pPr>
      <w:bookmarkStart w:id="2" w:name="heading_3"/>
      <w:r w:rsidRPr="00CE3AB2">
        <w:rPr>
          <w:noProof/>
        </w:rPr>
        <w:t>step2:Unzip the file RFIDToolsForThailand-main.zip to the folder RFIDToolsForThailand-main</w:t>
      </w:r>
    </w:p>
    <w:p w14:paraId="72AE03A2" w14:textId="0FA3BFE7" w:rsidR="00CE3AB2" w:rsidRDefault="006D0617" w:rsidP="008C6A87">
      <w:pPr>
        <w:spacing w:before="120" w:after="120" w:line="288" w:lineRule="auto"/>
        <w:jc w:val="lef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3811A8F1" wp14:editId="4FA5EE7A">
            <wp:extent cx="3984883" cy="179722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0935"/>
                    <a:stretch/>
                  </pic:blipFill>
                  <pic:spPr bwMode="auto">
                    <a:xfrm>
                      <a:off x="0" y="0"/>
                      <a:ext cx="3993633" cy="1801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B22EC" w14:textId="38D7D8EE" w:rsidR="008C6A87" w:rsidRDefault="008C6A87" w:rsidP="008C6A87">
      <w:pPr>
        <w:spacing w:before="320" w:after="120" w:line="288" w:lineRule="auto"/>
        <w:jc w:val="left"/>
        <w:outlineLvl w:val="1"/>
        <w:rPr>
          <w:rFonts w:hint="eastAsia"/>
          <w:noProof/>
        </w:rPr>
      </w:pPr>
      <w:r w:rsidRPr="00CE3AB2">
        <w:rPr>
          <w:noProof/>
        </w:rPr>
        <w:lastRenderedPageBreak/>
        <w:t>Step</w:t>
      </w:r>
      <w:r>
        <w:rPr>
          <w:noProof/>
        </w:rPr>
        <w:t>3</w:t>
      </w:r>
      <w:r w:rsidRPr="00CE3AB2">
        <w:rPr>
          <w:noProof/>
        </w:rPr>
        <w:t xml:space="preserve">:Unzip the file </w:t>
      </w:r>
      <w:r w:rsidRPr="008C6A87">
        <w:rPr>
          <w:noProof/>
        </w:rPr>
        <w:t>ZIMOX_RFID_Tool_1_0_0_1</w:t>
      </w:r>
      <w:r w:rsidR="006D0617">
        <w:rPr>
          <w:rFonts w:hint="eastAsia"/>
          <w:noProof/>
        </w:rPr>
        <w:t>9</w:t>
      </w:r>
      <w:r w:rsidRPr="008C6A87">
        <w:rPr>
          <w:noProof/>
        </w:rPr>
        <w:t>.zip</w:t>
      </w:r>
      <w:r w:rsidRPr="00CE3AB2">
        <w:rPr>
          <w:noProof/>
        </w:rPr>
        <w:t xml:space="preserve"> to the folder </w:t>
      </w:r>
      <w:r>
        <w:rPr>
          <w:noProof/>
        </w:rPr>
        <w:t>Z</w:t>
      </w:r>
      <w:r w:rsidRPr="008C6A87">
        <w:rPr>
          <w:noProof/>
        </w:rPr>
        <w:t>IMOX_RFID_Tool_1_0_0_1</w:t>
      </w:r>
      <w:r w:rsidR="006D0617">
        <w:rPr>
          <w:rFonts w:hint="eastAsia"/>
          <w:noProof/>
        </w:rPr>
        <w:t>9</w:t>
      </w:r>
    </w:p>
    <w:p w14:paraId="313FF4D6" w14:textId="08DFA941" w:rsidR="008C6A87" w:rsidRPr="008C6A87" w:rsidRDefault="008C6A87" w:rsidP="008C6A87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076CE2FB" wp14:editId="440B2557">
            <wp:extent cx="3691259" cy="78482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2122" cy="79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7906" w14:textId="7403269F" w:rsidR="008C6A87" w:rsidRDefault="008C6A87" w:rsidP="008C6A87">
      <w:pPr>
        <w:spacing w:before="320" w:after="120" w:line="288" w:lineRule="auto"/>
        <w:jc w:val="left"/>
        <w:outlineLvl w:val="1"/>
        <w:rPr>
          <w:noProof/>
        </w:rPr>
      </w:pPr>
      <w:r w:rsidRPr="00CE3AB2">
        <w:rPr>
          <w:noProof/>
        </w:rPr>
        <w:t>Step</w:t>
      </w:r>
      <w:r>
        <w:rPr>
          <w:noProof/>
        </w:rPr>
        <w:t>4</w:t>
      </w:r>
      <w:r w:rsidRPr="00CE3AB2">
        <w:rPr>
          <w:noProof/>
        </w:rPr>
        <w:t>:</w:t>
      </w:r>
      <w:r>
        <w:rPr>
          <w:noProof/>
        </w:rPr>
        <w:t>Run setup.exe to finish installation</w:t>
      </w:r>
      <w:r w:rsidR="00942815">
        <w:rPr>
          <w:noProof/>
        </w:rPr>
        <w:t>,</w:t>
      </w:r>
      <w:r w:rsidR="00942815">
        <w:rPr>
          <w:rFonts w:hint="eastAsia"/>
          <w:noProof/>
        </w:rPr>
        <w:t>if</w:t>
      </w:r>
      <w:r w:rsidR="00942815">
        <w:rPr>
          <w:noProof/>
        </w:rPr>
        <w:t xml:space="preserve"> you can see the panel as below,it means the software is installed sucessfully and we can continue the next step.</w:t>
      </w:r>
    </w:p>
    <w:p w14:paraId="09D28ACF" w14:textId="2A1FB6BD" w:rsidR="008C6A87" w:rsidRPr="008C6A87" w:rsidRDefault="00315310" w:rsidP="00574D89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455DF9F1" wp14:editId="6736531F">
            <wp:extent cx="4790440" cy="1116354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3393"/>
                    <a:stretch/>
                  </pic:blipFill>
                  <pic:spPr bwMode="auto">
                    <a:xfrm>
                      <a:off x="0" y="0"/>
                      <a:ext cx="4832150" cy="1126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A0EAC" w14:textId="3731EDE5" w:rsidR="00574D89" w:rsidRDefault="00574D89" w:rsidP="00574D89">
      <w:pPr>
        <w:spacing w:before="320" w:after="120" w:line="288" w:lineRule="auto"/>
        <w:jc w:val="left"/>
        <w:outlineLvl w:val="1"/>
        <w:rPr>
          <w:noProof/>
        </w:rPr>
      </w:pPr>
      <w:r w:rsidRPr="00CE3AB2">
        <w:rPr>
          <w:noProof/>
        </w:rPr>
        <w:t>Step</w:t>
      </w:r>
      <w:r w:rsidR="00315310">
        <w:rPr>
          <w:noProof/>
        </w:rPr>
        <w:t>5</w:t>
      </w:r>
      <w:r w:rsidRPr="00CE3AB2">
        <w:rPr>
          <w:noProof/>
        </w:rPr>
        <w:t>:</w:t>
      </w:r>
      <w:r w:rsidR="00164FCE" w:rsidRPr="00164FCE">
        <w:t xml:space="preserve"> </w:t>
      </w:r>
      <w:r w:rsidR="00164FCE">
        <w:t>Copy the dependencies required for software operation.</w:t>
      </w:r>
      <w:r w:rsidR="00592A8D" w:rsidRPr="00592A8D">
        <w:t xml:space="preserve"> </w:t>
      </w:r>
      <w:r w:rsidR="00592A8D">
        <w:t>Click the "Open Directory" button to navigate to the root folder.</w:t>
      </w:r>
      <w:r w:rsidR="006D4C17">
        <w:t xml:space="preserve"> </w:t>
      </w:r>
      <w:r w:rsidR="00323935">
        <w:t>Copy all the folders in tools</w:t>
      </w:r>
      <w:r w:rsidR="00E21563">
        <w:t xml:space="preserve"> to the application root folder</w:t>
      </w:r>
    </w:p>
    <w:p w14:paraId="4C077C5F" w14:textId="03152E5E" w:rsidR="006D4C17" w:rsidRDefault="00592A8D" w:rsidP="00592A8D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4196BAE0" wp14:editId="4BAA060A">
            <wp:extent cx="4925060" cy="103220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84"/>
                    <a:stretch/>
                  </pic:blipFill>
                  <pic:spPr bwMode="auto">
                    <a:xfrm>
                      <a:off x="0" y="0"/>
                      <a:ext cx="4925060" cy="1032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br w:type="textWrapping" w:clear="all"/>
      </w:r>
      <w:r w:rsidR="006D4C17">
        <w:rPr>
          <w:noProof/>
        </w:rPr>
        <w:drawing>
          <wp:inline distT="0" distB="0" distL="0" distR="0" wp14:anchorId="021D7FF6" wp14:editId="43A26621">
            <wp:extent cx="4925060" cy="265998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9255" cy="266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8099" w14:textId="5EBA3EBE" w:rsidR="00323935" w:rsidRDefault="00323935" w:rsidP="00592A8D">
      <w:pPr>
        <w:spacing w:before="120" w:after="120" w:line="288" w:lineRule="auto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2A05DF75" wp14:editId="76650571">
            <wp:extent cx="5274310" cy="221107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EBA7" w14:textId="149F0E4F" w:rsidR="00B6512C" w:rsidRPr="000309E8" w:rsidRDefault="00B941CD" w:rsidP="00B6512C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>3</w:t>
      </w:r>
      <w:r w:rsidR="00B6512C">
        <w:rPr>
          <w:rFonts w:ascii="Arial" w:eastAsia="等线" w:hAnsi="Arial" w:cs="Arial"/>
          <w:b/>
          <w:sz w:val="32"/>
        </w:rPr>
        <w:t xml:space="preserve">. </w:t>
      </w:r>
      <w:bookmarkEnd w:id="2"/>
      <w:r w:rsidR="00581D47">
        <w:rPr>
          <w:rFonts w:ascii="Arial" w:eastAsia="等线" w:hAnsi="Arial" w:cs="Arial"/>
          <w:b/>
          <w:sz w:val="32"/>
        </w:rPr>
        <w:t>Make sure the desktop driver is ready</w:t>
      </w:r>
      <w:r w:rsidR="00C42F11">
        <w:rPr>
          <w:rFonts w:ascii="Arial" w:eastAsia="等线" w:hAnsi="Arial" w:cs="Arial"/>
          <w:b/>
          <w:sz w:val="32"/>
        </w:rPr>
        <w:t>, if it has ready, skip this step.</w:t>
      </w:r>
    </w:p>
    <w:p w14:paraId="5669997C" w14:textId="4971722B" w:rsidR="003E79B8" w:rsidRDefault="00B6512C" w:rsidP="00B6512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1. </w:t>
      </w:r>
      <w:r w:rsidR="00A967F4">
        <w:rPr>
          <w:rFonts w:ascii="Arial" w:eastAsia="等线" w:hAnsi="Arial" w:cs="Arial"/>
          <w:sz w:val="22"/>
        </w:rPr>
        <w:t>Connect desktop reader and computer via</w:t>
      </w:r>
      <w:r w:rsidR="006C3CD7">
        <w:rPr>
          <w:rFonts w:ascii="Arial" w:eastAsia="等线" w:hAnsi="Arial" w:cs="Arial"/>
          <w:sz w:val="22"/>
        </w:rPr>
        <w:t xml:space="preserve"> the</w:t>
      </w:r>
      <w:r w:rsidR="00A967F4">
        <w:rPr>
          <w:rFonts w:ascii="Arial" w:eastAsia="等线" w:hAnsi="Arial" w:cs="Arial"/>
          <w:sz w:val="22"/>
        </w:rPr>
        <w:t xml:space="preserve"> usb cab</w:t>
      </w:r>
      <w:r w:rsidR="00620E9E">
        <w:rPr>
          <w:rFonts w:ascii="Arial" w:eastAsia="等线" w:hAnsi="Arial" w:cs="Arial"/>
          <w:sz w:val="22"/>
        </w:rPr>
        <w:t>le</w:t>
      </w:r>
      <w:r>
        <w:rPr>
          <w:rFonts w:ascii="Arial" w:eastAsia="等线" w:hAnsi="Arial" w:cs="Arial"/>
          <w:sz w:val="22"/>
        </w:rPr>
        <w:t>.</w:t>
      </w:r>
    </w:p>
    <w:p w14:paraId="2035B756" w14:textId="26C009F2" w:rsidR="00DF5F97" w:rsidRDefault="00DF5F97" w:rsidP="00B6512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2. Open computer management panel, make sure “</w:t>
      </w:r>
      <w:r w:rsidRPr="00DF5F97">
        <w:rPr>
          <w:rFonts w:ascii="Arial" w:eastAsia="等线" w:hAnsi="Arial" w:cs="Arial"/>
          <w:sz w:val="22"/>
        </w:rPr>
        <w:t>Silicon Labs CP210x USB to UART Bridge</w:t>
      </w:r>
      <w:r>
        <w:rPr>
          <w:rFonts w:ascii="Arial" w:eastAsia="等线" w:hAnsi="Arial" w:cs="Arial"/>
          <w:sz w:val="22"/>
        </w:rPr>
        <w:t>” item in Ports group is normal.</w:t>
      </w:r>
      <w:r w:rsidR="00AB2790">
        <w:rPr>
          <w:rFonts w:ascii="Arial" w:eastAsia="等线" w:hAnsi="Arial" w:cs="Arial"/>
          <w:sz w:val="22"/>
        </w:rPr>
        <w:t xml:space="preserve"> like this as below</w:t>
      </w:r>
    </w:p>
    <w:p w14:paraId="3C6E3C2B" w14:textId="154B6D4D" w:rsidR="00AB2790" w:rsidRPr="00DF5F97" w:rsidRDefault="00AB2790" w:rsidP="00B6512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09ACE164" wp14:editId="7F5719CE">
            <wp:extent cx="5274310" cy="2603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B7C5" w14:textId="2E3A4354" w:rsidR="00B6512C" w:rsidRDefault="00C64E2C" w:rsidP="00B6512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3</w:t>
      </w:r>
      <w:r w:rsidR="00B6512C">
        <w:rPr>
          <w:rFonts w:ascii="Arial" w:eastAsia="等线" w:hAnsi="Arial" w:cs="Arial"/>
          <w:sz w:val="22"/>
        </w:rPr>
        <w:t xml:space="preserve">. </w:t>
      </w:r>
      <w:r>
        <w:rPr>
          <w:rFonts w:ascii="Arial" w:eastAsia="等线" w:hAnsi="Arial" w:cs="Arial"/>
          <w:sz w:val="22"/>
        </w:rPr>
        <w:t>If the driver is not ready, like this below picture shows, the computer need to install the driver</w:t>
      </w:r>
      <w:r w:rsidR="009B53AA">
        <w:rPr>
          <w:rFonts w:ascii="Arial" w:eastAsia="等线" w:hAnsi="Arial" w:cs="Arial"/>
          <w:sz w:val="22"/>
        </w:rPr>
        <w:t xml:space="preserve">. The driver </w:t>
      </w:r>
      <w:r w:rsidR="008B6056">
        <w:rPr>
          <w:rFonts w:ascii="Arial" w:eastAsia="等线" w:hAnsi="Arial" w:cs="Arial"/>
          <w:sz w:val="22"/>
        </w:rPr>
        <w:t>has be</w:t>
      </w:r>
      <w:r w:rsidR="009B53AA">
        <w:rPr>
          <w:rFonts w:ascii="Arial" w:eastAsia="等线" w:hAnsi="Arial" w:cs="Arial"/>
          <w:sz w:val="22"/>
        </w:rPr>
        <w:t xml:space="preserve"> putted in </w:t>
      </w:r>
      <w:r w:rsidR="008B6056">
        <w:rPr>
          <w:rFonts w:ascii="Arial" w:eastAsia="等线" w:hAnsi="Arial" w:cs="Arial"/>
          <w:sz w:val="22"/>
        </w:rPr>
        <w:t>“</w:t>
      </w:r>
      <w:r w:rsidR="009B53AA">
        <w:rPr>
          <w:rFonts w:ascii="Arial" w:eastAsia="等线" w:hAnsi="Arial" w:cs="Arial"/>
          <w:sz w:val="22"/>
        </w:rPr>
        <w:t>driver</w:t>
      </w:r>
      <w:r w:rsidR="008B6056">
        <w:rPr>
          <w:rFonts w:ascii="Arial" w:eastAsia="等线" w:hAnsi="Arial" w:cs="Arial"/>
          <w:sz w:val="22"/>
        </w:rPr>
        <w:t>”</w:t>
      </w:r>
      <w:r w:rsidR="009B53AA">
        <w:rPr>
          <w:rFonts w:ascii="Arial" w:eastAsia="等线" w:hAnsi="Arial" w:cs="Arial"/>
          <w:sz w:val="22"/>
        </w:rPr>
        <w:t xml:space="preserve"> folder</w:t>
      </w:r>
    </w:p>
    <w:p w14:paraId="40D51AD2" w14:textId="175BC71F" w:rsidR="00C64E2C" w:rsidRDefault="00C64E2C" w:rsidP="00B6512C">
      <w:pPr>
        <w:spacing w:before="120" w:after="120" w:line="288" w:lineRule="auto"/>
        <w:jc w:val="left"/>
      </w:pPr>
      <w:r>
        <w:rPr>
          <w:noProof/>
        </w:rPr>
        <w:lastRenderedPageBreak/>
        <w:drawing>
          <wp:inline distT="0" distB="0" distL="0" distR="0" wp14:anchorId="36F2BD5D" wp14:editId="20ADF468">
            <wp:extent cx="4738977" cy="255948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2010" cy="256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E87E" w14:textId="282A3C80" w:rsidR="00B6512C" w:rsidRDefault="009B53AA" w:rsidP="00B6512C">
      <w:pPr>
        <w:spacing w:before="120" w:after="120" w:line="288" w:lineRule="auto"/>
        <w:jc w:val="left"/>
      </w:pPr>
      <w:r>
        <w:rPr>
          <w:noProof/>
        </w:rPr>
        <w:drawing>
          <wp:inline distT="0" distB="0" distL="0" distR="0" wp14:anchorId="775FBDA2" wp14:editId="7B217A8A">
            <wp:extent cx="4738370" cy="232639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5801" cy="233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503" w14:textId="4FA4C386" w:rsidR="004A6AFF" w:rsidRPr="000309E8" w:rsidRDefault="004A6AFF" w:rsidP="004A6AFF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 xml:space="preserve">4. </w:t>
      </w:r>
      <w:r w:rsidR="00833BE6">
        <w:rPr>
          <w:rFonts w:ascii="Arial" w:eastAsia="等线" w:hAnsi="Arial" w:cs="Arial"/>
          <w:b/>
          <w:sz w:val="32"/>
        </w:rPr>
        <w:t>R</w:t>
      </w:r>
      <w:r w:rsidR="00833BE6">
        <w:rPr>
          <w:rFonts w:ascii="Arial" w:eastAsia="等线" w:hAnsi="Arial" w:cs="Arial" w:hint="eastAsia"/>
          <w:b/>
          <w:sz w:val="32"/>
        </w:rPr>
        <w:t>ead</w:t>
      </w:r>
      <w:r w:rsidR="00833BE6">
        <w:rPr>
          <w:rFonts w:ascii="Arial" w:eastAsia="等线" w:hAnsi="Arial" w:cs="Arial"/>
          <w:b/>
          <w:sz w:val="32"/>
        </w:rPr>
        <w:t xml:space="preserve"> </w:t>
      </w:r>
      <w:r w:rsidR="00B23E2A">
        <w:rPr>
          <w:rFonts w:ascii="Arial" w:eastAsia="等线" w:hAnsi="Arial" w:cs="Arial"/>
          <w:b/>
          <w:sz w:val="32"/>
        </w:rPr>
        <w:t>a</w:t>
      </w:r>
      <w:r w:rsidR="00833BE6">
        <w:rPr>
          <w:rFonts w:ascii="Arial" w:eastAsia="等线" w:hAnsi="Arial" w:cs="Arial"/>
          <w:b/>
          <w:sz w:val="32"/>
        </w:rPr>
        <w:t xml:space="preserve"> tag </w:t>
      </w:r>
    </w:p>
    <w:p w14:paraId="136411AF" w14:textId="77777777" w:rsidR="004A463C" w:rsidRDefault="004A463C" w:rsidP="004A463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1. Connect desktop reader and computer via the usb cable.</w:t>
      </w:r>
    </w:p>
    <w:p w14:paraId="3C403847" w14:textId="32E85FFD" w:rsidR="004A463C" w:rsidRDefault="004A463C" w:rsidP="004A463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2. Put one tag on the desktop reader. Like this</w:t>
      </w:r>
    </w:p>
    <w:p w14:paraId="4CE87717" w14:textId="25942546" w:rsidR="00D25BB3" w:rsidRDefault="00D25BB3" w:rsidP="00106AFF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D25BB3">
        <w:rPr>
          <w:rFonts w:ascii="Arial" w:eastAsia="等线" w:hAnsi="Arial" w:cs="Arial"/>
          <w:noProof/>
          <w:sz w:val="22"/>
        </w:rPr>
        <w:drawing>
          <wp:inline distT="0" distB="0" distL="0" distR="0" wp14:anchorId="232DE946" wp14:editId="7BF3D6B4">
            <wp:extent cx="2402006" cy="162656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452" cy="162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1D3B" w14:textId="0A7DF772" w:rsidR="00106AFF" w:rsidRDefault="00C552A5" w:rsidP="00106AFF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3</w:t>
      </w:r>
      <w:r w:rsidR="00106AFF">
        <w:rPr>
          <w:rFonts w:ascii="Arial" w:eastAsia="等线" w:hAnsi="Arial" w:cs="Arial"/>
          <w:sz w:val="22"/>
        </w:rPr>
        <w:t xml:space="preserve">. </w:t>
      </w:r>
      <w:r w:rsidR="00682F5E">
        <w:rPr>
          <w:rFonts w:ascii="Arial" w:eastAsia="等线" w:hAnsi="Arial" w:cs="Arial"/>
          <w:sz w:val="22"/>
        </w:rPr>
        <w:t xml:space="preserve">Chose the driver’s com number, select the baudrate to 115200 , then click the connect button. </w:t>
      </w:r>
    </w:p>
    <w:p w14:paraId="03491C23" w14:textId="22147BFC" w:rsidR="00682F5E" w:rsidRDefault="00682F5E" w:rsidP="00106AFF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lastRenderedPageBreak/>
        <w:drawing>
          <wp:inline distT="0" distB="0" distL="0" distR="0" wp14:anchorId="06E53A42" wp14:editId="192995C1">
            <wp:extent cx="4831307" cy="38279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4291" cy="38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2B5D" w14:textId="67599BAE" w:rsidR="00682F5E" w:rsidRDefault="00682F5E" w:rsidP="00682F5E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4. </w:t>
      </w:r>
      <w:r w:rsidR="003C476C">
        <w:rPr>
          <w:rFonts w:ascii="Arial" w:eastAsia="等线" w:hAnsi="Arial" w:cs="Arial"/>
          <w:sz w:val="22"/>
        </w:rPr>
        <w:t>C</w:t>
      </w:r>
      <w:r w:rsidR="00B37F1D">
        <w:rPr>
          <w:rFonts w:ascii="Arial" w:eastAsia="等线" w:hAnsi="Arial" w:cs="Arial"/>
          <w:sz w:val="22"/>
        </w:rPr>
        <w:t xml:space="preserve">lick Start </w:t>
      </w:r>
      <w:r w:rsidR="00B37F1D">
        <w:rPr>
          <w:rFonts w:ascii="Arial" w:eastAsia="等线" w:hAnsi="Arial" w:cs="Arial" w:hint="eastAsia"/>
          <w:sz w:val="22"/>
        </w:rPr>
        <w:t>re</w:t>
      </w:r>
      <w:r w:rsidR="00B37F1D">
        <w:rPr>
          <w:rFonts w:ascii="Arial" w:eastAsia="等线" w:hAnsi="Arial" w:cs="Arial"/>
          <w:sz w:val="22"/>
        </w:rPr>
        <w:t>ading button, the tag number will be shown in the text box</w:t>
      </w:r>
    </w:p>
    <w:p w14:paraId="120B97B0" w14:textId="332103ED" w:rsidR="00B37F1D" w:rsidRDefault="003C476C" w:rsidP="00682F5E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633B9A85" wp14:editId="72835356">
            <wp:extent cx="5274310" cy="217106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ABB6" w14:textId="7123532D" w:rsidR="00B23E2A" w:rsidRPr="000309E8" w:rsidRDefault="00B23E2A" w:rsidP="00B23E2A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 xml:space="preserve">5. Import asset information </w:t>
      </w:r>
    </w:p>
    <w:p w14:paraId="0188CB49" w14:textId="7B408AED" w:rsidR="00D25213" w:rsidRDefault="006E22EB" w:rsidP="006E22E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1. </w:t>
      </w:r>
      <w:r w:rsidR="00742EC5" w:rsidRPr="00742EC5">
        <w:rPr>
          <w:rFonts w:ascii="Arial" w:eastAsia="等线" w:hAnsi="Arial" w:cs="Arial"/>
          <w:sz w:val="22"/>
        </w:rPr>
        <w:t>Click Open Directory</w:t>
      </w:r>
      <w:r w:rsidR="00742EC5">
        <w:rPr>
          <w:rFonts w:ascii="Arial" w:eastAsia="等线" w:hAnsi="Arial" w:cs="Arial"/>
          <w:sz w:val="22"/>
        </w:rPr>
        <w:t xml:space="preserve"> Button</w:t>
      </w:r>
      <w:r w:rsidR="00742EC5" w:rsidRPr="00742EC5">
        <w:rPr>
          <w:rFonts w:ascii="Arial" w:eastAsia="等线" w:hAnsi="Arial" w:cs="Arial"/>
          <w:sz w:val="22"/>
        </w:rPr>
        <w:t xml:space="preserve"> to access the data folder</w:t>
      </w:r>
      <w:r>
        <w:rPr>
          <w:rFonts w:ascii="Arial" w:eastAsia="等线" w:hAnsi="Arial" w:cs="Arial"/>
          <w:sz w:val="22"/>
        </w:rPr>
        <w:t xml:space="preserve"> </w:t>
      </w:r>
      <w:r w:rsidR="003044E3">
        <w:rPr>
          <w:rFonts w:ascii="Arial" w:eastAsia="等线" w:hAnsi="Arial" w:cs="Arial"/>
          <w:sz w:val="22"/>
        </w:rPr>
        <w:t>, find “</w:t>
      </w:r>
      <w:r w:rsidR="003044E3" w:rsidRPr="003044E3">
        <w:rPr>
          <w:rFonts w:ascii="Arial" w:eastAsia="等线" w:hAnsi="Arial" w:cs="Arial"/>
          <w:sz w:val="22"/>
        </w:rPr>
        <w:t>InputAssetsTable.xlsx</w:t>
      </w:r>
      <w:r w:rsidR="003044E3">
        <w:rPr>
          <w:rFonts w:ascii="Arial" w:eastAsia="等线" w:hAnsi="Arial" w:cs="Arial"/>
          <w:sz w:val="22"/>
        </w:rPr>
        <w:t xml:space="preserve">” and </w:t>
      </w:r>
      <w:r w:rsidR="003044E3" w:rsidRPr="003044E3">
        <w:rPr>
          <w:rFonts w:ascii="Arial" w:eastAsia="等线" w:hAnsi="Arial" w:cs="Arial"/>
          <w:sz w:val="22"/>
        </w:rPr>
        <w:t xml:space="preserve">Open </w:t>
      </w:r>
      <w:r w:rsidR="006A3366">
        <w:rPr>
          <w:rFonts w:ascii="Arial" w:eastAsia="等线" w:hAnsi="Arial" w:cs="Arial"/>
          <w:sz w:val="22"/>
        </w:rPr>
        <w:t>“</w:t>
      </w:r>
      <w:r w:rsidR="003044E3" w:rsidRPr="003044E3">
        <w:rPr>
          <w:rFonts w:ascii="Arial" w:eastAsia="等线" w:hAnsi="Arial" w:cs="Arial"/>
          <w:sz w:val="22"/>
        </w:rPr>
        <w:t>InputAssetsTable.xlsx</w:t>
      </w:r>
      <w:r w:rsidR="006A3366">
        <w:rPr>
          <w:rFonts w:ascii="Arial" w:eastAsia="等线" w:hAnsi="Arial" w:cs="Arial"/>
          <w:sz w:val="22"/>
        </w:rPr>
        <w:t>”</w:t>
      </w:r>
      <w:r w:rsidR="003044E3" w:rsidRPr="003044E3">
        <w:rPr>
          <w:rFonts w:ascii="Arial" w:eastAsia="等线" w:hAnsi="Arial" w:cs="Arial"/>
          <w:sz w:val="22"/>
        </w:rPr>
        <w:t xml:space="preserve"> in Excel</w:t>
      </w:r>
      <w:r w:rsidR="006A3366">
        <w:rPr>
          <w:rFonts w:ascii="Arial" w:eastAsia="等线" w:hAnsi="Arial" w:cs="Arial"/>
          <w:sz w:val="22"/>
        </w:rPr>
        <w:t xml:space="preserve">. </w:t>
      </w:r>
      <w:r w:rsidR="00AF097D" w:rsidRPr="00AF097D">
        <w:rPr>
          <w:rFonts w:ascii="Arial" w:eastAsia="等线" w:hAnsi="Arial" w:cs="Arial"/>
          <w:sz w:val="22"/>
        </w:rPr>
        <w:t xml:space="preserve">Add some data to this spreadsheet, then close it. </w:t>
      </w:r>
      <w:r w:rsidR="003044E3">
        <w:rPr>
          <w:noProof/>
        </w:rPr>
        <w:lastRenderedPageBreak/>
        <w:drawing>
          <wp:inline distT="0" distB="0" distL="0" distR="0" wp14:anchorId="127CC3C5" wp14:editId="04D13762">
            <wp:extent cx="5274310" cy="326898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DAAD" w14:textId="0FD62F97" w:rsidR="00AF097D" w:rsidRDefault="00BA08AA" w:rsidP="006E22E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2. </w:t>
      </w:r>
      <w:r w:rsidR="002F35A8">
        <w:rPr>
          <w:rFonts w:ascii="Arial" w:eastAsia="等线" w:hAnsi="Arial" w:cs="Arial"/>
          <w:sz w:val="22"/>
        </w:rPr>
        <w:t xml:space="preserve">Navigate to “Query the database” panel, click import button. Wait the importing  progress finish then click Complete button. </w:t>
      </w:r>
    </w:p>
    <w:p w14:paraId="0EACD650" w14:textId="205D51A5" w:rsidR="002F35A8" w:rsidRDefault="002F35A8" w:rsidP="006E22EB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7B3B9B14" wp14:editId="17047085">
            <wp:extent cx="5274310" cy="215836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EAAD" w14:textId="26EC5A72" w:rsidR="002F35A8" w:rsidRDefault="002F35A8" w:rsidP="006E22EB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375A518A" wp14:editId="3110F137">
            <wp:extent cx="5274310" cy="215836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8FCB" w14:textId="4A04CFA5" w:rsidR="002F35A8" w:rsidRDefault="002F35A8" w:rsidP="006E22E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hint="eastAsia"/>
          <w:noProof/>
        </w:rPr>
        <w:t>3</w:t>
      </w:r>
      <w:r>
        <w:rPr>
          <w:noProof/>
        </w:rPr>
        <w:t xml:space="preserve">, </w:t>
      </w:r>
      <w:r>
        <w:rPr>
          <w:rFonts w:ascii="Arial" w:eastAsia="等线" w:hAnsi="Arial" w:cs="Arial"/>
          <w:sz w:val="22"/>
        </w:rPr>
        <w:t xml:space="preserve">Navigate to “Bind tags” panel, click query button, the asset data will be shown in </w:t>
      </w:r>
      <w:r>
        <w:rPr>
          <w:rFonts w:ascii="Arial" w:eastAsia="等线" w:hAnsi="Arial" w:cs="Arial"/>
          <w:sz w:val="22"/>
        </w:rPr>
        <w:lastRenderedPageBreak/>
        <w:t>the table</w:t>
      </w:r>
    </w:p>
    <w:p w14:paraId="359ED2EB" w14:textId="60B1DA09" w:rsidR="002F35A8" w:rsidRDefault="002F35A8" w:rsidP="006E22EB">
      <w:pPr>
        <w:spacing w:before="120" w:after="120" w:line="288" w:lineRule="auto"/>
        <w:jc w:val="left"/>
        <w:rPr>
          <w:noProof/>
        </w:rPr>
      </w:pPr>
      <w:r>
        <w:rPr>
          <w:noProof/>
        </w:rPr>
        <w:drawing>
          <wp:inline distT="0" distB="0" distL="0" distR="0" wp14:anchorId="3B3DD1A5" wp14:editId="3639C11A">
            <wp:extent cx="5274310" cy="273621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B8C4" w14:textId="77777777" w:rsidR="002F35A8" w:rsidRDefault="002F35A8" w:rsidP="002F35A8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>6. Bind a tag with one asset data</w:t>
      </w:r>
    </w:p>
    <w:p w14:paraId="1286B602" w14:textId="0BE9E9CF" w:rsidR="00237D9B" w:rsidRDefault="00237D9B" w:rsidP="00237D9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1. Navigate to “Bind tags” panel, </w:t>
      </w:r>
      <w:r w:rsidR="00BB3840">
        <w:rPr>
          <w:rFonts w:ascii="Arial" w:eastAsia="等线" w:hAnsi="Arial" w:cs="Arial"/>
          <w:sz w:val="22"/>
        </w:rPr>
        <w:t xml:space="preserve">click “start reading”, make sure the tag number is shown in the text box, </w:t>
      </w:r>
      <w:r>
        <w:rPr>
          <w:rFonts w:ascii="Arial" w:eastAsia="等线" w:hAnsi="Arial" w:cs="Arial"/>
          <w:sz w:val="22"/>
        </w:rPr>
        <w:t xml:space="preserve">chose one </w:t>
      </w:r>
      <w:r w:rsidR="00BB3840">
        <w:rPr>
          <w:rFonts w:ascii="Arial" w:eastAsia="等线" w:hAnsi="Arial" w:cs="Arial"/>
          <w:sz w:val="22"/>
        </w:rPr>
        <w:t xml:space="preserve">asset </w:t>
      </w:r>
      <w:r w:rsidR="009A54C1">
        <w:rPr>
          <w:rFonts w:ascii="Arial" w:eastAsia="等线" w:hAnsi="Arial" w:cs="Arial"/>
          <w:sz w:val="22"/>
        </w:rPr>
        <w:t>, click bind button.</w:t>
      </w:r>
      <w:r w:rsidR="00D7447C">
        <w:rPr>
          <w:rFonts w:ascii="Arial" w:eastAsia="等线" w:hAnsi="Arial" w:cs="Arial"/>
          <w:sz w:val="22"/>
        </w:rPr>
        <w:t xml:space="preserve"> The application will finish the binding action.</w:t>
      </w:r>
      <w:r w:rsidR="00C72A6B">
        <w:rPr>
          <w:rFonts w:ascii="Arial" w:eastAsia="等线" w:hAnsi="Arial" w:cs="Arial"/>
          <w:sz w:val="22"/>
        </w:rPr>
        <w:t xml:space="preserve"> If it success , the panel will show as this</w:t>
      </w:r>
    </w:p>
    <w:p w14:paraId="0EC87B27" w14:textId="694C8CB8" w:rsidR="00C72A6B" w:rsidRDefault="00C72A6B" w:rsidP="00237D9B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38BF5F29" wp14:editId="0D9B2AF4">
            <wp:extent cx="5274310" cy="273621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55AC" w14:textId="2F1A4E36" w:rsidR="00BB3840" w:rsidRDefault="00BB3840" w:rsidP="00BB384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2. </w:t>
      </w:r>
      <w:r w:rsidR="00C72A6B">
        <w:rPr>
          <w:rFonts w:ascii="Arial" w:eastAsia="等线" w:hAnsi="Arial" w:cs="Arial"/>
          <w:sz w:val="22"/>
        </w:rPr>
        <w:t xml:space="preserve"> The binding action will do these things</w:t>
      </w:r>
    </w:p>
    <w:p w14:paraId="1F373F24" w14:textId="7CF2282C" w:rsidR="00C72A6B" w:rsidRPr="00031CC2" w:rsidRDefault="006D1B98" w:rsidP="00031CC2">
      <w:pPr>
        <w:pStyle w:val="a3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031CC2">
        <w:rPr>
          <w:rFonts w:ascii="Arial" w:eastAsia="等线" w:hAnsi="Arial" w:cs="Arial"/>
          <w:sz w:val="22"/>
        </w:rPr>
        <w:t>Get the asset sap number</w:t>
      </w:r>
    </w:p>
    <w:p w14:paraId="70FC2D85" w14:textId="2901FB73" w:rsidR="006D1B98" w:rsidRPr="00031CC2" w:rsidRDefault="006D1B98" w:rsidP="00031CC2">
      <w:pPr>
        <w:pStyle w:val="a3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031CC2">
        <w:rPr>
          <w:rFonts w:ascii="Arial" w:eastAsia="等线" w:hAnsi="Arial" w:cs="Arial"/>
          <w:sz w:val="22"/>
        </w:rPr>
        <w:t>Create a new tag number which include sap information</w:t>
      </w:r>
    </w:p>
    <w:p w14:paraId="4C183DB9" w14:textId="6FCF25AF" w:rsidR="006D1B98" w:rsidRPr="00031CC2" w:rsidRDefault="006D1B98" w:rsidP="00031CC2">
      <w:pPr>
        <w:pStyle w:val="a3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031CC2">
        <w:rPr>
          <w:rFonts w:ascii="Arial" w:eastAsia="等线" w:hAnsi="Arial" w:cs="Arial"/>
          <w:sz w:val="22"/>
        </w:rPr>
        <w:t>Write new tag number to tag</w:t>
      </w:r>
    </w:p>
    <w:p w14:paraId="22067213" w14:textId="65A8D430" w:rsidR="002F35A8" w:rsidRDefault="006D1B98" w:rsidP="006E22EB">
      <w:pPr>
        <w:pStyle w:val="a3"/>
        <w:numPr>
          <w:ilvl w:val="0"/>
          <w:numId w:val="2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031CC2">
        <w:rPr>
          <w:rFonts w:ascii="Arial" w:eastAsia="等线" w:hAnsi="Arial" w:cs="Arial"/>
          <w:sz w:val="22"/>
        </w:rPr>
        <w:t xml:space="preserve">Bind tag number to asset data and write the relationship into “factoryInfo.db” </w:t>
      </w:r>
      <w:r w:rsidRPr="00031CC2">
        <w:rPr>
          <w:rFonts w:ascii="Arial" w:eastAsia="等线" w:hAnsi="Arial" w:cs="Arial"/>
          <w:sz w:val="22"/>
        </w:rPr>
        <w:lastRenderedPageBreak/>
        <w:t>which is in data folder.</w:t>
      </w:r>
    </w:p>
    <w:p w14:paraId="40CE7202" w14:textId="2B870497" w:rsidR="00DD3342" w:rsidRPr="00DD3342" w:rsidRDefault="00DD3342" w:rsidP="00DD3342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 w:rsidRPr="00DD3342"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Unb</w:t>
      </w:r>
      <w:r w:rsidRPr="00DD3342">
        <w:rPr>
          <w:rFonts w:ascii="Arial" w:eastAsia="等线" w:hAnsi="Arial" w:cs="Arial"/>
          <w:b/>
          <w:sz w:val="32"/>
        </w:rPr>
        <w:t>ind a tag</w:t>
      </w:r>
    </w:p>
    <w:p w14:paraId="2A41A5C2" w14:textId="2D74B124" w:rsidR="005C5085" w:rsidRDefault="005C5085" w:rsidP="005C5085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 xml:space="preserve">1.  </w:t>
      </w:r>
      <w:r w:rsidR="007C2473">
        <w:rPr>
          <w:rFonts w:ascii="Arial" w:eastAsia="等线" w:hAnsi="Arial" w:cs="Arial"/>
          <w:sz w:val="22"/>
        </w:rPr>
        <w:t>select an asset which we want to unbind</w:t>
      </w:r>
      <w:r w:rsidR="003266D5">
        <w:rPr>
          <w:rFonts w:ascii="Arial" w:eastAsia="等线" w:hAnsi="Arial" w:cs="Arial"/>
          <w:sz w:val="22"/>
        </w:rPr>
        <w:t>, then click unbind button</w:t>
      </w:r>
    </w:p>
    <w:p w14:paraId="18E11772" w14:textId="3A075BD8" w:rsidR="00FA40CA" w:rsidRDefault="003826A6" w:rsidP="00FA40C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3FF30D31" wp14:editId="0A820BB2">
            <wp:extent cx="5274310" cy="273621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3F71" w14:textId="4392362E" w:rsidR="003826A6" w:rsidRPr="005C5085" w:rsidRDefault="003826A6" w:rsidP="00FA40C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5B3563F7" wp14:editId="321C0F6E">
            <wp:extent cx="5274310" cy="273621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4314" w14:textId="70529273" w:rsidR="00FD6871" w:rsidRPr="00DD3342" w:rsidRDefault="00FD6871" w:rsidP="00FD6871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r>
        <w:rPr>
          <w:rFonts w:ascii="Arial" w:eastAsia="等线" w:hAnsi="Arial" w:cs="Arial"/>
          <w:b/>
          <w:sz w:val="32"/>
        </w:rPr>
        <w:t>7</w:t>
      </w:r>
      <w:r w:rsidRPr="00DD3342">
        <w:rPr>
          <w:rFonts w:ascii="Arial" w:eastAsia="等线" w:hAnsi="Arial" w:cs="Arial"/>
          <w:b/>
          <w:sz w:val="32"/>
        </w:rPr>
        <w:t xml:space="preserve">. </w:t>
      </w:r>
      <w:r w:rsidR="00623161" w:rsidRPr="00623161">
        <w:rPr>
          <w:rFonts w:ascii="Arial" w:eastAsia="等线" w:hAnsi="Arial" w:cs="Arial"/>
          <w:b/>
          <w:sz w:val="32"/>
        </w:rPr>
        <w:t>Other Notes</w:t>
      </w:r>
    </w:p>
    <w:p w14:paraId="7760FCD0" w14:textId="486DD184" w:rsidR="00242386" w:rsidRPr="00242386" w:rsidRDefault="00242386" w:rsidP="0024238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242386">
        <w:rPr>
          <w:rFonts w:ascii="Arial" w:eastAsia="等线" w:hAnsi="Arial" w:cs="Arial"/>
          <w:sz w:val="22"/>
        </w:rPr>
        <w:t>At the E</w:t>
      </w:r>
      <w:r w:rsidR="00AC420C">
        <w:rPr>
          <w:rFonts w:ascii="Arial" w:eastAsia="等线" w:hAnsi="Arial" w:cs="Arial" w:hint="eastAsia"/>
          <w:sz w:val="22"/>
        </w:rPr>
        <w:t>STAR</w:t>
      </w:r>
      <w:r w:rsidRPr="00242386">
        <w:rPr>
          <w:rFonts w:ascii="Arial" w:eastAsia="等线" w:hAnsi="Arial" w:cs="Arial"/>
          <w:sz w:val="22"/>
        </w:rPr>
        <w:t xml:space="preserve"> factory, when writing the EPC code to a specific tag, other nearby tags close to the reader may accidentally receive the EPC data.</w:t>
      </w:r>
    </w:p>
    <w:p w14:paraId="5ECFB55E" w14:textId="77777777" w:rsidR="00242386" w:rsidRPr="00242386" w:rsidRDefault="00242386" w:rsidP="0024238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242386">
        <w:rPr>
          <w:rFonts w:ascii="Arial" w:eastAsia="等线" w:hAnsi="Arial" w:cs="Arial"/>
          <w:sz w:val="22"/>
        </w:rPr>
        <w:t>To avoid this problem during operation:</w:t>
      </w:r>
    </w:p>
    <w:p w14:paraId="616DB016" w14:textId="77777777" w:rsidR="00242386" w:rsidRPr="00242386" w:rsidRDefault="00242386" w:rsidP="0024238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242386">
        <w:rPr>
          <w:rFonts w:ascii="Arial" w:eastAsia="等线" w:hAnsi="Arial" w:cs="Arial"/>
          <w:sz w:val="22"/>
        </w:rPr>
        <w:t>Keep all unused tags at least one meter away from the reader.</w:t>
      </w:r>
    </w:p>
    <w:p w14:paraId="5049F7D9" w14:textId="440D3836" w:rsidR="00FA40CA" w:rsidRPr="00FA40CA" w:rsidRDefault="00242386" w:rsidP="0024238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242386">
        <w:rPr>
          <w:rFonts w:ascii="Arial" w:eastAsia="等线" w:hAnsi="Arial" w:cs="Arial"/>
          <w:sz w:val="22"/>
        </w:rPr>
        <w:lastRenderedPageBreak/>
        <w:t>place idle tags inside a metal box for shielding</w:t>
      </w:r>
      <w:r w:rsidR="009D44DD">
        <w:rPr>
          <w:rFonts w:ascii="Arial" w:eastAsia="等线" w:hAnsi="Arial" w:cs="Arial"/>
          <w:sz w:val="22"/>
        </w:rPr>
        <w:t xml:space="preserve"> </w:t>
      </w:r>
      <w:r w:rsidR="00CE6C3D" w:rsidRPr="00CE6C3D">
        <w:rPr>
          <w:rFonts w:ascii="Arial" w:eastAsia="等线" w:hAnsi="Arial" w:cs="Arial"/>
          <w:sz w:val="22"/>
        </w:rPr>
        <w:t>if possible</w:t>
      </w:r>
      <w:r w:rsidRPr="00242386">
        <w:rPr>
          <w:rFonts w:ascii="Arial" w:eastAsia="等线" w:hAnsi="Arial" w:cs="Arial"/>
          <w:sz w:val="22"/>
        </w:rPr>
        <w:t>.</w:t>
      </w:r>
    </w:p>
    <w:sectPr w:rsidR="00FA40CA" w:rsidRPr="00FA4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AE9BB" w14:textId="77777777" w:rsidR="006576CC" w:rsidRDefault="006576CC" w:rsidP="006D0617">
      <w:r>
        <w:separator/>
      </w:r>
    </w:p>
  </w:endnote>
  <w:endnote w:type="continuationSeparator" w:id="0">
    <w:p w14:paraId="7E4124D0" w14:textId="77777777" w:rsidR="006576CC" w:rsidRDefault="006576CC" w:rsidP="006D0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E5692" w14:textId="77777777" w:rsidR="006576CC" w:rsidRDefault="006576CC" w:rsidP="006D0617">
      <w:r>
        <w:separator/>
      </w:r>
    </w:p>
  </w:footnote>
  <w:footnote w:type="continuationSeparator" w:id="0">
    <w:p w14:paraId="61D19B33" w14:textId="77777777" w:rsidR="006576CC" w:rsidRDefault="006576CC" w:rsidP="006D0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015A8"/>
    <w:multiLevelType w:val="hybridMultilevel"/>
    <w:tmpl w:val="21120476"/>
    <w:lvl w:ilvl="0" w:tplc="06B6CB34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CA1434"/>
    <w:multiLevelType w:val="hybridMultilevel"/>
    <w:tmpl w:val="74F453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59219037">
    <w:abstractNumId w:val="0"/>
  </w:num>
  <w:num w:numId="2" w16cid:durableId="1698576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99B"/>
    <w:rsid w:val="00013618"/>
    <w:rsid w:val="0002694A"/>
    <w:rsid w:val="000309E8"/>
    <w:rsid w:val="00031CC2"/>
    <w:rsid w:val="00071799"/>
    <w:rsid w:val="00106AFF"/>
    <w:rsid w:val="00164FCE"/>
    <w:rsid w:val="001D1396"/>
    <w:rsid w:val="00237D9B"/>
    <w:rsid w:val="00242386"/>
    <w:rsid w:val="0024697D"/>
    <w:rsid w:val="002675D2"/>
    <w:rsid w:val="00275DD8"/>
    <w:rsid w:val="002F35A8"/>
    <w:rsid w:val="003044E3"/>
    <w:rsid w:val="00315310"/>
    <w:rsid w:val="00323935"/>
    <w:rsid w:val="003266D5"/>
    <w:rsid w:val="003826A6"/>
    <w:rsid w:val="003C476C"/>
    <w:rsid w:val="003E79B8"/>
    <w:rsid w:val="004353CF"/>
    <w:rsid w:val="00450D3B"/>
    <w:rsid w:val="004A463C"/>
    <w:rsid w:val="004A6AFF"/>
    <w:rsid w:val="005218CF"/>
    <w:rsid w:val="00543E8B"/>
    <w:rsid w:val="00574D89"/>
    <w:rsid w:val="00581D47"/>
    <w:rsid w:val="00592A8D"/>
    <w:rsid w:val="005C5085"/>
    <w:rsid w:val="005F047E"/>
    <w:rsid w:val="0061399B"/>
    <w:rsid w:val="00620E9E"/>
    <w:rsid w:val="00623161"/>
    <w:rsid w:val="006576CC"/>
    <w:rsid w:val="00677BD7"/>
    <w:rsid w:val="00682F5E"/>
    <w:rsid w:val="006A3366"/>
    <w:rsid w:val="006C3CD7"/>
    <w:rsid w:val="006D0617"/>
    <w:rsid w:val="006D1B98"/>
    <w:rsid w:val="006D4C17"/>
    <w:rsid w:val="006E22EB"/>
    <w:rsid w:val="00742EC5"/>
    <w:rsid w:val="00772EE4"/>
    <w:rsid w:val="007C2473"/>
    <w:rsid w:val="00833BE6"/>
    <w:rsid w:val="008B6056"/>
    <w:rsid w:val="008C3B52"/>
    <w:rsid w:val="008C6A87"/>
    <w:rsid w:val="008C7621"/>
    <w:rsid w:val="00942815"/>
    <w:rsid w:val="009928DD"/>
    <w:rsid w:val="009A54C1"/>
    <w:rsid w:val="009B53AA"/>
    <w:rsid w:val="009D21A3"/>
    <w:rsid w:val="009D44DD"/>
    <w:rsid w:val="00A106A4"/>
    <w:rsid w:val="00A967F4"/>
    <w:rsid w:val="00AB2790"/>
    <w:rsid w:val="00AC420C"/>
    <w:rsid w:val="00AF097D"/>
    <w:rsid w:val="00AF7D5C"/>
    <w:rsid w:val="00B23E2A"/>
    <w:rsid w:val="00B25B3A"/>
    <w:rsid w:val="00B37F1D"/>
    <w:rsid w:val="00B6512C"/>
    <w:rsid w:val="00B7398B"/>
    <w:rsid w:val="00B74439"/>
    <w:rsid w:val="00B941CD"/>
    <w:rsid w:val="00BA08AA"/>
    <w:rsid w:val="00BB0D72"/>
    <w:rsid w:val="00BB3840"/>
    <w:rsid w:val="00C42F11"/>
    <w:rsid w:val="00C552A5"/>
    <w:rsid w:val="00C64E2C"/>
    <w:rsid w:val="00C72A6B"/>
    <w:rsid w:val="00CD047D"/>
    <w:rsid w:val="00CE3AB2"/>
    <w:rsid w:val="00CE6C3D"/>
    <w:rsid w:val="00D25213"/>
    <w:rsid w:val="00D25BB3"/>
    <w:rsid w:val="00D533F0"/>
    <w:rsid w:val="00D7334C"/>
    <w:rsid w:val="00D7447C"/>
    <w:rsid w:val="00D95895"/>
    <w:rsid w:val="00D97B5A"/>
    <w:rsid w:val="00DD3342"/>
    <w:rsid w:val="00DF5F97"/>
    <w:rsid w:val="00E211C8"/>
    <w:rsid w:val="00E21563"/>
    <w:rsid w:val="00FA40CA"/>
    <w:rsid w:val="00FD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A0D7A"/>
  <w15:chartTrackingRefBased/>
  <w15:docId w15:val="{F20E2F92-9312-44A7-BC8D-4DB54A94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12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11C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CE3AB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E3AB2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6D06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D061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D06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D06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7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blu-blue/RFIDToolsForThailan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9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hu</dc:creator>
  <cp:keywords/>
  <dc:description/>
  <cp:lastModifiedBy>Yuno Gasai</cp:lastModifiedBy>
  <cp:revision>74</cp:revision>
  <dcterms:created xsi:type="dcterms:W3CDTF">2026-07-01T02:07:00Z</dcterms:created>
  <dcterms:modified xsi:type="dcterms:W3CDTF">2026-09-03T02:21:00Z</dcterms:modified>
</cp:coreProperties>
</file>