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93E9" w14:textId="77777777" w:rsidR="0091105C" w:rsidRDefault="00000000">
      <w:pPr>
        <w:spacing w:after="160" w:line="259" w:lineRule="auto"/>
        <w:rPr>
          <w:rFonts w:ascii="Arial" w:eastAsia="Arial" w:hAnsi="Arial" w:cs="Arial"/>
          <w:b/>
          <w:bCs/>
          <w:sz w:val="20"/>
          <w:szCs w:val="20"/>
        </w:rPr>
      </w:pPr>
      <w:r>
        <w:rPr>
          <w:rFonts w:ascii="Arial" w:eastAsia="Arial" w:hAnsi="Arial" w:cs="Arial"/>
          <w:b/>
          <w:bCs/>
          <w:sz w:val="20"/>
          <w:szCs w:val="20"/>
        </w:rPr>
        <w:t xml:space="preserve">1.- </w:t>
      </w:r>
      <w:r>
        <w:rPr>
          <w:rFonts w:ascii="Arial" w:eastAsia="Arial" w:hAnsi="Arial" w:cs="Arial"/>
          <w:b/>
          <w:bCs/>
          <w:sz w:val="20"/>
          <w:szCs w:val="20"/>
          <w:u w:val="single"/>
        </w:rPr>
        <w:t>Antecedentes generales</w:t>
      </w:r>
      <w:r>
        <w:rPr>
          <w:rFonts w:ascii="Arial" w:eastAsia="Arial" w:hAnsi="Arial" w:cs="Arial"/>
          <w:b/>
          <w:bCs/>
          <w:sz w:val="20"/>
          <w:szCs w:val="20"/>
        </w:rPr>
        <w:t xml:space="preserve"> </w:t>
      </w:r>
    </w:p>
    <w:tbl>
      <w:tblPr>
        <w:tblStyle w:val="a0"/>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6"/>
        <w:gridCol w:w="5836"/>
      </w:tblGrid>
      <w:tr w:rsidR="0091105C" w14:paraId="299A226A" w14:textId="77777777">
        <w:tc>
          <w:tcPr>
            <w:tcW w:w="3176" w:type="dxa"/>
          </w:tcPr>
          <w:p w14:paraId="476D3C7E" w14:textId="77777777" w:rsidR="0091105C" w:rsidRDefault="00000000">
            <w:pPr>
              <w:spacing w:after="160" w:line="259" w:lineRule="auto"/>
              <w:rPr>
                <w:rFonts w:ascii="Arial" w:eastAsia="Arial" w:hAnsi="Arial" w:cs="Arial"/>
                <w:sz w:val="18"/>
                <w:szCs w:val="18"/>
              </w:rPr>
            </w:pPr>
            <w:r>
              <w:rPr>
                <w:rFonts w:ascii="Arial" w:eastAsia="Arial" w:hAnsi="Arial" w:cs="Arial"/>
                <w:sz w:val="18"/>
                <w:szCs w:val="18"/>
              </w:rPr>
              <w:t>Nombre del Paciente</w:t>
            </w:r>
          </w:p>
        </w:tc>
        <w:tc>
          <w:tcPr>
            <w:tcW w:w="5836" w:type="dxa"/>
          </w:tcPr>
          <w:p w14:paraId="44B6885D" w14:textId="645629B6" w:rsidR="0091105C" w:rsidRDefault="00963919">
            <w:pPr>
              <w:spacing w:after="160" w:line="259" w:lineRule="auto"/>
              <w:rPr>
                <w:rFonts w:ascii="Arial" w:eastAsia="Arial" w:hAnsi="Arial" w:cs="Arial"/>
                <w:sz w:val="18"/>
                <w:szCs w:val="18"/>
              </w:rPr>
            </w:pPr>
            <w:r>
              <w:rPr>
                <w:rFonts w:ascii="Arial" w:eastAsia="Arial" w:hAnsi="Arial" w:cs="Arial"/>
                <w:sz w:val="18"/>
                <w:szCs w:val="18"/>
              </w:rPr>
              <w:t>Julián Narváez.</w:t>
            </w:r>
          </w:p>
        </w:tc>
      </w:tr>
      <w:tr w:rsidR="0091105C" w14:paraId="66519A90" w14:textId="77777777">
        <w:tc>
          <w:tcPr>
            <w:tcW w:w="3176" w:type="dxa"/>
          </w:tcPr>
          <w:p w14:paraId="1927130D" w14:textId="77777777" w:rsidR="0091105C" w:rsidRDefault="00000000">
            <w:pPr>
              <w:spacing w:after="160" w:line="259" w:lineRule="auto"/>
              <w:rPr>
                <w:rFonts w:ascii="Arial" w:eastAsia="Arial" w:hAnsi="Arial" w:cs="Arial"/>
                <w:sz w:val="18"/>
                <w:szCs w:val="18"/>
              </w:rPr>
            </w:pPr>
            <w:r>
              <w:rPr>
                <w:rFonts w:ascii="Arial" w:eastAsia="Arial" w:hAnsi="Arial" w:cs="Arial"/>
                <w:sz w:val="18"/>
                <w:szCs w:val="18"/>
              </w:rPr>
              <w:t>Profesional que registra</w:t>
            </w:r>
          </w:p>
        </w:tc>
        <w:tc>
          <w:tcPr>
            <w:tcW w:w="5836" w:type="dxa"/>
          </w:tcPr>
          <w:p w14:paraId="0B12ABB3" w14:textId="604BE388" w:rsidR="0091105C" w:rsidRDefault="00963919">
            <w:pPr>
              <w:spacing w:after="160" w:line="259" w:lineRule="auto"/>
              <w:rPr>
                <w:rFonts w:ascii="Arial" w:eastAsia="Arial" w:hAnsi="Arial" w:cs="Arial"/>
                <w:sz w:val="18"/>
                <w:szCs w:val="18"/>
              </w:rPr>
            </w:pPr>
            <w:r>
              <w:rPr>
                <w:rFonts w:ascii="Arial" w:eastAsia="Arial" w:hAnsi="Arial" w:cs="Arial"/>
                <w:sz w:val="18"/>
                <w:szCs w:val="18"/>
              </w:rPr>
              <w:t>Rocío Ormazábal.</w:t>
            </w:r>
          </w:p>
        </w:tc>
      </w:tr>
      <w:tr w:rsidR="0091105C" w14:paraId="32DF8184" w14:textId="77777777">
        <w:tc>
          <w:tcPr>
            <w:tcW w:w="3176" w:type="dxa"/>
          </w:tcPr>
          <w:p w14:paraId="63A36A6A" w14:textId="77777777" w:rsidR="0091105C" w:rsidRDefault="00000000">
            <w:pPr>
              <w:spacing w:after="160" w:line="259" w:lineRule="auto"/>
              <w:rPr>
                <w:rFonts w:ascii="Arial" w:eastAsia="Arial" w:hAnsi="Arial" w:cs="Arial"/>
                <w:sz w:val="18"/>
                <w:szCs w:val="18"/>
              </w:rPr>
            </w:pPr>
            <w:r>
              <w:rPr>
                <w:rFonts w:ascii="Arial" w:eastAsia="Arial" w:hAnsi="Arial" w:cs="Arial"/>
                <w:sz w:val="18"/>
                <w:szCs w:val="18"/>
              </w:rPr>
              <w:t>Requiere ser retirado</w:t>
            </w:r>
          </w:p>
        </w:tc>
        <w:tc>
          <w:tcPr>
            <w:tcW w:w="5836" w:type="dxa"/>
          </w:tcPr>
          <w:p w14:paraId="0F365820" w14:textId="330203AB" w:rsidR="0091105C" w:rsidRDefault="00963919">
            <w:pPr>
              <w:spacing w:after="160" w:line="259" w:lineRule="auto"/>
              <w:rPr>
                <w:rFonts w:ascii="Arial" w:eastAsia="Arial" w:hAnsi="Arial" w:cs="Arial"/>
                <w:sz w:val="18"/>
                <w:szCs w:val="18"/>
              </w:rPr>
            </w:pPr>
            <w:r>
              <w:rPr>
                <w:rFonts w:ascii="Arial" w:eastAsia="Arial" w:hAnsi="Arial" w:cs="Arial"/>
                <w:sz w:val="18"/>
                <w:szCs w:val="18"/>
              </w:rPr>
              <w:t>No.</w:t>
            </w:r>
          </w:p>
        </w:tc>
      </w:tr>
      <w:tr w:rsidR="0091105C" w14:paraId="16746B4C" w14:textId="77777777">
        <w:tc>
          <w:tcPr>
            <w:tcW w:w="3176" w:type="dxa"/>
          </w:tcPr>
          <w:p w14:paraId="43788024" w14:textId="77777777" w:rsidR="0091105C" w:rsidRDefault="00000000">
            <w:pPr>
              <w:spacing w:after="160" w:line="259" w:lineRule="auto"/>
              <w:rPr>
                <w:rFonts w:ascii="Arial" w:eastAsia="Arial" w:hAnsi="Arial" w:cs="Arial"/>
                <w:sz w:val="18"/>
                <w:szCs w:val="18"/>
              </w:rPr>
            </w:pPr>
            <w:r>
              <w:rPr>
                <w:rFonts w:ascii="Arial" w:eastAsia="Arial" w:hAnsi="Arial" w:cs="Arial"/>
                <w:sz w:val="18"/>
                <w:szCs w:val="18"/>
              </w:rPr>
              <w:t>Requiere asistencia familiar</w:t>
            </w:r>
          </w:p>
        </w:tc>
        <w:tc>
          <w:tcPr>
            <w:tcW w:w="5836" w:type="dxa"/>
          </w:tcPr>
          <w:p w14:paraId="00D8C118" w14:textId="77F2DB82" w:rsidR="0091105C" w:rsidRDefault="00963919">
            <w:pPr>
              <w:spacing w:after="160" w:line="259" w:lineRule="auto"/>
              <w:rPr>
                <w:rFonts w:ascii="Arial" w:eastAsia="Arial" w:hAnsi="Arial" w:cs="Arial"/>
                <w:sz w:val="18"/>
                <w:szCs w:val="18"/>
              </w:rPr>
            </w:pPr>
            <w:r>
              <w:rPr>
                <w:rFonts w:ascii="Arial" w:eastAsia="Arial" w:hAnsi="Arial" w:cs="Arial"/>
                <w:sz w:val="18"/>
                <w:szCs w:val="18"/>
              </w:rPr>
              <w:t xml:space="preserve">No. </w:t>
            </w:r>
          </w:p>
        </w:tc>
      </w:tr>
    </w:tbl>
    <w:p w14:paraId="0B44F138" w14:textId="77777777" w:rsidR="0091105C" w:rsidRDefault="0091105C">
      <w:pPr>
        <w:spacing w:after="160" w:line="259" w:lineRule="auto"/>
        <w:rPr>
          <w:rFonts w:ascii="Arial" w:eastAsia="Arial" w:hAnsi="Arial" w:cs="Arial"/>
          <w:b/>
          <w:bCs/>
          <w:sz w:val="20"/>
          <w:szCs w:val="20"/>
        </w:rPr>
      </w:pPr>
    </w:p>
    <w:p w14:paraId="6EE6AF92" w14:textId="77777777" w:rsidR="0091105C" w:rsidRDefault="00000000">
      <w:pPr>
        <w:spacing w:after="160" w:line="259" w:lineRule="auto"/>
        <w:rPr>
          <w:rFonts w:ascii="Arial" w:eastAsia="Arial" w:hAnsi="Arial" w:cs="Arial"/>
          <w:b/>
          <w:bCs/>
          <w:sz w:val="20"/>
          <w:szCs w:val="20"/>
        </w:rPr>
      </w:pPr>
      <w:r>
        <w:rPr>
          <w:rFonts w:ascii="Arial" w:eastAsia="Arial" w:hAnsi="Arial" w:cs="Arial"/>
          <w:b/>
          <w:bCs/>
          <w:sz w:val="20"/>
          <w:szCs w:val="20"/>
        </w:rPr>
        <w:t xml:space="preserve">2.- </w:t>
      </w:r>
      <w:r>
        <w:rPr>
          <w:rFonts w:ascii="Arial" w:eastAsia="Arial" w:hAnsi="Arial" w:cs="Arial"/>
          <w:b/>
          <w:bCs/>
          <w:sz w:val="20"/>
          <w:szCs w:val="20"/>
          <w:u w:val="single"/>
        </w:rPr>
        <w:t>Objetivo del protocolo</w:t>
      </w:r>
    </w:p>
    <w:tbl>
      <w:tblPr>
        <w:tblStyle w:val="a1"/>
        <w:tblW w:w="9012"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4"/>
        <w:gridCol w:w="1679"/>
        <w:gridCol w:w="1806"/>
        <w:gridCol w:w="1818"/>
        <w:gridCol w:w="2125"/>
      </w:tblGrid>
      <w:tr w:rsidR="0091105C" w14:paraId="60D2C279" w14:textId="77777777">
        <w:trPr>
          <w:jc w:val="right"/>
        </w:trPr>
        <w:tc>
          <w:tcPr>
            <w:tcW w:w="1584" w:type="dxa"/>
          </w:tcPr>
          <w:p w14:paraId="22EA5B68" w14:textId="77777777" w:rsidR="0091105C" w:rsidRDefault="00000000">
            <w:pPr>
              <w:spacing w:after="160" w:line="259" w:lineRule="auto"/>
              <w:jc w:val="center"/>
              <w:rPr>
                <w:rFonts w:ascii="Arial" w:eastAsia="Arial" w:hAnsi="Arial" w:cs="Arial"/>
                <w:sz w:val="18"/>
                <w:szCs w:val="18"/>
              </w:rPr>
            </w:pPr>
            <w:r>
              <w:rPr>
                <w:rFonts w:ascii="Arial" w:eastAsia="Arial" w:hAnsi="Arial" w:cs="Arial"/>
                <w:sz w:val="18"/>
                <w:szCs w:val="18"/>
              </w:rPr>
              <w:t>Evento 1</w:t>
            </w:r>
          </w:p>
        </w:tc>
        <w:tc>
          <w:tcPr>
            <w:tcW w:w="1679" w:type="dxa"/>
          </w:tcPr>
          <w:p w14:paraId="13C15B1B" w14:textId="77777777" w:rsidR="0091105C" w:rsidRDefault="00000000">
            <w:pPr>
              <w:spacing w:after="160" w:line="259" w:lineRule="auto"/>
              <w:jc w:val="center"/>
              <w:rPr>
                <w:rFonts w:ascii="Arial" w:eastAsia="Arial" w:hAnsi="Arial" w:cs="Arial"/>
                <w:sz w:val="18"/>
                <w:szCs w:val="18"/>
              </w:rPr>
            </w:pPr>
            <w:r>
              <w:rPr>
                <w:rFonts w:ascii="Arial" w:eastAsia="Arial" w:hAnsi="Arial" w:cs="Arial"/>
                <w:sz w:val="18"/>
                <w:szCs w:val="18"/>
              </w:rPr>
              <w:t>Evento 2</w:t>
            </w:r>
          </w:p>
        </w:tc>
        <w:tc>
          <w:tcPr>
            <w:tcW w:w="1806" w:type="dxa"/>
          </w:tcPr>
          <w:p w14:paraId="7BD0E8BB" w14:textId="77777777" w:rsidR="0091105C" w:rsidRDefault="00000000">
            <w:pPr>
              <w:spacing w:after="160" w:line="259" w:lineRule="auto"/>
              <w:jc w:val="center"/>
              <w:rPr>
                <w:rFonts w:ascii="Arial" w:eastAsia="Arial" w:hAnsi="Arial" w:cs="Arial"/>
                <w:sz w:val="18"/>
                <w:szCs w:val="18"/>
              </w:rPr>
            </w:pPr>
            <w:r>
              <w:rPr>
                <w:rFonts w:ascii="Arial" w:eastAsia="Arial" w:hAnsi="Arial" w:cs="Arial"/>
                <w:sz w:val="18"/>
                <w:szCs w:val="18"/>
              </w:rPr>
              <w:t>Evento 3</w:t>
            </w:r>
          </w:p>
        </w:tc>
        <w:tc>
          <w:tcPr>
            <w:tcW w:w="1818" w:type="dxa"/>
          </w:tcPr>
          <w:p w14:paraId="187D4A8B" w14:textId="77777777" w:rsidR="0091105C" w:rsidRDefault="00000000">
            <w:pPr>
              <w:spacing w:after="160" w:line="259" w:lineRule="auto"/>
              <w:jc w:val="center"/>
              <w:rPr>
                <w:rFonts w:ascii="Arial" w:eastAsia="Arial" w:hAnsi="Arial" w:cs="Arial"/>
                <w:sz w:val="18"/>
                <w:szCs w:val="18"/>
              </w:rPr>
            </w:pPr>
            <w:r>
              <w:rPr>
                <w:rFonts w:ascii="Arial" w:eastAsia="Arial" w:hAnsi="Arial" w:cs="Arial"/>
                <w:sz w:val="18"/>
                <w:szCs w:val="18"/>
              </w:rPr>
              <w:t>Citación a la familia</w:t>
            </w:r>
          </w:p>
        </w:tc>
        <w:tc>
          <w:tcPr>
            <w:tcW w:w="2125" w:type="dxa"/>
          </w:tcPr>
          <w:p w14:paraId="19A16CAC" w14:textId="77777777" w:rsidR="0091105C" w:rsidRDefault="00000000">
            <w:pPr>
              <w:spacing w:after="160" w:line="259" w:lineRule="auto"/>
              <w:jc w:val="center"/>
              <w:rPr>
                <w:rFonts w:ascii="Arial" w:eastAsia="Arial" w:hAnsi="Arial" w:cs="Arial"/>
                <w:sz w:val="18"/>
                <w:szCs w:val="18"/>
              </w:rPr>
            </w:pPr>
            <w:r>
              <w:rPr>
                <w:rFonts w:ascii="Arial" w:eastAsia="Arial" w:hAnsi="Arial" w:cs="Arial"/>
                <w:sz w:val="18"/>
                <w:szCs w:val="18"/>
              </w:rPr>
              <w:t>Derivación externa</w:t>
            </w:r>
          </w:p>
        </w:tc>
      </w:tr>
      <w:tr w:rsidR="0091105C" w14:paraId="1DDC7C75" w14:textId="77777777">
        <w:trPr>
          <w:jc w:val="right"/>
        </w:trPr>
        <w:tc>
          <w:tcPr>
            <w:tcW w:w="1584" w:type="dxa"/>
          </w:tcPr>
          <w:p w14:paraId="107B7A72" w14:textId="3ADBF407" w:rsidR="0091105C" w:rsidRDefault="00963919">
            <w:pPr>
              <w:spacing w:after="160" w:line="259" w:lineRule="auto"/>
              <w:jc w:val="center"/>
              <w:rPr>
                <w:rFonts w:ascii="Arial" w:eastAsia="Arial" w:hAnsi="Arial" w:cs="Arial"/>
                <w:sz w:val="18"/>
                <w:szCs w:val="18"/>
              </w:rPr>
            </w:pPr>
            <w:r>
              <w:rPr>
                <w:rFonts w:ascii="Arial" w:eastAsia="Arial" w:hAnsi="Arial" w:cs="Arial"/>
                <w:sz w:val="18"/>
                <w:szCs w:val="18"/>
              </w:rPr>
              <w:t>X</w:t>
            </w:r>
            <w:r w:rsidR="00000000">
              <w:rPr>
                <w:rFonts w:ascii="Arial" w:eastAsia="Arial" w:hAnsi="Arial" w:cs="Arial"/>
                <w:sz w:val="18"/>
                <w:szCs w:val="18"/>
              </w:rPr>
              <w:t xml:space="preserve"> </w:t>
            </w:r>
          </w:p>
        </w:tc>
        <w:tc>
          <w:tcPr>
            <w:tcW w:w="1679" w:type="dxa"/>
          </w:tcPr>
          <w:p w14:paraId="6C151CC3" w14:textId="77777777" w:rsidR="0091105C" w:rsidRDefault="0091105C">
            <w:pPr>
              <w:spacing w:after="160" w:line="259" w:lineRule="auto"/>
              <w:rPr>
                <w:rFonts w:ascii="Arial" w:eastAsia="Arial" w:hAnsi="Arial" w:cs="Arial"/>
                <w:sz w:val="18"/>
                <w:szCs w:val="18"/>
              </w:rPr>
            </w:pPr>
          </w:p>
        </w:tc>
        <w:tc>
          <w:tcPr>
            <w:tcW w:w="1806" w:type="dxa"/>
          </w:tcPr>
          <w:p w14:paraId="00FD4B45" w14:textId="77777777" w:rsidR="0091105C" w:rsidRDefault="0091105C">
            <w:pPr>
              <w:spacing w:after="160" w:line="259" w:lineRule="auto"/>
              <w:jc w:val="center"/>
              <w:rPr>
                <w:rFonts w:ascii="Arial" w:eastAsia="Arial" w:hAnsi="Arial" w:cs="Arial"/>
                <w:sz w:val="18"/>
                <w:szCs w:val="18"/>
              </w:rPr>
            </w:pPr>
          </w:p>
        </w:tc>
        <w:tc>
          <w:tcPr>
            <w:tcW w:w="1818" w:type="dxa"/>
          </w:tcPr>
          <w:p w14:paraId="103D553C" w14:textId="77777777" w:rsidR="0091105C" w:rsidRDefault="0091105C">
            <w:pPr>
              <w:spacing w:after="160" w:line="259" w:lineRule="auto"/>
              <w:rPr>
                <w:rFonts w:ascii="Arial" w:eastAsia="Arial" w:hAnsi="Arial" w:cs="Arial"/>
                <w:sz w:val="18"/>
                <w:szCs w:val="18"/>
              </w:rPr>
            </w:pPr>
          </w:p>
        </w:tc>
        <w:tc>
          <w:tcPr>
            <w:tcW w:w="2125" w:type="dxa"/>
          </w:tcPr>
          <w:p w14:paraId="1BFB96FF" w14:textId="77777777" w:rsidR="0091105C" w:rsidRDefault="0091105C">
            <w:pPr>
              <w:spacing w:after="160" w:line="259" w:lineRule="auto"/>
              <w:rPr>
                <w:rFonts w:ascii="Arial" w:eastAsia="Arial" w:hAnsi="Arial" w:cs="Arial"/>
                <w:sz w:val="18"/>
                <w:szCs w:val="18"/>
              </w:rPr>
            </w:pPr>
          </w:p>
        </w:tc>
      </w:tr>
    </w:tbl>
    <w:p w14:paraId="2E9F5F19" w14:textId="77777777" w:rsidR="0091105C" w:rsidRDefault="0091105C">
      <w:pPr>
        <w:spacing w:after="160" w:line="259" w:lineRule="auto"/>
        <w:rPr>
          <w:rFonts w:ascii="Arial" w:eastAsia="Arial" w:hAnsi="Arial" w:cs="Arial"/>
          <w:b/>
          <w:bCs/>
          <w:sz w:val="20"/>
          <w:szCs w:val="20"/>
        </w:rPr>
      </w:pPr>
    </w:p>
    <w:p w14:paraId="331001F6" w14:textId="77777777" w:rsidR="0091105C" w:rsidRDefault="00000000">
      <w:pPr>
        <w:spacing w:after="160" w:line="259" w:lineRule="auto"/>
        <w:rPr>
          <w:rFonts w:ascii="Arial" w:eastAsia="Arial" w:hAnsi="Arial" w:cs="Arial"/>
          <w:b/>
          <w:bCs/>
          <w:sz w:val="20"/>
          <w:szCs w:val="20"/>
        </w:rPr>
      </w:pPr>
      <w:r>
        <w:rPr>
          <w:rFonts w:ascii="Arial" w:eastAsia="Arial" w:hAnsi="Arial" w:cs="Arial"/>
          <w:b/>
          <w:bCs/>
          <w:sz w:val="20"/>
          <w:szCs w:val="20"/>
        </w:rPr>
        <w:t xml:space="preserve">3.- </w:t>
      </w:r>
      <w:r>
        <w:rPr>
          <w:rFonts w:ascii="Arial" w:eastAsia="Arial" w:hAnsi="Arial" w:cs="Arial"/>
          <w:b/>
          <w:bCs/>
          <w:sz w:val="20"/>
          <w:szCs w:val="20"/>
          <w:u w:val="single"/>
        </w:rPr>
        <w:t>Análisis protocolo</w:t>
      </w:r>
    </w:p>
    <w:tbl>
      <w:tblPr>
        <w:tblStyle w:val="a2"/>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49"/>
      </w:tblGrid>
      <w:tr w:rsidR="0091105C" w14:paraId="480798F3" w14:textId="77777777">
        <w:trPr>
          <w:trHeight w:val="618"/>
        </w:trPr>
        <w:tc>
          <w:tcPr>
            <w:tcW w:w="2263" w:type="dxa"/>
          </w:tcPr>
          <w:p w14:paraId="0827FB39" w14:textId="77777777" w:rsidR="0091105C" w:rsidRDefault="00000000">
            <w:pPr>
              <w:spacing w:after="160" w:line="259" w:lineRule="auto"/>
              <w:rPr>
                <w:rFonts w:ascii="Arial" w:eastAsia="Arial" w:hAnsi="Arial" w:cs="Arial"/>
                <w:sz w:val="16"/>
                <w:szCs w:val="16"/>
              </w:rPr>
            </w:pPr>
            <w:r>
              <w:rPr>
                <w:rFonts w:ascii="Arial" w:eastAsia="Arial" w:hAnsi="Arial" w:cs="Arial"/>
                <w:sz w:val="16"/>
                <w:szCs w:val="16"/>
              </w:rPr>
              <w:t>Contexto en el que se desarrolla la conducta</w:t>
            </w:r>
          </w:p>
        </w:tc>
        <w:tc>
          <w:tcPr>
            <w:tcW w:w="6749" w:type="dxa"/>
          </w:tcPr>
          <w:p w14:paraId="00DD620F" w14:textId="258815DB" w:rsidR="0091105C" w:rsidRDefault="00963919">
            <w:pPr>
              <w:spacing w:after="160" w:line="259" w:lineRule="auto"/>
              <w:jc w:val="both"/>
              <w:rPr>
                <w:rFonts w:ascii="Arial" w:eastAsia="Arial" w:hAnsi="Arial" w:cs="Arial"/>
                <w:sz w:val="16"/>
                <w:szCs w:val="16"/>
              </w:rPr>
            </w:pPr>
            <w:r w:rsidRPr="00963919">
              <w:rPr>
                <w:rFonts w:ascii="Arial" w:eastAsia="Arial" w:hAnsi="Arial" w:cs="Arial"/>
                <w:sz w:val="16"/>
                <w:szCs w:val="16"/>
              </w:rPr>
              <w:t xml:space="preserve">Los niños </w:t>
            </w:r>
            <w:r w:rsidRPr="00963919">
              <w:rPr>
                <w:rFonts w:ascii="Arial" w:eastAsia="Arial" w:hAnsi="Arial" w:cs="Arial"/>
                <w:sz w:val="16"/>
                <w:szCs w:val="16"/>
              </w:rPr>
              <w:t>estaban jugando</w:t>
            </w:r>
            <w:r w:rsidRPr="00963919">
              <w:rPr>
                <w:rFonts w:ascii="Arial" w:eastAsia="Arial" w:hAnsi="Arial" w:cs="Arial"/>
                <w:sz w:val="16"/>
                <w:szCs w:val="16"/>
              </w:rPr>
              <w:t xml:space="preserve"> en recreo, Julián se desregula y en ese momento divisa a Pedro quien estaba en el columpio, se acerca, lo abraza y finalmente lo muerde</w:t>
            </w:r>
            <w:r w:rsidR="00954A07">
              <w:rPr>
                <w:rFonts w:ascii="Arial" w:eastAsia="Arial" w:hAnsi="Arial" w:cs="Arial"/>
                <w:sz w:val="16"/>
                <w:szCs w:val="16"/>
              </w:rPr>
              <w:t>, se deduce que quizás quería subir al columpio</w:t>
            </w:r>
            <w:r w:rsidRPr="00963919">
              <w:rPr>
                <w:rFonts w:ascii="Arial" w:eastAsia="Arial" w:hAnsi="Arial" w:cs="Arial"/>
                <w:sz w:val="16"/>
                <w:szCs w:val="16"/>
              </w:rPr>
              <w:t>.</w:t>
            </w:r>
          </w:p>
        </w:tc>
      </w:tr>
      <w:tr w:rsidR="0091105C" w14:paraId="0B613C21" w14:textId="77777777">
        <w:tc>
          <w:tcPr>
            <w:tcW w:w="2263" w:type="dxa"/>
          </w:tcPr>
          <w:p w14:paraId="66838D03" w14:textId="77777777" w:rsidR="0091105C" w:rsidRDefault="00000000">
            <w:pPr>
              <w:spacing w:after="160" w:line="259" w:lineRule="auto"/>
              <w:rPr>
                <w:rFonts w:ascii="Arial" w:eastAsia="Arial" w:hAnsi="Arial" w:cs="Arial"/>
                <w:sz w:val="16"/>
                <w:szCs w:val="16"/>
              </w:rPr>
            </w:pPr>
            <w:r>
              <w:rPr>
                <w:rFonts w:ascii="Arial" w:eastAsia="Arial" w:hAnsi="Arial" w:cs="Arial"/>
                <w:sz w:val="16"/>
                <w:szCs w:val="16"/>
              </w:rPr>
              <w:t>Indicios observados antes de la desregulación emocional y/o conductual</w:t>
            </w:r>
          </w:p>
          <w:p w14:paraId="5FC59AE8" w14:textId="77777777" w:rsidR="0091105C" w:rsidRDefault="00000000">
            <w:pPr>
              <w:spacing w:after="160" w:line="259" w:lineRule="auto"/>
              <w:rPr>
                <w:rFonts w:ascii="Arial" w:eastAsia="Arial" w:hAnsi="Arial" w:cs="Arial"/>
                <w:sz w:val="16"/>
                <w:szCs w:val="16"/>
              </w:rPr>
            </w:pPr>
            <w:r>
              <w:rPr>
                <w:rFonts w:ascii="Arial" w:eastAsia="Arial" w:hAnsi="Arial" w:cs="Arial"/>
                <w:sz w:val="16"/>
                <w:szCs w:val="16"/>
              </w:rPr>
              <w:t>(</w:t>
            </w:r>
            <w:r>
              <w:rPr>
                <w:rFonts w:ascii="Arial" w:eastAsia="Arial" w:hAnsi="Arial" w:cs="Arial"/>
                <w:b/>
                <w:bCs/>
                <w:sz w:val="16"/>
                <w:szCs w:val="16"/>
              </w:rPr>
              <w:t>debajo del iceberg)</w:t>
            </w:r>
          </w:p>
        </w:tc>
        <w:tc>
          <w:tcPr>
            <w:tcW w:w="6749" w:type="dxa"/>
          </w:tcPr>
          <w:p w14:paraId="3AD4A8EC" w14:textId="24B44EB3" w:rsidR="0091105C" w:rsidRDefault="00954A07">
            <w:pPr>
              <w:spacing w:after="160" w:line="259" w:lineRule="auto"/>
              <w:jc w:val="both"/>
              <w:rPr>
                <w:rFonts w:ascii="Arial" w:eastAsia="Arial" w:hAnsi="Arial" w:cs="Arial"/>
                <w:sz w:val="16"/>
                <w:szCs w:val="16"/>
              </w:rPr>
            </w:pPr>
            <w:r>
              <w:rPr>
                <w:rFonts w:ascii="Arial" w:eastAsia="Arial" w:hAnsi="Arial" w:cs="Arial"/>
                <w:sz w:val="16"/>
                <w:szCs w:val="16"/>
              </w:rPr>
              <w:t>Mayor deambulación por el patio, se acerca a Sebastián y luego se aleja de él, en ese momento se acerca al lugar donde estaba Pedro.</w:t>
            </w:r>
          </w:p>
        </w:tc>
      </w:tr>
      <w:tr w:rsidR="0091105C" w14:paraId="5E46A7BC" w14:textId="77777777">
        <w:tc>
          <w:tcPr>
            <w:tcW w:w="2263" w:type="dxa"/>
          </w:tcPr>
          <w:p w14:paraId="2C4C8206" w14:textId="77777777" w:rsidR="0091105C" w:rsidRDefault="00000000">
            <w:pPr>
              <w:spacing w:after="160" w:line="259" w:lineRule="auto"/>
              <w:rPr>
                <w:rFonts w:ascii="Arial" w:eastAsia="Arial" w:hAnsi="Arial" w:cs="Arial"/>
                <w:sz w:val="16"/>
                <w:szCs w:val="16"/>
              </w:rPr>
            </w:pPr>
            <w:r>
              <w:rPr>
                <w:rFonts w:ascii="Arial" w:eastAsia="Arial" w:hAnsi="Arial" w:cs="Arial"/>
                <w:sz w:val="16"/>
                <w:szCs w:val="16"/>
              </w:rPr>
              <w:t>Conducta observada</w:t>
            </w:r>
          </w:p>
          <w:p w14:paraId="0E24F753" w14:textId="77777777" w:rsidR="0091105C" w:rsidRDefault="00000000">
            <w:pPr>
              <w:spacing w:after="160" w:line="259" w:lineRule="auto"/>
              <w:rPr>
                <w:rFonts w:ascii="Arial" w:eastAsia="Arial" w:hAnsi="Arial" w:cs="Arial"/>
                <w:b/>
                <w:bCs/>
                <w:sz w:val="16"/>
                <w:szCs w:val="16"/>
              </w:rPr>
            </w:pPr>
            <w:r>
              <w:rPr>
                <w:rFonts w:ascii="Arial" w:eastAsia="Arial" w:hAnsi="Arial" w:cs="Arial"/>
                <w:b/>
                <w:bCs/>
                <w:sz w:val="16"/>
                <w:szCs w:val="16"/>
              </w:rPr>
              <w:t>(punta del Iceberg)</w:t>
            </w:r>
          </w:p>
        </w:tc>
        <w:tc>
          <w:tcPr>
            <w:tcW w:w="6749" w:type="dxa"/>
          </w:tcPr>
          <w:p w14:paraId="3B30E825" w14:textId="18004EA9" w:rsidR="0091105C" w:rsidRDefault="00954A07">
            <w:pPr>
              <w:spacing w:after="160" w:line="259" w:lineRule="auto"/>
              <w:jc w:val="both"/>
              <w:rPr>
                <w:rFonts w:ascii="Arial" w:eastAsia="Arial" w:hAnsi="Arial" w:cs="Arial"/>
                <w:sz w:val="16"/>
                <w:szCs w:val="16"/>
              </w:rPr>
            </w:pPr>
            <w:r>
              <w:rPr>
                <w:rFonts w:ascii="Arial" w:eastAsia="Arial" w:hAnsi="Arial" w:cs="Arial"/>
                <w:sz w:val="16"/>
                <w:szCs w:val="16"/>
              </w:rPr>
              <w:t xml:space="preserve">Durante el bloque de clases, se observa desde la mañana </w:t>
            </w:r>
            <w:r w:rsidR="00963919" w:rsidRPr="00963919">
              <w:rPr>
                <w:rFonts w:ascii="Arial" w:eastAsia="Arial" w:hAnsi="Arial" w:cs="Arial"/>
                <w:sz w:val="16"/>
                <w:szCs w:val="16"/>
              </w:rPr>
              <w:t>deambulación, se tapaba los oí</w:t>
            </w:r>
            <w:r>
              <w:rPr>
                <w:rFonts w:ascii="Arial" w:eastAsia="Arial" w:hAnsi="Arial" w:cs="Arial"/>
                <w:sz w:val="16"/>
                <w:szCs w:val="16"/>
              </w:rPr>
              <w:t xml:space="preserve">dos, </w:t>
            </w:r>
            <w:r w:rsidR="00963919" w:rsidRPr="00963919">
              <w:rPr>
                <w:rFonts w:ascii="Arial" w:eastAsia="Arial" w:hAnsi="Arial" w:cs="Arial"/>
                <w:sz w:val="16"/>
                <w:szCs w:val="16"/>
              </w:rPr>
              <w:t>hubo un episodio de</w:t>
            </w:r>
            <w:r>
              <w:rPr>
                <w:rFonts w:ascii="Arial" w:eastAsia="Arial" w:hAnsi="Arial" w:cs="Arial"/>
                <w:sz w:val="16"/>
                <w:szCs w:val="16"/>
              </w:rPr>
              <w:t xml:space="preserve"> grito y</w:t>
            </w:r>
            <w:r w:rsidR="00963919" w:rsidRPr="00963919">
              <w:rPr>
                <w:rFonts w:ascii="Arial" w:eastAsia="Arial" w:hAnsi="Arial" w:cs="Arial"/>
                <w:sz w:val="16"/>
                <w:szCs w:val="16"/>
              </w:rPr>
              <w:t xml:space="preserve"> llanto</w:t>
            </w:r>
            <w:r>
              <w:rPr>
                <w:rFonts w:ascii="Arial" w:eastAsia="Arial" w:hAnsi="Arial" w:cs="Arial"/>
                <w:sz w:val="16"/>
                <w:szCs w:val="16"/>
              </w:rPr>
              <w:t>, a ratos se calmaba y luego volvía a gritar</w:t>
            </w:r>
            <w:r w:rsidR="00963919" w:rsidRPr="00963919">
              <w:rPr>
                <w:rFonts w:ascii="Arial" w:eastAsia="Arial" w:hAnsi="Arial" w:cs="Arial"/>
                <w:sz w:val="16"/>
                <w:szCs w:val="16"/>
              </w:rPr>
              <w:t>.</w:t>
            </w:r>
          </w:p>
        </w:tc>
      </w:tr>
      <w:tr w:rsidR="0091105C" w14:paraId="2A417D2D" w14:textId="77777777">
        <w:trPr>
          <w:trHeight w:val="837"/>
        </w:trPr>
        <w:tc>
          <w:tcPr>
            <w:tcW w:w="2263" w:type="dxa"/>
          </w:tcPr>
          <w:p w14:paraId="579DBE66" w14:textId="77777777" w:rsidR="0091105C" w:rsidRDefault="00000000">
            <w:pPr>
              <w:spacing w:after="160" w:line="259" w:lineRule="auto"/>
              <w:rPr>
                <w:rFonts w:ascii="Arial" w:eastAsia="Arial" w:hAnsi="Arial" w:cs="Arial"/>
                <w:sz w:val="16"/>
                <w:szCs w:val="16"/>
              </w:rPr>
            </w:pPr>
            <w:r>
              <w:rPr>
                <w:rFonts w:ascii="Arial" w:eastAsia="Arial" w:hAnsi="Arial" w:cs="Arial"/>
                <w:sz w:val="16"/>
                <w:szCs w:val="16"/>
              </w:rPr>
              <w:t>Acciones mediadoras por parte del equipo</w:t>
            </w:r>
          </w:p>
          <w:p w14:paraId="599E267F" w14:textId="77777777" w:rsidR="0091105C" w:rsidRDefault="00000000">
            <w:pPr>
              <w:spacing w:after="160" w:line="259" w:lineRule="auto"/>
              <w:rPr>
                <w:rFonts w:ascii="Arial" w:eastAsia="Arial" w:hAnsi="Arial" w:cs="Arial"/>
                <w:b/>
                <w:bCs/>
                <w:sz w:val="16"/>
                <w:szCs w:val="16"/>
              </w:rPr>
            </w:pPr>
            <w:r>
              <w:rPr>
                <w:rFonts w:ascii="Arial" w:eastAsia="Arial" w:hAnsi="Arial" w:cs="Arial"/>
                <w:b/>
                <w:bCs/>
                <w:sz w:val="16"/>
                <w:szCs w:val="16"/>
              </w:rPr>
              <w:t>(Uso de estrategias)</w:t>
            </w:r>
          </w:p>
        </w:tc>
        <w:tc>
          <w:tcPr>
            <w:tcW w:w="6749" w:type="dxa"/>
          </w:tcPr>
          <w:p w14:paraId="2337AF01" w14:textId="5E666BA9" w:rsidR="0091105C" w:rsidRDefault="00954A07">
            <w:pPr>
              <w:spacing w:after="160" w:line="259" w:lineRule="auto"/>
              <w:rPr>
                <w:rFonts w:ascii="Arial" w:eastAsia="Arial" w:hAnsi="Arial" w:cs="Arial"/>
                <w:sz w:val="16"/>
                <w:szCs w:val="16"/>
              </w:rPr>
            </w:pPr>
            <w:r>
              <w:rPr>
                <w:rFonts w:ascii="Arial" w:eastAsia="Arial" w:hAnsi="Arial" w:cs="Arial"/>
                <w:sz w:val="16"/>
                <w:szCs w:val="16"/>
              </w:rPr>
              <w:t>Se contiene a Pedro, resguardándolo, Julián automáticamente se aleja, regulándose él solo.</w:t>
            </w:r>
          </w:p>
        </w:tc>
      </w:tr>
      <w:tr w:rsidR="0091105C" w14:paraId="5EADA000" w14:textId="77777777">
        <w:trPr>
          <w:trHeight w:val="541"/>
        </w:trPr>
        <w:tc>
          <w:tcPr>
            <w:tcW w:w="2263" w:type="dxa"/>
          </w:tcPr>
          <w:p w14:paraId="2D6BE996" w14:textId="77777777" w:rsidR="0091105C" w:rsidRDefault="00000000">
            <w:pPr>
              <w:spacing w:after="160" w:line="259" w:lineRule="auto"/>
              <w:rPr>
                <w:rFonts w:ascii="Arial" w:eastAsia="Arial" w:hAnsi="Arial" w:cs="Arial"/>
                <w:sz w:val="16"/>
                <w:szCs w:val="16"/>
              </w:rPr>
            </w:pPr>
            <w:r>
              <w:rPr>
                <w:rFonts w:ascii="Arial" w:eastAsia="Arial" w:hAnsi="Arial" w:cs="Arial"/>
                <w:sz w:val="16"/>
                <w:szCs w:val="16"/>
              </w:rPr>
              <w:t>Análisis de la posible función/causa de la conducta observada</w:t>
            </w:r>
          </w:p>
        </w:tc>
        <w:tc>
          <w:tcPr>
            <w:tcW w:w="6749" w:type="dxa"/>
          </w:tcPr>
          <w:p w14:paraId="1FECE8D9" w14:textId="3DBF3B65" w:rsidR="0091105C" w:rsidRDefault="00954A07">
            <w:pPr>
              <w:spacing w:after="160" w:line="259" w:lineRule="auto"/>
              <w:jc w:val="both"/>
              <w:rPr>
                <w:rFonts w:ascii="Arial" w:eastAsia="Arial" w:hAnsi="Arial" w:cs="Arial"/>
                <w:sz w:val="16"/>
                <w:szCs w:val="16"/>
              </w:rPr>
            </w:pPr>
            <w:r>
              <w:rPr>
                <w:rFonts w:ascii="Arial" w:eastAsia="Arial" w:hAnsi="Arial" w:cs="Arial"/>
                <w:sz w:val="16"/>
                <w:szCs w:val="16"/>
              </w:rPr>
              <w:t>Uno de los factores puede ser que Trinidad en un inicio de la mañana comienza con gritos y llanto, originando que Sebastián y Pedro lloren y poniendo nervioso a Julián, con el paso de la maña</w:t>
            </w:r>
            <w:r w:rsidR="000372B5">
              <w:rPr>
                <w:rFonts w:ascii="Arial" w:eastAsia="Arial" w:hAnsi="Arial" w:cs="Arial"/>
                <w:sz w:val="16"/>
                <w:szCs w:val="16"/>
              </w:rPr>
              <w:t>na, no adhiere a las actividades pero al menos permanece tranquilo, aunque se observa deambulando constantemente, después de eso, ocurre el episodio durante el recreo, produciendo que su desregulación dure hasta el término de la jornada.</w:t>
            </w:r>
            <w:r w:rsidR="00A021F9">
              <w:rPr>
                <w:rFonts w:ascii="Arial" w:eastAsia="Arial" w:hAnsi="Arial" w:cs="Arial"/>
                <w:sz w:val="16"/>
                <w:szCs w:val="16"/>
              </w:rPr>
              <w:t xml:space="preserve"> </w:t>
            </w:r>
          </w:p>
        </w:tc>
      </w:tr>
    </w:tbl>
    <w:p w14:paraId="45E011AB" w14:textId="77777777" w:rsidR="0091105C" w:rsidRDefault="0091105C">
      <w:pPr>
        <w:spacing w:after="160" w:line="259" w:lineRule="auto"/>
        <w:rPr>
          <w:rFonts w:ascii="Arial" w:eastAsia="Arial" w:hAnsi="Arial" w:cs="Arial"/>
          <w:sz w:val="20"/>
          <w:szCs w:val="20"/>
          <w:u w:val="single"/>
        </w:rPr>
      </w:pPr>
    </w:p>
    <w:p w14:paraId="401295A7" w14:textId="77777777" w:rsidR="0091105C" w:rsidRDefault="00000000">
      <w:pPr>
        <w:spacing w:after="160" w:line="259" w:lineRule="auto"/>
        <w:rPr>
          <w:rFonts w:ascii="Arial" w:eastAsia="Arial" w:hAnsi="Arial" w:cs="Arial"/>
          <w:b/>
          <w:bCs/>
          <w:color w:val="222222"/>
          <w:sz w:val="20"/>
          <w:szCs w:val="20"/>
        </w:rPr>
      </w:pPr>
      <w:r>
        <w:rPr>
          <w:rFonts w:ascii="Arial" w:eastAsia="Arial" w:hAnsi="Arial" w:cs="Arial"/>
          <w:b/>
          <w:bCs/>
          <w:color w:val="222222"/>
          <w:sz w:val="20"/>
          <w:szCs w:val="20"/>
        </w:rPr>
        <w:t xml:space="preserve">4.- </w:t>
      </w:r>
      <w:r>
        <w:rPr>
          <w:rFonts w:ascii="Arial" w:eastAsia="Arial" w:hAnsi="Arial" w:cs="Arial"/>
          <w:b/>
          <w:bCs/>
          <w:color w:val="222222"/>
          <w:sz w:val="20"/>
          <w:szCs w:val="20"/>
          <w:u w:val="single"/>
        </w:rPr>
        <w:t>Sugerencia</w:t>
      </w:r>
    </w:p>
    <w:p w14:paraId="47BDB547" w14:textId="4035CD94" w:rsidR="0091105C" w:rsidRDefault="00000000">
      <w:pPr>
        <w:numPr>
          <w:ilvl w:val="0"/>
          <w:numId w:val="1"/>
        </w:numPr>
        <w:pBdr>
          <w:top w:val="nil"/>
          <w:left w:val="nil"/>
          <w:bottom w:val="nil"/>
          <w:right w:val="nil"/>
          <w:between w:val="nil"/>
        </w:pBdr>
        <w:spacing w:after="0" w:line="259" w:lineRule="auto"/>
        <w:rPr>
          <w:rFonts w:ascii="Arial" w:eastAsia="Arial" w:hAnsi="Arial" w:cs="Arial"/>
          <w:color w:val="222222"/>
          <w:sz w:val="20"/>
          <w:szCs w:val="20"/>
        </w:rPr>
      </w:pPr>
      <w:r>
        <w:rPr>
          <w:rFonts w:ascii="Arial" w:eastAsia="Arial" w:hAnsi="Arial" w:cs="Arial"/>
          <w:color w:val="222222"/>
          <w:sz w:val="20"/>
          <w:szCs w:val="20"/>
        </w:rPr>
        <w:t>Anticipar</w:t>
      </w:r>
      <w:r w:rsidR="000372B5">
        <w:rPr>
          <w:rFonts w:ascii="Arial" w:eastAsia="Arial" w:hAnsi="Arial" w:cs="Arial"/>
          <w:color w:val="222222"/>
          <w:sz w:val="20"/>
          <w:szCs w:val="20"/>
        </w:rPr>
        <w:t xml:space="preserve"> futuras desregulaciones, observando conductas recurrentes que realiza antes de que se desencadene el episodio.</w:t>
      </w:r>
    </w:p>
    <w:p w14:paraId="3E6A9865" w14:textId="3090EDA9" w:rsidR="000372B5" w:rsidRDefault="000372B5">
      <w:pPr>
        <w:numPr>
          <w:ilvl w:val="0"/>
          <w:numId w:val="1"/>
        </w:numPr>
        <w:pBdr>
          <w:top w:val="nil"/>
          <w:left w:val="nil"/>
          <w:bottom w:val="nil"/>
          <w:right w:val="nil"/>
          <w:between w:val="nil"/>
        </w:pBdr>
        <w:spacing w:after="0" w:line="259" w:lineRule="auto"/>
        <w:rPr>
          <w:rFonts w:ascii="Arial" w:eastAsia="Arial" w:hAnsi="Arial" w:cs="Arial"/>
          <w:color w:val="222222"/>
          <w:sz w:val="20"/>
          <w:szCs w:val="20"/>
        </w:rPr>
      </w:pPr>
      <w:r>
        <w:rPr>
          <w:rFonts w:ascii="Arial" w:eastAsia="Arial" w:hAnsi="Arial" w:cs="Arial"/>
          <w:color w:val="222222"/>
          <w:sz w:val="20"/>
          <w:szCs w:val="20"/>
        </w:rPr>
        <w:t>Madre señala que esta conducta disruptiva puede ser porque hace tiempo no interactuaba con niños de su edad, no estaba en ambientes con sus pares. Recalca que hace mucho tiempo que no mordía, pensaba que ya se le había quitado eso.</w:t>
      </w:r>
    </w:p>
    <w:p w14:paraId="5F59414B" w14:textId="77777777" w:rsidR="0091105C" w:rsidRDefault="0091105C" w:rsidP="00963919">
      <w:pPr>
        <w:pBdr>
          <w:top w:val="nil"/>
          <w:left w:val="nil"/>
          <w:bottom w:val="nil"/>
          <w:right w:val="nil"/>
          <w:between w:val="nil"/>
        </w:pBdr>
        <w:spacing w:after="160" w:line="259" w:lineRule="auto"/>
        <w:ind w:left="720"/>
        <w:rPr>
          <w:rFonts w:ascii="Arial" w:eastAsia="Arial" w:hAnsi="Arial" w:cs="Arial"/>
          <w:color w:val="222222"/>
          <w:sz w:val="20"/>
          <w:szCs w:val="20"/>
        </w:rPr>
      </w:pPr>
    </w:p>
    <w:p w14:paraId="7E2ACF5B" w14:textId="77777777" w:rsidR="0091105C" w:rsidRDefault="0091105C">
      <w:pPr>
        <w:spacing w:after="160" w:line="259" w:lineRule="auto"/>
        <w:rPr>
          <w:rFonts w:ascii="Arial" w:eastAsia="Arial" w:hAnsi="Arial" w:cs="Arial"/>
          <w:color w:val="222222"/>
          <w:sz w:val="20"/>
          <w:szCs w:val="20"/>
        </w:rPr>
      </w:pPr>
    </w:p>
    <w:tbl>
      <w:tblPr>
        <w:tblStyle w:val="a3"/>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2"/>
        <w:gridCol w:w="3001"/>
        <w:gridCol w:w="3013"/>
      </w:tblGrid>
      <w:tr w:rsidR="0091105C" w14:paraId="1325001E" w14:textId="77777777">
        <w:trPr>
          <w:jc w:val="center"/>
        </w:trPr>
        <w:tc>
          <w:tcPr>
            <w:tcW w:w="3002" w:type="dxa"/>
          </w:tcPr>
          <w:p w14:paraId="4B61D297" w14:textId="77777777" w:rsidR="0091105C" w:rsidRDefault="00000000">
            <w:pPr>
              <w:rPr>
                <w:rFonts w:ascii="Arial" w:eastAsia="Arial" w:hAnsi="Arial" w:cs="Arial"/>
                <w:b/>
                <w:bCs/>
                <w:color w:val="222222"/>
                <w:sz w:val="18"/>
                <w:szCs w:val="18"/>
              </w:rPr>
            </w:pPr>
            <w:r>
              <w:rPr>
                <w:rFonts w:ascii="Arial" w:eastAsia="Arial" w:hAnsi="Arial" w:cs="Arial"/>
                <w:b/>
                <w:bCs/>
                <w:color w:val="222222"/>
                <w:sz w:val="18"/>
                <w:szCs w:val="18"/>
              </w:rPr>
              <w:t>Profesional / equipo clínico</w:t>
            </w:r>
          </w:p>
          <w:p w14:paraId="02D8C081" w14:textId="77777777" w:rsidR="0091105C" w:rsidRDefault="00000000">
            <w:pPr>
              <w:jc w:val="center"/>
              <w:rPr>
                <w:rFonts w:ascii="Arial" w:eastAsia="Arial" w:hAnsi="Arial" w:cs="Arial"/>
                <w:b/>
                <w:bCs/>
                <w:color w:val="222222"/>
                <w:sz w:val="18"/>
                <w:szCs w:val="18"/>
              </w:rPr>
            </w:pPr>
            <w:r>
              <w:rPr>
                <w:rFonts w:ascii="Arial" w:eastAsia="Arial" w:hAnsi="Arial" w:cs="Arial"/>
                <w:b/>
                <w:bCs/>
                <w:color w:val="222222"/>
                <w:sz w:val="18"/>
                <w:szCs w:val="18"/>
              </w:rPr>
              <w:t xml:space="preserve">Grupo Psicoeduka </w:t>
            </w:r>
          </w:p>
          <w:p w14:paraId="505DB994" w14:textId="77777777" w:rsidR="0091105C" w:rsidRDefault="0091105C">
            <w:pPr>
              <w:jc w:val="center"/>
              <w:rPr>
                <w:rFonts w:ascii="Arial" w:eastAsia="Arial" w:hAnsi="Arial" w:cs="Arial"/>
                <w:b/>
                <w:bCs/>
                <w:color w:val="222222"/>
                <w:sz w:val="18"/>
                <w:szCs w:val="18"/>
              </w:rPr>
            </w:pPr>
          </w:p>
        </w:tc>
        <w:tc>
          <w:tcPr>
            <w:tcW w:w="3001" w:type="dxa"/>
          </w:tcPr>
          <w:p w14:paraId="36A53CC2" w14:textId="77777777" w:rsidR="0091105C" w:rsidRDefault="00000000">
            <w:pPr>
              <w:jc w:val="center"/>
              <w:rPr>
                <w:rFonts w:ascii="Arial" w:eastAsia="Arial" w:hAnsi="Arial" w:cs="Arial"/>
                <w:b/>
                <w:bCs/>
                <w:color w:val="222222"/>
                <w:sz w:val="18"/>
                <w:szCs w:val="18"/>
              </w:rPr>
            </w:pPr>
            <w:r>
              <w:rPr>
                <w:rFonts w:ascii="Arial" w:eastAsia="Arial" w:hAnsi="Arial" w:cs="Arial"/>
                <w:b/>
                <w:bCs/>
                <w:color w:val="222222"/>
                <w:sz w:val="18"/>
                <w:szCs w:val="18"/>
              </w:rPr>
              <w:t>Valeska Ananías Gómez</w:t>
            </w:r>
          </w:p>
          <w:p w14:paraId="7C18AEB9" w14:textId="77777777" w:rsidR="0091105C" w:rsidRDefault="00000000">
            <w:pPr>
              <w:jc w:val="center"/>
              <w:rPr>
                <w:rFonts w:ascii="Arial" w:eastAsia="Arial" w:hAnsi="Arial" w:cs="Arial"/>
                <w:b/>
                <w:bCs/>
                <w:color w:val="222222"/>
                <w:sz w:val="18"/>
                <w:szCs w:val="18"/>
              </w:rPr>
            </w:pPr>
            <w:r>
              <w:rPr>
                <w:rFonts w:ascii="Arial" w:eastAsia="Arial" w:hAnsi="Arial" w:cs="Arial"/>
                <w:b/>
                <w:bCs/>
                <w:color w:val="222222"/>
                <w:sz w:val="18"/>
                <w:szCs w:val="18"/>
              </w:rPr>
              <w:t>Directora Clínica</w:t>
            </w:r>
          </w:p>
          <w:p w14:paraId="59F3DDA6" w14:textId="77777777" w:rsidR="0091105C" w:rsidRDefault="00000000">
            <w:pPr>
              <w:jc w:val="center"/>
              <w:rPr>
                <w:rFonts w:ascii="Arial" w:eastAsia="Arial" w:hAnsi="Arial" w:cs="Arial"/>
                <w:b/>
                <w:bCs/>
                <w:color w:val="222222"/>
                <w:sz w:val="18"/>
                <w:szCs w:val="18"/>
              </w:rPr>
            </w:pPr>
            <w:r>
              <w:rPr>
                <w:rFonts w:ascii="Arial" w:eastAsia="Arial" w:hAnsi="Arial" w:cs="Arial"/>
                <w:b/>
                <w:bCs/>
                <w:color w:val="222222"/>
                <w:sz w:val="18"/>
                <w:szCs w:val="18"/>
              </w:rPr>
              <w:t>Grupo Psicoeduka</w:t>
            </w:r>
          </w:p>
        </w:tc>
        <w:tc>
          <w:tcPr>
            <w:tcW w:w="3013" w:type="dxa"/>
          </w:tcPr>
          <w:p w14:paraId="7B8B1F9D" w14:textId="15140B86" w:rsidR="0091105C" w:rsidRDefault="00000000">
            <w:pPr>
              <w:rPr>
                <w:rFonts w:ascii="Arial" w:eastAsia="Arial" w:hAnsi="Arial" w:cs="Arial"/>
                <w:b/>
                <w:bCs/>
                <w:color w:val="222222"/>
                <w:sz w:val="18"/>
                <w:szCs w:val="18"/>
              </w:rPr>
            </w:pPr>
            <w:r>
              <w:rPr>
                <w:rFonts w:ascii="Arial" w:eastAsia="Arial" w:hAnsi="Arial" w:cs="Arial"/>
                <w:b/>
                <w:bCs/>
                <w:color w:val="222222"/>
                <w:sz w:val="18"/>
                <w:szCs w:val="18"/>
              </w:rPr>
              <w:t xml:space="preserve">          </w:t>
            </w:r>
            <w:r w:rsidR="00963919">
              <w:rPr>
                <w:rFonts w:ascii="Arial" w:eastAsia="Arial" w:hAnsi="Arial" w:cs="Arial"/>
                <w:b/>
                <w:bCs/>
                <w:color w:val="222222"/>
                <w:sz w:val="18"/>
                <w:szCs w:val="18"/>
              </w:rPr>
              <w:t>Rocío Ormazábal</w:t>
            </w:r>
          </w:p>
          <w:p w14:paraId="2348C2F9" w14:textId="39730D83" w:rsidR="0091105C" w:rsidRDefault="00000000">
            <w:pPr>
              <w:rPr>
                <w:rFonts w:ascii="Arial" w:eastAsia="Arial" w:hAnsi="Arial" w:cs="Arial"/>
                <w:b/>
                <w:bCs/>
                <w:color w:val="222222"/>
                <w:sz w:val="18"/>
                <w:szCs w:val="18"/>
              </w:rPr>
            </w:pPr>
            <w:r>
              <w:rPr>
                <w:rFonts w:ascii="Arial" w:eastAsia="Arial" w:hAnsi="Arial" w:cs="Arial"/>
                <w:b/>
                <w:bCs/>
                <w:color w:val="222222"/>
                <w:sz w:val="18"/>
                <w:szCs w:val="18"/>
              </w:rPr>
              <w:t xml:space="preserve">         Coordinadora </w:t>
            </w:r>
            <w:r w:rsidR="00963919">
              <w:rPr>
                <w:rFonts w:ascii="Arial" w:eastAsia="Arial" w:hAnsi="Arial" w:cs="Arial"/>
                <w:b/>
                <w:bCs/>
                <w:color w:val="222222"/>
                <w:sz w:val="18"/>
                <w:szCs w:val="18"/>
              </w:rPr>
              <w:t>S</w:t>
            </w:r>
            <w:r>
              <w:rPr>
                <w:rFonts w:ascii="Arial" w:eastAsia="Arial" w:hAnsi="Arial" w:cs="Arial"/>
                <w:b/>
                <w:bCs/>
                <w:color w:val="222222"/>
                <w:sz w:val="18"/>
                <w:szCs w:val="18"/>
              </w:rPr>
              <w:t>ede</w:t>
            </w:r>
          </w:p>
          <w:p w14:paraId="396C8487" w14:textId="77777777" w:rsidR="0091105C" w:rsidRDefault="00000000">
            <w:pPr>
              <w:rPr>
                <w:rFonts w:ascii="Arial" w:eastAsia="Arial" w:hAnsi="Arial" w:cs="Arial"/>
                <w:b/>
                <w:bCs/>
                <w:color w:val="222222"/>
                <w:sz w:val="18"/>
                <w:szCs w:val="18"/>
              </w:rPr>
            </w:pPr>
            <w:r>
              <w:rPr>
                <w:rFonts w:ascii="Arial" w:eastAsia="Arial" w:hAnsi="Arial" w:cs="Arial"/>
                <w:b/>
                <w:bCs/>
                <w:color w:val="222222"/>
                <w:sz w:val="18"/>
                <w:szCs w:val="18"/>
              </w:rPr>
              <w:t xml:space="preserve">         Grupo Psicoeduka</w:t>
            </w:r>
          </w:p>
        </w:tc>
      </w:tr>
    </w:tbl>
    <w:p w14:paraId="0D8246E8" w14:textId="77777777" w:rsidR="0091105C" w:rsidRDefault="0091105C">
      <w:pPr>
        <w:spacing w:after="160" w:line="259" w:lineRule="auto"/>
        <w:rPr>
          <w:rFonts w:ascii="Arial" w:eastAsia="Arial" w:hAnsi="Arial" w:cs="Arial"/>
          <w:color w:val="222222"/>
          <w:sz w:val="20"/>
          <w:szCs w:val="20"/>
        </w:rPr>
      </w:pPr>
    </w:p>
    <w:p w14:paraId="59E6FB1C" w14:textId="77777777" w:rsidR="0091105C" w:rsidRDefault="0091105C">
      <w:pPr>
        <w:spacing w:after="160" w:line="259" w:lineRule="auto"/>
        <w:rPr>
          <w:rFonts w:ascii="Arial" w:eastAsia="Arial" w:hAnsi="Arial" w:cs="Arial"/>
          <w:color w:val="222222"/>
          <w:sz w:val="20"/>
          <w:szCs w:val="20"/>
        </w:rPr>
      </w:pPr>
    </w:p>
    <w:p w14:paraId="0D3C504B" w14:textId="77777777" w:rsidR="0091105C" w:rsidRDefault="0091105C">
      <w:pPr>
        <w:spacing w:after="160" w:line="259" w:lineRule="auto"/>
        <w:rPr>
          <w:rFonts w:ascii="Arial" w:eastAsia="Arial" w:hAnsi="Arial" w:cs="Arial"/>
          <w:color w:val="222222"/>
          <w:sz w:val="20"/>
          <w:szCs w:val="20"/>
        </w:rPr>
      </w:pPr>
    </w:p>
    <w:sectPr w:rsidR="0091105C">
      <w:headerReference w:type="even" r:id="rId8"/>
      <w:headerReference w:type="default" r:id="rId9"/>
      <w:footerReference w:type="even" r:id="rId10"/>
      <w:footerReference w:type="default" r:id="rId11"/>
      <w:headerReference w:type="first" r:id="rId12"/>
      <w:footerReference w:type="first" r:id="rId13"/>
      <w:pgSz w:w="11906" w:h="16838"/>
      <w:pgMar w:top="1417" w:right="1467" w:bottom="699" w:left="1417" w:header="153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622DB" w14:textId="77777777" w:rsidR="00A24243" w:rsidRDefault="00A24243">
      <w:pPr>
        <w:spacing w:after="0" w:line="240" w:lineRule="auto"/>
      </w:pPr>
      <w:r>
        <w:separator/>
      </w:r>
    </w:p>
  </w:endnote>
  <w:endnote w:type="continuationSeparator" w:id="0">
    <w:p w14:paraId="37C14C0F" w14:textId="77777777" w:rsidR="00A24243" w:rsidRDefault="00A2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49111CBE-B18C-45A0-B138-58FFAF281038}"/>
    <w:embedItalic r:id="rId2" w:fontKey="{925AA747-44D8-41F0-8430-DB07942873D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E0CA1AED-B6E3-4B37-8EB4-62563A8FBC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6814B" w14:textId="77777777" w:rsidR="0091105C" w:rsidRDefault="0091105C">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69A4B" w14:textId="77777777" w:rsidR="0091105C" w:rsidRDefault="0091105C">
    <w:pPr>
      <w:pBdr>
        <w:top w:val="nil"/>
        <w:left w:val="nil"/>
        <w:bottom w:val="nil"/>
        <w:right w:val="nil"/>
        <w:between w:val="nil"/>
      </w:pBdr>
      <w:tabs>
        <w:tab w:val="center" w:pos="4419"/>
        <w:tab w:val="right" w:pos="8838"/>
      </w:tabs>
      <w:ind w:hanging="1701"/>
      <w:rPr>
        <w:rFonts w:ascii="Arial" w:eastAsia="Arial" w:hAnsi="Arial" w:cs="Arial"/>
        <w:color w:val="00B0F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FB0A" w14:textId="77777777" w:rsidR="0091105C" w:rsidRDefault="0091105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157D9" w14:textId="77777777" w:rsidR="00A24243" w:rsidRDefault="00A24243">
      <w:pPr>
        <w:spacing w:after="0" w:line="240" w:lineRule="auto"/>
      </w:pPr>
      <w:r>
        <w:separator/>
      </w:r>
    </w:p>
  </w:footnote>
  <w:footnote w:type="continuationSeparator" w:id="0">
    <w:p w14:paraId="4CCFC8C2" w14:textId="77777777" w:rsidR="00A24243" w:rsidRDefault="00A2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15F7" w14:textId="77777777" w:rsidR="0091105C" w:rsidRDefault="0091105C">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05879" w14:textId="77777777" w:rsidR="0091105C" w:rsidRDefault="00000000">
    <w:pPr>
      <w:pBdr>
        <w:top w:val="nil"/>
        <w:left w:val="nil"/>
        <w:bottom w:val="nil"/>
        <w:right w:val="nil"/>
        <w:between w:val="nil"/>
      </w:pBdr>
      <w:tabs>
        <w:tab w:val="center" w:pos="4419"/>
        <w:tab w:val="right" w:pos="8838"/>
      </w:tabs>
      <w:rPr>
        <w:color w:val="000000"/>
      </w:rPr>
    </w:pPr>
    <w:bookmarkStart w:id="0" w:name="_heading=h.k7xq7ixrpyt8" w:colFirst="0" w:colLast="0"/>
    <w:bookmarkEnd w:id="0"/>
    <w:r>
      <w:rPr>
        <w:noProof/>
      </w:rPr>
      <w:drawing>
        <wp:anchor distT="0" distB="0" distL="114300" distR="114300" simplePos="0" relativeHeight="251658240" behindDoc="0" locked="0" layoutInCell="1" hidden="0" allowOverlap="1" wp14:anchorId="216600BD" wp14:editId="61371A84">
          <wp:simplePos x="0" y="0"/>
          <wp:positionH relativeFrom="column">
            <wp:posOffset>159115</wp:posOffset>
          </wp:positionH>
          <wp:positionV relativeFrom="paragraph">
            <wp:posOffset>-564648</wp:posOffset>
          </wp:positionV>
          <wp:extent cx="1930400" cy="1013460"/>
          <wp:effectExtent l="0" t="0" r="0" b="0"/>
          <wp:wrapSquare wrapText="bothSides" distT="0" distB="0" distL="114300" distR="114300"/>
          <wp:docPr id="9557793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0400" cy="101346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A011B36" wp14:editId="377DB79E">
              <wp:simplePos x="0" y="0"/>
              <wp:positionH relativeFrom="column">
                <wp:posOffset>2793318</wp:posOffset>
              </wp:positionH>
              <wp:positionV relativeFrom="paragraph">
                <wp:posOffset>-173671</wp:posOffset>
              </wp:positionV>
              <wp:extent cx="1050925" cy="463550"/>
              <wp:effectExtent l="0" t="0" r="0" b="0"/>
              <wp:wrapSquare wrapText="bothSides" distT="0" distB="0" distL="114300" distR="114300"/>
              <wp:docPr id="955779341" name="Rectángulo 955779341"/>
              <wp:cNvGraphicFramePr/>
              <a:graphic xmlns:a="http://schemas.openxmlformats.org/drawingml/2006/main">
                <a:graphicData uri="http://schemas.microsoft.com/office/word/2010/wordprocessingShape">
                  <wps:wsp>
                    <wps:cNvSpPr/>
                    <wps:spPr>
                      <a:xfrm>
                        <a:off x="4825300" y="3552988"/>
                        <a:ext cx="1041400" cy="454025"/>
                      </a:xfrm>
                      <a:prstGeom prst="rect">
                        <a:avLst/>
                      </a:prstGeom>
                      <a:solidFill>
                        <a:schemeClr val="lt1"/>
                      </a:solidFill>
                      <a:ln w="9525" cap="flat" cmpd="sng">
                        <a:solidFill>
                          <a:srgbClr val="4A7DBA"/>
                        </a:solidFill>
                        <a:prstDash val="solid"/>
                        <a:round/>
                        <a:headEnd type="none" w="sm" len="sm"/>
                        <a:tailEnd type="none" w="sm" len="sm"/>
                      </a:ln>
                    </wps:spPr>
                    <wps:txbx>
                      <w:txbxContent>
                        <w:p w14:paraId="29C6A041" w14:textId="04D9939C" w:rsidR="0091105C" w:rsidRDefault="00000000">
                          <w:pPr>
                            <w:textDirection w:val="btLr"/>
                          </w:pPr>
                          <w:r>
                            <w:rPr>
                              <w:color w:val="000000"/>
                            </w:rPr>
                            <w:t xml:space="preserve">Fecha: </w:t>
                          </w:r>
                          <w:r w:rsidR="00963919">
                            <w:rPr>
                              <w:color w:val="000000"/>
                            </w:rPr>
                            <w:t>03/02/26.</w:t>
                          </w:r>
                        </w:p>
                      </w:txbxContent>
                    </wps:txbx>
                    <wps:bodyPr spcFirstLastPara="1" wrap="square" lIns="91425" tIns="45700" rIns="91425" bIns="45700" anchor="ctr" anchorCtr="0">
                      <a:noAutofit/>
                    </wps:bodyPr>
                  </wps:wsp>
                </a:graphicData>
              </a:graphic>
            </wp:anchor>
          </w:drawing>
        </mc:Choice>
        <mc:Fallback>
          <w:pict>
            <v:rect w14:anchorId="1A011B36" id="Rectángulo 955779341" o:spid="_x0000_s1026" style="position:absolute;margin-left:219.95pt;margin-top:-13.65pt;width:82.75pt;height: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" fillcolor="white [3201]" strokecolor="#4a7dba">
              <v:stroke startarrowwidth="narrow" startarrowlength="short" endarrowwidth="narrow" endarrowlength="short" joinstyle="round"/>
              <v:textbox inset="2.53958mm,1.2694mm,2.53958mm,1.2694mm">
                <w:txbxContent>
                  <w:p w14:paraId="29C6A041" w14:textId="04D9939C" w:rsidR="0091105C" w:rsidRDefault="00000000">
                    <w:pPr>
                      <w:textDirection w:val="btLr"/>
                    </w:pPr>
                    <w:r>
                      <w:rPr>
                        <w:color w:val="000000"/>
                      </w:rPr>
                      <w:t xml:space="preserve">Fecha: </w:t>
                    </w:r>
                    <w:r w:rsidR="00963919">
                      <w:rPr>
                        <w:color w:val="000000"/>
                      </w:rPr>
                      <w:t>03/02/26.</w:t>
                    </w:r>
                  </w:p>
                </w:txbxContent>
              </v:textbox>
              <w10:wrap type="square"/>
            </v:rect>
          </w:pict>
        </mc:Fallback>
      </mc:AlternateContent>
    </w:r>
    <w:r>
      <w:rPr>
        <w:noProof/>
      </w:rPr>
      <mc:AlternateContent>
        <mc:Choice Requires="wps">
          <w:drawing>
            <wp:anchor distT="0" distB="0" distL="114300" distR="114300" simplePos="0" relativeHeight="251660288" behindDoc="0" locked="0" layoutInCell="1" hidden="0" allowOverlap="1" wp14:anchorId="6CF9E96F" wp14:editId="4A7D3AA3">
              <wp:simplePos x="0" y="0"/>
              <wp:positionH relativeFrom="column">
                <wp:posOffset>3951463</wp:posOffset>
              </wp:positionH>
              <wp:positionV relativeFrom="paragraph">
                <wp:posOffset>-173671</wp:posOffset>
              </wp:positionV>
              <wp:extent cx="1125855" cy="463550"/>
              <wp:effectExtent l="0" t="0" r="0" b="0"/>
              <wp:wrapSquare wrapText="bothSides" distT="0" distB="0" distL="114300" distR="114300"/>
              <wp:docPr id="955779343" name="Rectángulo 955779343"/>
              <wp:cNvGraphicFramePr/>
              <a:graphic xmlns:a="http://schemas.openxmlformats.org/drawingml/2006/main">
                <a:graphicData uri="http://schemas.microsoft.com/office/word/2010/wordprocessingShape">
                  <wps:wsp>
                    <wps:cNvSpPr/>
                    <wps:spPr>
                      <a:xfrm>
                        <a:off x="4787835" y="3552988"/>
                        <a:ext cx="1116330" cy="454025"/>
                      </a:xfrm>
                      <a:prstGeom prst="rect">
                        <a:avLst/>
                      </a:prstGeom>
                      <a:solidFill>
                        <a:schemeClr val="lt1"/>
                      </a:solidFill>
                      <a:ln w="9525" cap="flat" cmpd="sng">
                        <a:solidFill>
                          <a:srgbClr val="4A7DBA"/>
                        </a:solidFill>
                        <a:prstDash val="solid"/>
                        <a:round/>
                        <a:headEnd type="none" w="sm" len="sm"/>
                        <a:tailEnd type="none" w="sm" len="sm"/>
                      </a:ln>
                    </wps:spPr>
                    <wps:txbx>
                      <w:txbxContent>
                        <w:p w14:paraId="1A8C3473" w14:textId="6109ABB1" w:rsidR="0091105C" w:rsidRDefault="00000000">
                          <w:pPr>
                            <w:textDirection w:val="btLr"/>
                          </w:pPr>
                          <w:r>
                            <w:rPr>
                              <w:color w:val="000000"/>
                            </w:rPr>
                            <w:t xml:space="preserve">Programa: </w:t>
                          </w:r>
                          <w:r w:rsidR="00963919">
                            <w:rPr>
                              <w:color w:val="000000"/>
                            </w:rPr>
                            <w:t>PAT.</w:t>
                          </w:r>
                        </w:p>
                      </w:txbxContent>
                    </wps:txbx>
                    <wps:bodyPr spcFirstLastPara="1" wrap="square" lIns="91425" tIns="45700" rIns="91425" bIns="45700" anchor="ctr" anchorCtr="0">
                      <a:noAutofit/>
                    </wps:bodyPr>
                  </wps:wsp>
                </a:graphicData>
              </a:graphic>
            </wp:anchor>
          </w:drawing>
        </mc:Choice>
        <mc:Fallback>
          <w:pict>
            <v:rect w14:anchorId="6CF9E96F" id="Rectángulo 955779343" o:spid="_x0000_s1027" style="position:absolute;margin-left:311.15pt;margin-top:-13.65pt;width:88.65pt;height:3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" fillcolor="white [3201]" strokecolor="#4a7dba">
              <v:stroke startarrowwidth="narrow" startarrowlength="short" endarrowwidth="narrow" endarrowlength="short" joinstyle="round"/>
              <v:textbox inset="2.53958mm,1.2694mm,2.53958mm,1.2694mm">
                <w:txbxContent>
                  <w:p w14:paraId="1A8C3473" w14:textId="6109ABB1" w:rsidR="0091105C" w:rsidRDefault="00000000">
                    <w:pPr>
                      <w:textDirection w:val="btLr"/>
                    </w:pPr>
                    <w:r>
                      <w:rPr>
                        <w:color w:val="000000"/>
                      </w:rPr>
                      <w:t xml:space="preserve">Programa: </w:t>
                    </w:r>
                    <w:r w:rsidR="00963919">
                      <w:rPr>
                        <w:color w:val="000000"/>
                      </w:rPr>
                      <w:t>PAT.</w:t>
                    </w:r>
                  </w:p>
                </w:txbxContent>
              </v:textbox>
              <w10:wrap type="square"/>
            </v:rect>
          </w:pict>
        </mc:Fallback>
      </mc:AlternateContent>
    </w:r>
    <w:r>
      <w:rPr>
        <w:noProof/>
      </w:rPr>
      <mc:AlternateContent>
        <mc:Choice Requires="wps">
          <w:drawing>
            <wp:anchor distT="0" distB="0" distL="114300" distR="114300" simplePos="0" relativeHeight="251661312" behindDoc="0" locked="0" layoutInCell="1" hidden="0" allowOverlap="1" wp14:anchorId="413F6E09" wp14:editId="396D1B8C">
              <wp:simplePos x="0" y="0"/>
              <wp:positionH relativeFrom="column">
                <wp:posOffset>5145777</wp:posOffset>
              </wp:positionH>
              <wp:positionV relativeFrom="paragraph">
                <wp:posOffset>-173617</wp:posOffset>
              </wp:positionV>
              <wp:extent cx="1050925" cy="463550"/>
              <wp:effectExtent l="0" t="0" r="0" b="0"/>
              <wp:wrapSquare wrapText="bothSides" distT="0" distB="0" distL="114300" distR="114300"/>
              <wp:docPr id="955779342" name="Rectángulo 955779342"/>
              <wp:cNvGraphicFramePr/>
              <a:graphic xmlns:a="http://schemas.openxmlformats.org/drawingml/2006/main">
                <a:graphicData uri="http://schemas.microsoft.com/office/word/2010/wordprocessingShape">
                  <wps:wsp>
                    <wps:cNvSpPr/>
                    <wps:spPr>
                      <a:xfrm>
                        <a:off x="4825300" y="3552988"/>
                        <a:ext cx="1041400" cy="454025"/>
                      </a:xfrm>
                      <a:prstGeom prst="rect">
                        <a:avLst/>
                      </a:prstGeom>
                      <a:solidFill>
                        <a:schemeClr val="lt1"/>
                      </a:solidFill>
                      <a:ln w="9525" cap="flat" cmpd="sng">
                        <a:solidFill>
                          <a:srgbClr val="4A7DBA"/>
                        </a:solidFill>
                        <a:prstDash val="solid"/>
                        <a:round/>
                        <a:headEnd type="none" w="sm" len="sm"/>
                        <a:tailEnd type="none" w="sm" len="sm"/>
                      </a:ln>
                    </wps:spPr>
                    <wps:txbx>
                      <w:txbxContent>
                        <w:p w14:paraId="0E5645DD" w14:textId="77777777" w:rsidR="0091105C" w:rsidRDefault="00000000">
                          <w:pPr>
                            <w:textDirection w:val="btLr"/>
                          </w:pPr>
                          <w:r>
                            <w:rPr>
                              <w:color w:val="000000"/>
                            </w:rPr>
                            <w:t xml:space="preserve">VB Dirección: </w:t>
                          </w:r>
                        </w:p>
                      </w:txbxContent>
                    </wps:txbx>
                    <wps:bodyPr spcFirstLastPara="1" wrap="square" lIns="91425" tIns="45700" rIns="91425" bIns="45700" anchor="ctr" anchorCtr="0">
                      <a:noAutofit/>
                    </wps:bodyPr>
                  </wps:wsp>
                </a:graphicData>
              </a:graphic>
            </wp:anchor>
          </w:drawing>
        </mc:Choice>
        <mc:Fallback>
          <w:pict>
            <v:rect w14:anchorId="413F6E09" id="Rectángulo 955779342" o:spid="_x0000_s1028" style="position:absolute;margin-left:405.2pt;margin-top:-13.65pt;width:82.75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" fillcolor="white [3201]" strokecolor="#4a7dba">
              <v:stroke startarrowwidth="narrow" startarrowlength="short" endarrowwidth="narrow" endarrowlength="short" joinstyle="round"/>
              <v:textbox inset="2.53958mm,1.2694mm,2.53958mm,1.2694mm">
                <w:txbxContent>
                  <w:p w14:paraId="0E5645DD" w14:textId="77777777" w:rsidR="0091105C" w:rsidRDefault="00000000">
                    <w:pPr>
                      <w:textDirection w:val="btLr"/>
                    </w:pPr>
                    <w:r>
                      <w:rPr>
                        <w:color w:val="000000"/>
                      </w:rPr>
                      <w:t xml:space="preserve">VB Dirección: </w:t>
                    </w:r>
                  </w:p>
                </w:txbxContent>
              </v:textbox>
              <w10:wrap type="square"/>
            </v:rect>
          </w:pict>
        </mc:Fallback>
      </mc:AlternateContent>
    </w:r>
  </w:p>
  <w:p w14:paraId="26CECB69" w14:textId="77777777" w:rsidR="0091105C" w:rsidRDefault="0091105C">
    <w:pPr>
      <w:pBdr>
        <w:top w:val="nil"/>
        <w:left w:val="nil"/>
        <w:bottom w:val="nil"/>
        <w:right w:val="nil"/>
        <w:between w:val="nil"/>
      </w:pBdr>
      <w:tabs>
        <w:tab w:val="left" w:pos="5955"/>
      </w:tabs>
      <w:ind w:left="-1134"/>
      <w:jc w:val="center"/>
      <w:rPr>
        <w:rFonts w:ascii="Arial" w:eastAsia="Arial" w:hAnsi="Arial" w:cs="Arial"/>
        <w:b/>
        <w:bCs/>
        <w:color w:val="222222"/>
        <w:sz w:val="22"/>
        <w:szCs w:val="22"/>
        <w:highlight w:val="white"/>
      </w:rPr>
    </w:pPr>
  </w:p>
  <w:p w14:paraId="665E507C" w14:textId="77777777" w:rsidR="0091105C" w:rsidRDefault="00000000">
    <w:pPr>
      <w:pBdr>
        <w:top w:val="nil"/>
        <w:left w:val="nil"/>
        <w:bottom w:val="nil"/>
        <w:right w:val="nil"/>
        <w:between w:val="nil"/>
      </w:pBdr>
      <w:tabs>
        <w:tab w:val="left" w:pos="5955"/>
      </w:tabs>
      <w:ind w:left="-1134"/>
      <w:jc w:val="center"/>
      <w:rPr>
        <w:rFonts w:ascii="Arial" w:eastAsia="Arial" w:hAnsi="Arial" w:cs="Arial"/>
        <w:b/>
        <w:bCs/>
        <w:color w:val="222222"/>
        <w:sz w:val="24"/>
        <w:szCs w:val="24"/>
      </w:rPr>
    </w:pPr>
    <w:r>
      <w:rPr>
        <w:rFonts w:ascii="Arial" w:eastAsia="Arial" w:hAnsi="Arial" w:cs="Arial"/>
        <w:b/>
        <w:bCs/>
        <w:color w:val="222222"/>
        <w:sz w:val="24"/>
        <w:szCs w:val="24"/>
      </w:rPr>
      <w:t xml:space="preserve">                  REGISTRO DE PROTOCOLO CONDUCTUAL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0B96" w14:textId="77777777" w:rsidR="0091105C" w:rsidRDefault="0091105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4543CF"/>
    <w:multiLevelType w:val="multilevel"/>
    <w:tmpl w:val="24A086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551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05C"/>
    <w:rsid w:val="000372B5"/>
    <w:rsid w:val="0009472A"/>
    <w:rsid w:val="0091105C"/>
    <w:rsid w:val="00954A07"/>
    <w:rsid w:val="00963919"/>
    <w:rsid w:val="00A021F9"/>
    <w:rsid w:val="00A242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0754D"/>
  <w15:docId w15:val="{92E95E69-2E00-4000-B847-89F20B7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_tradnl" w:eastAsia="es-C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40" w:line="240" w:lineRule="auto"/>
      <w:outlineLvl w:val="0"/>
    </w:pPr>
    <w:rPr>
      <w:color w:val="538135"/>
      <w:sz w:val="40"/>
      <w:szCs w:val="40"/>
    </w:rPr>
  </w:style>
  <w:style w:type="paragraph" w:styleId="Ttulo2">
    <w:name w:val="heading 2"/>
    <w:basedOn w:val="Normal"/>
    <w:next w:val="Normal"/>
    <w:uiPriority w:val="9"/>
    <w:semiHidden/>
    <w:unhideWhenUsed/>
    <w:qFormat/>
    <w:pPr>
      <w:keepNext/>
      <w:keepLines/>
      <w:spacing w:before="80" w:after="0" w:line="240" w:lineRule="auto"/>
      <w:outlineLvl w:val="1"/>
    </w:pPr>
    <w:rPr>
      <w:color w:val="538135"/>
      <w:sz w:val="28"/>
      <w:szCs w:val="28"/>
    </w:rPr>
  </w:style>
  <w:style w:type="paragraph" w:styleId="Ttulo3">
    <w:name w:val="heading 3"/>
    <w:basedOn w:val="Normal"/>
    <w:next w:val="Normal"/>
    <w:uiPriority w:val="9"/>
    <w:semiHidden/>
    <w:unhideWhenUsed/>
    <w:qFormat/>
    <w:pPr>
      <w:keepNext/>
      <w:keepLines/>
      <w:spacing w:before="80" w:after="0" w:line="240" w:lineRule="auto"/>
      <w:outlineLvl w:val="2"/>
    </w:pPr>
    <w:rPr>
      <w:color w:val="538135"/>
      <w:sz w:val="24"/>
      <w:szCs w:val="24"/>
    </w:rPr>
  </w:style>
  <w:style w:type="paragraph" w:styleId="Ttulo4">
    <w:name w:val="heading 4"/>
    <w:basedOn w:val="Normal"/>
    <w:next w:val="Normal"/>
    <w:uiPriority w:val="9"/>
    <w:semiHidden/>
    <w:unhideWhenUsed/>
    <w:qFormat/>
    <w:pPr>
      <w:keepNext/>
      <w:keepLines/>
      <w:spacing w:before="80" w:after="0"/>
      <w:outlineLvl w:val="3"/>
    </w:pPr>
    <w:rPr>
      <w:color w:val="70AD47"/>
      <w:sz w:val="22"/>
      <w:szCs w:val="22"/>
    </w:rPr>
  </w:style>
  <w:style w:type="paragraph" w:styleId="Ttulo5">
    <w:name w:val="heading 5"/>
    <w:basedOn w:val="Normal"/>
    <w:next w:val="Normal"/>
    <w:uiPriority w:val="9"/>
    <w:semiHidden/>
    <w:unhideWhenUsed/>
    <w:qFormat/>
    <w:pPr>
      <w:keepNext/>
      <w:keepLines/>
      <w:spacing w:before="40" w:after="0"/>
      <w:outlineLvl w:val="4"/>
    </w:pPr>
    <w:rPr>
      <w:i/>
      <w:iCs/>
      <w:color w:val="70AD47"/>
      <w:sz w:val="22"/>
      <w:szCs w:val="22"/>
    </w:rPr>
  </w:style>
  <w:style w:type="paragraph" w:styleId="Ttulo6">
    <w:name w:val="heading 6"/>
    <w:basedOn w:val="Normal"/>
    <w:next w:val="Normal"/>
    <w:uiPriority w:val="9"/>
    <w:semiHidden/>
    <w:unhideWhenUsed/>
    <w:qFormat/>
    <w:pPr>
      <w:keepNext/>
      <w:keepLines/>
      <w:spacing w:before="40" w:after="0"/>
      <w:outlineLvl w:val="5"/>
    </w:pPr>
    <w:rPr>
      <w:color w:val="70AD4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262626"/>
      <w:sz w:val="96"/>
      <w:szCs w:val="96"/>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3088"/>
    <w:pPr>
      <w:ind w:left="720"/>
      <w:contextualSpacing/>
    </w:pPr>
  </w:style>
  <w:style w:type="paragraph" w:styleId="Subttulo">
    <w:name w:val="Subtitle"/>
    <w:basedOn w:val="Normal"/>
    <w:next w:val="Normal"/>
    <w:uiPriority w:val="11"/>
    <w:qFormat/>
    <w:pPr>
      <w:spacing w:line="240" w:lineRule="auto"/>
    </w:pPr>
    <w:rPr>
      <w:sz w:val="30"/>
      <w:szCs w:val="30"/>
    </w:r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tE1KIF4dO1e76WZuHx5JfrouA==">CgMxLjAyDmguazd4cTdpeHJweXQ4OAByITFsTEE5bnpvbGRlRUhDYzd0dU5SRUd6ZTRYdTNrVVpxTQ==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338</Words>
  <Characters>1860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Rocío Ormazábal</cp:lastModifiedBy>
  <cp:revision>3</cp:revision>
  <dcterms:created xsi:type="dcterms:W3CDTF">2025-12-15T16:26:00Z</dcterms:created>
  <dcterms:modified xsi:type="dcterms:W3CDTF">2026-02-03T19:05:00Z</dcterms:modified>
</cp:coreProperties>
</file>