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B4B69" w14:textId="656ACAC6" w:rsidR="00D86A65" w:rsidRDefault="00D86A65" w:rsidP="00DF77DD">
      <w:pPr>
        <w:spacing w:after="160" w:line="259" w:lineRule="auto"/>
        <w:rPr>
          <w:rFonts w:ascii="Arial" w:hAnsi="Arial" w:cs="Arial"/>
          <w:b/>
          <w:sz w:val="20"/>
          <w:szCs w:val="20"/>
        </w:rPr>
      </w:pPr>
      <w:r>
        <w:rPr>
          <w:rFonts w:ascii="Arial" w:hAnsi="Arial" w:cs="Arial"/>
          <w:b/>
          <w:sz w:val="20"/>
          <w:szCs w:val="20"/>
        </w:rPr>
        <w:t xml:space="preserve">1.- </w:t>
      </w:r>
      <w:r w:rsidRPr="00D86A65">
        <w:rPr>
          <w:rFonts w:ascii="Arial" w:hAnsi="Arial" w:cs="Arial"/>
          <w:b/>
          <w:sz w:val="20"/>
          <w:szCs w:val="20"/>
          <w:u w:val="single"/>
        </w:rPr>
        <w:t>Antecedentes generales</w:t>
      </w:r>
      <w:r>
        <w:rPr>
          <w:rFonts w:ascii="Arial" w:hAnsi="Arial" w:cs="Arial"/>
          <w:b/>
          <w:sz w:val="20"/>
          <w:szCs w:val="20"/>
        </w:rPr>
        <w:t xml:space="preserve"> </w:t>
      </w:r>
    </w:p>
    <w:tbl>
      <w:tblPr>
        <w:tblStyle w:val="Tablaconcuadrcula"/>
        <w:tblW w:w="0" w:type="auto"/>
        <w:tblLook w:val="04A0" w:firstRow="1" w:lastRow="0" w:firstColumn="1" w:lastColumn="0" w:noHBand="0" w:noVBand="1"/>
      </w:tblPr>
      <w:tblGrid>
        <w:gridCol w:w="3167"/>
        <w:gridCol w:w="5845"/>
      </w:tblGrid>
      <w:tr w:rsidR="00D86A65" w:rsidRPr="00D86A65" w14:paraId="1BAAAA65" w14:textId="77777777" w:rsidTr="00D86A65">
        <w:tc>
          <w:tcPr>
            <w:tcW w:w="3256" w:type="dxa"/>
          </w:tcPr>
          <w:p w14:paraId="696DB61F" w14:textId="5B42FEEC" w:rsidR="00D86A65" w:rsidRPr="00D86A65" w:rsidRDefault="00D86A65" w:rsidP="00DF77DD">
            <w:pPr>
              <w:spacing w:after="160" w:line="259" w:lineRule="auto"/>
              <w:rPr>
                <w:rFonts w:ascii="Arial" w:hAnsi="Arial" w:cs="Arial"/>
                <w:bCs/>
                <w:sz w:val="20"/>
                <w:szCs w:val="20"/>
              </w:rPr>
            </w:pPr>
            <w:r w:rsidRPr="00D86A65">
              <w:rPr>
                <w:rFonts w:ascii="Arial" w:hAnsi="Arial" w:cs="Arial"/>
                <w:bCs/>
                <w:sz w:val="20"/>
                <w:szCs w:val="20"/>
              </w:rPr>
              <w:t>Nombre del Paciente</w:t>
            </w:r>
          </w:p>
        </w:tc>
        <w:tc>
          <w:tcPr>
            <w:tcW w:w="6090" w:type="dxa"/>
          </w:tcPr>
          <w:p w14:paraId="30F0A9B1" w14:textId="6FFFD018" w:rsidR="00D86A65" w:rsidRPr="00D86A65" w:rsidRDefault="00DF3272" w:rsidP="00DF77DD">
            <w:pPr>
              <w:spacing w:after="160" w:line="259" w:lineRule="auto"/>
              <w:rPr>
                <w:rFonts w:ascii="Arial" w:hAnsi="Arial" w:cs="Arial"/>
                <w:bCs/>
                <w:sz w:val="20"/>
                <w:szCs w:val="20"/>
              </w:rPr>
            </w:pPr>
            <w:r>
              <w:rPr>
                <w:rFonts w:ascii="Arial" w:hAnsi="Arial" w:cs="Arial"/>
                <w:bCs/>
                <w:sz w:val="20"/>
                <w:szCs w:val="20"/>
              </w:rPr>
              <w:t>Benjamín Paredes</w:t>
            </w:r>
          </w:p>
        </w:tc>
      </w:tr>
      <w:tr w:rsidR="00D86A65" w:rsidRPr="00D86A65" w14:paraId="5DC75CEA" w14:textId="77777777" w:rsidTr="00D86A65">
        <w:tc>
          <w:tcPr>
            <w:tcW w:w="3256" w:type="dxa"/>
          </w:tcPr>
          <w:p w14:paraId="7D5795EA" w14:textId="3BE84695" w:rsidR="00D86A65" w:rsidRPr="00D86A65" w:rsidRDefault="00D86A65" w:rsidP="00DF77DD">
            <w:pPr>
              <w:spacing w:after="160" w:line="259" w:lineRule="auto"/>
              <w:rPr>
                <w:rFonts w:ascii="Arial" w:hAnsi="Arial" w:cs="Arial"/>
                <w:bCs/>
                <w:sz w:val="20"/>
                <w:szCs w:val="20"/>
              </w:rPr>
            </w:pPr>
            <w:r w:rsidRPr="00D86A65">
              <w:rPr>
                <w:rFonts w:ascii="Arial" w:hAnsi="Arial" w:cs="Arial"/>
                <w:bCs/>
                <w:sz w:val="20"/>
                <w:szCs w:val="20"/>
              </w:rPr>
              <w:t>Participantes externos</w:t>
            </w:r>
            <w:r>
              <w:rPr>
                <w:rFonts w:ascii="Arial" w:hAnsi="Arial" w:cs="Arial"/>
                <w:bCs/>
                <w:sz w:val="20"/>
                <w:szCs w:val="20"/>
              </w:rPr>
              <w:t xml:space="preserve"> o familia</w:t>
            </w:r>
          </w:p>
        </w:tc>
        <w:tc>
          <w:tcPr>
            <w:tcW w:w="6090" w:type="dxa"/>
          </w:tcPr>
          <w:p w14:paraId="241F3F2D" w14:textId="3B2F32FC" w:rsidR="00D86A65" w:rsidRPr="00D86A65" w:rsidRDefault="00DF3272" w:rsidP="00DF77DD">
            <w:pPr>
              <w:spacing w:after="160" w:line="259" w:lineRule="auto"/>
              <w:rPr>
                <w:rFonts w:ascii="Arial" w:hAnsi="Arial" w:cs="Arial"/>
                <w:bCs/>
                <w:sz w:val="20"/>
                <w:szCs w:val="20"/>
              </w:rPr>
            </w:pPr>
            <w:r>
              <w:rPr>
                <w:rFonts w:ascii="Arial" w:hAnsi="Arial" w:cs="Arial"/>
                <w:bCs/>
                <w:sz w:val="20"/>
                <w:szCs w:val="20"/>
              </w:rPr>
              <w:t>Claudia Espinoza (Madre)</w:t>
            </w:r>
          </w:p>
        </w:tc>
      </w:tr>
      <w:tr w:rsidR="00D86A65" w:rsidRPr="00D86A65" w14:paraId="1771919F" w14:textId="77777777" w:rsidTr="00D86A65">
        <w:tc>
          <w:tcPr>
            <w:tcW w:w="3256" w:type="dxa"/>
          </w:tcPr>
          <w:p w14:paraId="4444665B" w14:textId="68348898" w:rsidR="00D86A65" w:rsidRPr="00D86A65" w:rsidRDefault="00D86A65" w:rsidP="00DF77DD">
            <w:pPr>
              <w:spacing w:after="160" w:line="259" w:lineRule="auto"/>
              <w:rPr>
                <w:rFonts w:ascii="Arial" w:hAnsi="Arial" w:cs="Arial"/>
                <w:bCs/>
                <w:sz w:val="20"/>
                <w:szCs w:val="20"/>
              </w:rPr>
            </w:pPr>
            <w:r w:rsidRPr="00D86A65">
              <w:rPr>
                <w:rFonts w:ascii="Arial" w:hAnsi="Arial" w:cs="Arial"/>
                <w:bCs/>
                <w:sz w:val="20"/>
                <w:szCs w:val="20"/>
              </w:rPr>
              <w:t xml:space="preserve">Profesionales </w:t>
            </w:r>
            <w:proofErr w:type="spellStart"/>
            <w:r w:rsidRPr="00D86A65">
              <w:rPr>
                <w:rFonts w:ascii="Arial" w:hAnsi="Arial" w:cs="Arial"/>
                <w:bCs/>
                <w:sz w:val="20"/>
                <w:szCs w:val="20"/>
              </w:rPr>
              <w:t>Psicoeduka</w:t>
            </w:r>
            <w:proofErr w:type="spellEnd"/>
          </w:p>
        </w:tc>
        <w:tc>
          <w:tcPr>
            <w:tcW w:w="6090" w:type="dxa"/>
          </w:tcPr>
          <w:p w14:paraId="0F1799BD" w14:textId="0B151D54" w:rsidR="00D86A65" w:rsidRPr="00D86A65" w:rsidRDefault="00DF3272" w:rsidP="00DF77DD">
            <w:pPr>
              <w:spacing w:after="160" w:line="259" w:lineRule="auto"/>
              <w:rPr>
                <w:rFonts w:ascii="Arial" w:hAnsi="Arial" w:cs="Arial"/>
                <w:bCs/>
                <w:sz w:val="20"/>
                <w:szCs w:val="20"/>
              </w:rPr>
            </w:pPr>
            <w:proofErr w:type="spellStart"/>
            <w:r>
              <w:rPr>
                <w:rFonts w:ascii="Arial" w:hAnsi="Arial" w:cs="Arial"/>
                <w:bCs/>
                <w:sz w:val="20"/>
                <w:szCs w:val="20"/>
              </w:rPr>
              <w:t>Ps</w:t>
            </w:r>
            <w:proofErr w:type="spellEnd"/>
            <w:r>
              <w:rPr>
                <w:rFonts w:ascii="Arial" w:hAnsi="Arial" w:cs="Arial"/>
                <w:bCs/>
                <w:sz w:val="20"/>
                <w:szCs w:val="20"/>
              </w:rPr>
              <w:t>. María José Gajardo</w:t>
            </w:r>
          </w:p>
        </w:tc>
      </w:tr>
    </w:tbl>
    <w:p w14:paraId="539C45F1" w14:textId="77777777" w:rsidR="00D86A65" w:rsidRDefault="00D86A65" w:rsidP="00DF77DD">
      <w:pPr>
        <w:spacing w:after="160" w:line="259" w:lineRule="auto"/>
        <w:rPr>
          <w:rFonts w:ascii="Arial" w:hAnsi="Arial" w:cs="Arial"/>
          <w:b/>
          <w:sz w:val="20"/>
          <w:szCs w:val="20"/>
        </w:rPr>
      </w:pPr>
    </w:p>
    <w:p w14:paraId="2D2959A5" w14:textId="0596237A" w:rsidR="00D86A65" w:rsidRPr="00D86A65" w:rsidRDefault="00D86A65">
      <w:pPr>
        <w:spacing w:after="160" w:line="259" w:lineRule="auto"/>
        <w:rPr>
          <w:rFonts w:ascii="Arial" w:hAnsi="Arial" w:cs="Arial"/>
          <w:b/>
          <w:sz w:val="20"/>
          <w:szCs w:val="20"/>
        </w:rPr>
      </w:pPr>
      <w:r>
        <w:rPr>
          <w:rFonts w:ascii="Arial" w:hAnsi="Arial" w:cs="Arial"/>
          <w:b/>
          <w:sz w:val="20"/>
          <w:szCs w:val="20"/>
        </w:rPr>
        <w:t xml:space="preserve">2.- </w:t>
      </w:r>
      <w:r w:rsidRPr="00D86A65">
        <w:rPr>
          <w:rFonts w:ascii="Arial" w:hAnsi="Arial" w:cs="Arial"/>
          <w:b/>
          <w:sz w:val="20"/>
          <w:szCs w:val="20"/>
          <w:u w:val="single"/>
        </w:rPr>
        <w:t>Objetivo de la reunión</w:t>
      </w:r>
    </w:p>
    <w:tbl>
      <w:tblPr>
        <w:tblStyle w:val="Tablaconcuadrcula"/>
        <w:tblW w:w="0" w:type="auto"/>
        <w:jc w:val="right"/>
        <w:tblLook w:val="04A0" w:firstRow="1" w:lastRow="0" w:firstColumn="1" w:lastColumn="0" w:noHBand="0" w:noVBand="1"/>
      </w:tblPr>
      <w:tblGrid>
        <w:gridCol w:w="1815"/>
        <w:gridCol w:w="1791"/>
        <w:gridCol w:w="1813"/>
        <w:gridCol w:w="1796"/>
        <w:gridCol w:w="1797"/>
      </w:tblGrid>
      <w:tr w:rsidR="00D86A65" w:rsidRPr="00D86A65" w14:paraId="4D3C3494" w14:textId="77777777" w:rsidTr="00D86A65">
        <w:trPr>
          <w:jc w:val="right"/>
        </w:trPr>
        <w:tc>
          <w:tcPr>
            <w:tcW w:w="1869" w:type="dxa"/>
          </w:tcPr>
          <w:p w14:paraId="6A9611DA" w14:textId="587D236D"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Informe de Evaluación inicial</w:t>
            </w:r>
          </w:p>
        </w:tc>
        <w:tc>
          <w:tcPr>
            <w:tcW w:w="1869" w:type="dxa"/>
          </w:tcPr>
          <w:p w14:paraId="1A37D57A" w14:textId="42A0CF3A"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Informe Estado de avance</w:t>
            </w:r>
          </w:p>
        </w:tc>
        <w:tc>
          <w:tcPr>
            <w:tcW w:w="1869" w:type="dxa"/>
          </w:tcPr>
          <w:p w14:paraId="6B0577C5" w14:textId="130E345D"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Informe de Re evaluación</w:t>
            </w:r>
          </w:p>
        </w:tc>
        <w:tc>
          <w:tcPr>
            <w:tcW w:w="1869" w:type="dxa"/>
          </w:tcPr>
          <w:p w14:paraId="4BD0A139" w14:textId="104B6817"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Reunión externa</w:t>
            </w:r>
          </w:p>
        </w:tc>
        <w:tc>
          <w:tcPr>
            <w:tcW w:w="1870" w:type="dxa"/>
          </w:tcPr>
          <w:p w14:paraId="1DC5EDB0" w14:textId="561465A9"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Reunión interna</w:t>
            </w:r>
          </w:p>
        </w:tc>
      </w:tr>
      <w:tr w:rsidR="00D86A65" w:rsidRPr="00D86A65" w14:paraId="0DB14F70" w14:textId="77777777" w:rsidTr="00D86A65">
        <w:trPr>
          <w:jc w:val="right"/>
        </w:trPr>
        <w:tc>
          <w:tcPr>
            <w:tcW w:w="1869" w:type="dxa"/>
          </w:tcPr>
          <w:p w14:paraId="19BA0216" w14:textId="77777777" w:rsidR="00D86A65" w:rsidRPr="00D86A65" w:rsidRDefault="00D86A65">
            <w:pPr>
              <w:spacing w:after="160" w:line="259" w:lineRule="auto"/>
              <w:rPr>
                <w:rFonts w:ascii="Arial" w:hAnsi="Arial" w:cs="Arial"/>
                <w:sz w:val="20"/>
                <w:szCs w:val="20"/>
              </w:rPr>
            </w:pPr>
          </w:p>
        </w:tc>
        <w:tc>
          <w:tcPr>
            <w:tcW w:w="1869" w:type="dxa"/>
          </w:tcPr>
          <w:p w14:paraId="0FEEC430" w14:textId="77777777" w:rsidR="00D86A65" w:rsidRPr="00D86A65" w:rsidRDefault="00D86A65">
            <w:pPr>
              <w:spacing w:after="160" w:line="259" w:lineRule="auto"/>
              <w:rPr>
                <w:rFonts w:ascii="Arial" w:hAnsi="Arial" w:cs="Arial"/>
                <w:sz w:val="20"/>
                <w:szCs w:val="20"/>
              </w:rPr>
            </w:pPr>
          </w:p>
        </w:tc>
        <w:tc>
          <w:tcPr>
            <w:tcW w:w="1869" w:type="dxa"/>
          </w:tcPr>
          <w:p w14:paraId="55E90FC5" w14:textId="77777777" w:rsidR="00D86A65" w:rsidRPr="00D86A65" w:rsidRDefault="00D86A65">
            <w:pPr>
              <w:spacing w:after="160" w:line="259" w:lineRule="auto"/>
              <w:rPr>
                <w:rFonts w:ascii="Arial" w:hAnsi="Arial" w:cs="Arial"/>
                <w:sz w:val="20"/>
                <w:szCs w:val="20"/>
              </w:rPr>
            </w:pPr>
          </w:p>
        </w:tc>
        <w:tc>
          <w:tcPr>
            <w:tcW w:w="1869" w:type="dxa"/>
          </w:tcPr>
          <w:p w14:paraId="690EEA75" w14:textId="4412E7AC" w:rsidR="00D86A65" w:rsidRPr="00D86A65" w:rsidRDefault="00DF3272" w:rsidP="00DF3272">
            <w:pPr>
              <w:spacing w:after="160" w:line="259" w:lineRule="auto"/>
              <w:jc w:val="center"/>
              <w:rPr>
                <w:rFonts w:ascii="Arial" w:hAnsi="Arial" w:cs="Arial"/>
                <w:sz w:val="20"/>
                <w:szCs w:val="20"/>
              </w:rPr>
            </w:pPr>
            <w:r>
              <w:rPr>
                <w:rFonts w:ascii="Arial" w:hAnsi="Arial" w:cs="Arial"/>
                <w:sz w:val="20"/>
                <w:szCs w:val="20"/>
              </w:rPr>
              <w:t>X</w:t>
            </w:r>
          </w:p>
        </w:tc>
        <w:tc>
          <w:tcPr>
            <w:tcW w:w="1870" w:type="dxa"/>
          </w:tcPr>
          <w:p w14:paraId="7C4567F0" w14:textId="77777777" w:rsidR="00D86A65" w:rsidRPr="00D86A65" w:rsidRDefault="00D86A65">
            <w:pPr>
              <w:spacing w:after="160" w:line="259" w:lineRule="auto"/>
              <w:rPr>
                <w:rFonts w:ascii="Arial" w:hAnsi="Arial" w:cs="Arial"/>
                <w:sz w:val="20"/>
                <w:szCs w:val="20"/>
              </w:rPr>
            </w:pPr>
          </w:p>
        </w:tc>
      </w:tr>
    </w:tbl>
    <w:p w14:paraId="7BF86CD3" w14:textId="77777777" w:rsidR="00D86A65" w:rsidRDefault="00D86A65">
      <w:pPr>
        <w:spacing w:after="160" w:line="259" w:lineRule="auto"/>
        <w:rPr>
          <w:rFonts w:ascii="Arial" w:hAnsi="Arial" w:cs="Arial"/>
          <w:sz w:val="20"/>
          <w:szCs w:val="20"/>
          <w:u w:val="single"/>
        </w:rPr>
      </w:pPr>
    </w:p>
    <w:p w14:paraId="425F5C58" w14:textId="6BED85E8" w:rsidR="00D86A65" w:rsidRPr="00D86A65" w:rsidRDefault="00D86A65">
      <w:pPr>
        <w:spacing w:after="160" w:line="259" w:lineRule="auto"/>
        <w:rPr>
          <w:rFonts w:ascii="Arial" w:hAnsi="Arial" w:cs="Arial"/>
          <w:b/>
          <w:bCs/>
          <w:sz w:val="20"/>
          <w:szCs w:val="20"/>
          <w:u w:val="single"/>
        </w:rPr>
      </w:pPr>
      <w:r w:rsidRPr="00D86A65">
        <w:rPr>
          <w:rFonts w:ascii="Arial" w:hAnsi="Arial" w:cs="Arial"/>
          <w:b/>
          <w:bCs/>
          <w:sz w:val="20"/>
          <w:szCs w:val="20"/>
          <w:u w:val="single"/>
        </w:rPr>
        <w:t xml:space="preserve">3.- Temas tratados </w:t>
      </w:r>
    </w:p>
    <w:tbl>
      <w:tblPr>
        <w:tblStyle w:val="Tablaconcuadrcula"/>
        <w:tblW w:w="0" w:type="auto"/>
        <w:tblLook w:val="04A0" w:firstRow="1" w:lastRow="0" w:firstColumn="1" w:lastColumn="0" w:noHBand="0" w:noVBand="1"/>
      </w:tblPr>
      <w:tblGrid>
        <w:gridCol w:w="9012"/>
      </w:tblGrid>
      <w:tr w:rsidR="00D86A65" w14:paraId="3380580C" w14:textId="77777777" w:rsidTr="00D86A65">
        <w:tc>
          <w:tcPr>
            <w:tcW w:w="9346" w:type="dxa"/>
          </w:tcPr>
          <w:p w14:paraId="654B7DC7" w14:textId="50C0A3CE" w:rsidR="00D86A65" w:rsidRDefault="00DF3272" w:rsidP="00C40EC2">
            <w:pPr>
              <w:pStyle w:val="Prrafodelista"/>
              <w:numPr>
                <w:ilvl w:val="0"/>
                <w:numId w:val="1"/>
              </w:numPr>
              <w:spacing w:after="160" w:line="259" w:lineRule="auto"/>
              <w:jc w:val="both"/>
              <w:rPr>
                <w:rFonts w:ascii="Arial" w:hAnsi="Arial" w:cs="Arial"/>
                <w:sz w:val="20"/>
                <w:szCs w:val="20"/>
                <w:u w:val="single"/>
              </w:rPr>
            </w:pPr>
            <w:r>
              <w:rPr>
                <w:rFonts w:ascii="Arial" w:hAnsi="Arial" w:cs="Arial"/>
                <w:sz w:val="20"/>
                <w:szCs w:val="20"/>
                <w:u w:val="single"/>
              </w:rPr>
              <w:t>Evolución de Benjamín en terapia, donde se ha visto que, a través de los intereses de Benjamín, se puede llegar a su mundo interno, lo cual resulta fundamental para comprender lo que siente y piensa.</w:t>
            </w:r>
          </w:p>
          <w:p w14:paraId="3459ECBC" w14:textId="3CE1C908" w:rsidR="00DF3272" w:rsidRDefault="00DF3272" w:rsidP="00C40EC2">
            <w:pPr>
              <w:pStyle w:val="Prrafodelista"/>
              <w:numPr>
                <w:ilvl w:val="0"/>
                <w:numId w:val="1"/>
              </w:numPr>
              <w:spacing w:after="160" w:line="259" w:lineRule="auto"/>
              <w:jc w:val="both"/>
              <w:rPr>
                <w:rFonts w:ascii="Arial" w:hAnsi="Arial" w:cs="Arial"/>
                <w:sz w:val="20"/>
                <w:szCs w:val="20"/>
                <w:u w:val="single"/>
              </w:rPr>
            </w:pPr>
            <w:r>
              <w:rPr>
                <w:rFonts w:ascii="Arial" w:hAnsi="Arial" w:cs="Arial"/>
                <w:sz w:val="20"/>
                <w:szCs w:val="20"/>
                <w:u w:val="single"/>
              </w:rPr>
              <w:t>Metodología de trabajo psicoterapéutico, que implicará en realizar un trabajo colaborativo con padres, puesto que es fundamental realizar sesiones parentales para que ellos también puedan comprender la funcionalidad de Benjamín, su sentir, su malestar y objetivos.</w:t>
            </w:r>
          </w:p>
          <w:p w14:paraId="7A2AC464" w14:textId="39665D72" w:rsidR="00DF3272" w:rsidRDefault="00DF3272" w:rsidP="00C40EC2">
            <w:pPr>
              <w:pStyle w:val="Prrafodelista"/>
              <w:numPr>
                <w:ilvl w:val="0"/>
                <w:numId w:val="1"/>
              </w:numPr>
              <w:spacing w:after="160" w:line="259" w:lineRule="auto"/>
              <w:jc w:val="both"/>
              <w:rPr>
                <w:rFonts w:ascii="Arial" w:hAnsi="Arial" w:cs="Arial"/>
                <w:sz w:val="20"/>
                <w:szCs w:val="20"/>
                <w:u w:val="single"/>
              </w:rPr>
            </w:pPr>
            <w:r>
              <w:rPr>
                <w:rFonts w:ascii="Arial" w:hAnsi="Arial" w:cs="Arial"/>
                <w:sz w:val="20"/>
                <w:szCs w:val="20"/>
                <w:u w:val="single"/>
              </w:rPr>
              <w:t>Inquietudes de la madre, donde manifiesta no entender actitudes de Benjamín, ya que siente que él la culpa de cosas que no logran comprender, además de que siempre intenta buscar instancias para llegar a él, pero no se deja. Asimismo, manifiesta que Benjamín nunca quiere que le digan nada ni lo que tiene que hacer.</w:t>
            </w:r>
          </w:p>
          <w:p w14:paraId="7C08DA24" w14:textId="53BF0B3D" w:rsidR="00DF3272" w:rsidRDefault="00DF3272" w:rsidP="00C40EC2">
            <w:pPr>
              <w:pStyle w:val="Prrafodelista"/>
              <w:numPr>
                <w:ilvl w:val="0"/>
                <w:numId w:val="1"/>
              </w:numPr>
              <w:spacing w:after="160" w:line="259" w:lineRule="auto"/>
              <w:jc w:val="both"/>
              <w:rPr>
                <w:rFonts w:ascii="Arial" w:hAnsi="Arial" w:cs="Arial"/>
                <w:sz w:val="20"/>
                <w:szCs w:val="20"/>
                <w:u w:val="single"/>
              </w:rPr>
            </w:pPr>
            <w:r>
              <w:rPr>
                <w:rFonts w:ascii="Arial" w:hAnsi="Arial" w:cs="Arial"/>
                <w:sz w:val="20"/>
                <w:szCs w:val="20"/>
                <w:u w:val="single"/>
              </w:rPr>
              <w:t>Baja tolerancia a la frustración, sobre todo cuando hay un “no” como respuesta.</w:t>
            </w:r>
          </w:p>
          <w:p w14:paraId="04FB3080" w14:textId="1F49AEFB" w:rsidR="00D86A65" w:rsidRPr="00C40EC2" w:rsidRDefault="00DF3272" w:rsidP="00C40EC2">
            <w:pPr>
              <w:pStyle w:val="Prrafodelista"/>
              <w:numPr>
                <w:ilvl w:val="0"/>
                <w:numId w:val="1"/>
              </w:numPr>
              <w:spacing w:after="160" w:line="259" w:lineRule="auto"/>
              <w:jc w:val="both"/>
              <w:rPr>
                <w:rFonts w:ascii="Arial" w:hAnsi="Arial" w:cs="Arial"/>
                <w:sz w:val="20"/>
                <w:szCs w:val="20"/>
                <w:u w:val="single"/>
              </w:rPr>
            </w:pPr>
            <w:r>
              <w:rPr>
                <w:rFonts w:ascii="Arial" w:hAnsi="Arial" w:cs="Arial"/>
                <w:sz w:val="20"/>
                <w:szCs w:val="20"/>
                <w:u w:val="single"/>
              </w:rPr>
              <w:t xml:space="preserve">Nula responsabilidad a obligaciones en quehaceres como orden de pieza, </w:t>
            </w:r>
            <w:r w:rsidR="00C40EC2">
              <w:rPr>
                <w:rFonts w:ascii="Arial" w:hAnsi="Arial" w:cs="Arial"/>
                <w:sz w:val="20"/>
                <w:szCs w:val="20"/>
                <w:u w:val="single"/>
              </w:rPr>
              <w:t>alimentación a sus mascotas e ingesta de medicamentos en horarios establecidos.</w:t>
            </w:r>
          </w:p>
        </w:tc>
      </w:tr>
    </w:tbl>
    <w:p w14:paraId="77DC6237" w14:textId="77777777" w:rsidR="00D86A65" w:rsidRDefault="00D86A65">
      <w:pPr>
        <w:spacing w:after="160" w:line="259" w:lineRule="auto"/>
        <w:rPr>
          <w:rFonts w:ascii="Arial" w:hAnsi="Arial" w:cs="Arial"/>
          <w:sz w:val="20"/>
          <w:szCs w:val="20"/>
          <w:u w:val="single"/>
        </w:rPr>
      </w:pPr>
    </w:p>
    <w:p w14:paraId="58C98452" w14:textId="40E631C0" w:rsidR="00D86A65" w:rsidRPr="00D86A65" w:rsidRDefault="00D86A65">
      <w:pPr>
        <w:spacing w:after="160" w:line="259" w:lineRule="auto"/>
        <w:rPr>
          <w:rFonts w:ascii="Arial" w:eastAsia="Arial" w:hAnsi="Arial" w:cs="Arial"/>
          <w:b/>
          <w:bCs/>
          <w:color w:val="222222"/>
          <w:sz w:val="20"/>
          <w:szCs w:val="20"/>
        </w:rPr>
      </w:pPr>
      <w:r w:rsidRPr="00D86A65">
        <w:rPr>
          <w:rFonts w:ascii="Arial" w:eastAsia="Arial" w:hAnsi="Arial" w:cs="Arial"/>
          <w:b/>
          <w:bCs/>
          <w:color w:val="222222"/>
          <w:sz w:val="20"/>
          <w:szCs w:val="20"/>
        </w:rPr>
        <w:t xml:space="preserve">4.- </w:t>
      </w:r>
      <w:r w:rsidRPr="00D86A65">
        <w:rPr>
          <w:rFonts w:ascii="Arial" w:eastAsia="Arial" w:hAnsi="Arial" w:cs="Arial"/>
          <w:b/>
          <w:bCs/>
          <w:color w:val="222222"/>
          <w:sz w:val="20"/>
          <w:szCs w:val="20"/>
          <w:u w:val="single"/>
        </w:rPr>
        <w:t xml:space="preserve">Acuerdos </w:t>
      </w:r>
    </w:p>
    <w:tbl>
      <w:tblPr>
        <w:tblStyle w:val="Tablaconcuadrcula"/>
        <w:tblW w:w="0" w:type="auto"/>
        <w:tblLook w:val="04A0" w:firstRow="1" w:lastRow="0" w:firstColumn="1" w:lastColumn="0" w:noHBand="0" w:noVBand="1"/>
      </w:tblPr>
      <w:tblGrid>
        <w:gridCol w:w="9012"/>
      </w:tblGrid>
      <w:tr w:rsidR="00D86A65" w14:paraId="748BEABE" w14:textId="77777777" w:rsidTr="00D86A65">
        <w:tc>
          <w:tcPr>
            <w:tcW w:w="9346" w:type="dxa"/>
          </w:tcPr>
          <w:p w14:paraId="50F5B1E6" w14:textId="23FBCC70" w:rsidR="00D86A65" w:rsidRDefault="00D86A65">
            <w:pPr>
              <w:spacing w:after="160" w:line="259" w:lineRule="auto"/>
              <w:rPr>
                <w:rFonts w:ascii="Arial" w:eastAsia="Arial" w:hAnsi="Arial" w:cs="Arial"/>
                <w:color w:val="222222"/>
                <w:sz w:val="20"/>
                <w:szCs w:val="20"/>
              </w:rPr>
            </w:pPr>
            <w:r>
              <w:rPr>
                <w:rFonts w:ascii="Arial" w:eastAsia="Arial" w:hAnsi="Arial" w:cs="Arial"/>
                <w:color w:val="222222"/>
                <w:sz w:val="20"/>
                <w:szCs w:val="20"/>
              </w:rPr>
              <w:t>1.-</w:t>
            </w:r>
            <w:r w:rsidR="00C40EC2">
              <w:rPr>
                <w:rFonts w:ascii="Arial" w:eastAsia="Arial" w:hAnsi="Arial" w:cs="Arial"/>
                <w:color w:val="222222"/>
                <w:sz w:val="20"/>
                <w:szCs w:val="20"/>
              </w:rPr>
              <w:t xml:space="preserve"> En casa implementar responsabilidades acordes a su edad que le permitan disminuir el uso de pantallas.</w:t>
            </w:r>
          </w:p>
          <w:p w14:paraId="26A9CF39" w14:textId="3EEA6FDB" w:rsidR="00D86A65" w:rsidRDefault="00D86A65">
            <w:pPr>
              <w:spacing w:after="160" w:line="259" w:lineRule="auto"/>
              <w:rPr>
                <w:rFonts w:ascii="Arial" w:eastAsia="Arial" w:hAnsi="Arial" w:cs="Arial"/>
                <w:color w:val="222222"/>
                <w:sz w:val="20"/>
                <w:szCs w:val="20"/>
              </w:rPr>
            </w:pPr>
            <w:r>
              <w:rPr>
                <w:rFonts w:ascii="Arial" w:eastAsia="Arial" w:hAnsi="Arial" w:cs="Arial"/>
                <w:color w:val="222222"/>
                <w:sz w:val="20"/>
                <w:szCs w:val="20"/>
              </w:rPr>
              <w:t>2.-</w:t>
            </w:r>
            <w:r w:rsidR="00C40EC2">
              <w:rPr>
                <w:rFonts w:ascii="Arial" w:eastAsia="Arial" w:hAnsi="Arial" w:cs="Arial"/>
                <w:color w:val="222222"/>
                <w:sz w:val="20"/>
                <w:szCs w:val="20"/>
              </w:rPr>
              <w:t xml:space="preserve"> Trabajar en sesión flexibilidad cognitiva y la adquisición de responsabilidades.</w:t>
            </w:r>
          </w:p>
          <w:p w14:paraId="7E2F3833" w14:textId="545B6A5D" w:rsidR="00D86A65" w:rsidRDefault="00D86A65">
            <w:pPr>
              <w:spacing w:after="160" w:line="259" w:lineRule="auto"/>
              <w:rPr>
                <w:rFonts w:ascii="Arial" w:eastAsia="Arial" w:hAnsi="Arial" w:cs="Arial"/>
                <w:color w:val="222222"/>
                <w:sz w:val="20"/>
                <w:szCs w:val="20"/>
              </w:rPr>
            </w:pPr>
            <w:r>
              <w:rPr>
                <w:rFonts w:ascii="Arial" w:eastAsia="Arial" w:hAnsi="Arial" w:cs="Arial"/>
                <w:color w:val="222222"/>
                <w:sz w:val="20"/>
                <w:szCs w:val="20"/>
              </w:rPr>
              <w:t>3.-</w:t>
            </w:r>
          </w:p>
        </w:tc>
      </w:tr>
    </w:tbl>
    <w:p w14:paraId="39865642" w14:textId="15548B00" w:rsidR="00D86A65" w:rsidRDefault="00D86A65">
      <w:pPr>
        <w:spacing w:after="160" w:line="259" w:lineRule="auto"/>
        <w:rPr>
          <w:rFonts w:ascii="Arial" w:eastAsia="Arial" w:hAnsi="Arial" w:cs="Arial"/>
          <w:color w:val="222222"/>
          <w:sz w:val="20"/>
          <w:szCs w:val="20"/>
        </w:rPr>
      </w:pPr>
    </w:p>
    <w:tbl>
      <w:tblPr>
        <w:tblStyle w:val="Tablaconcuadrcula"/>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009"/>
        <w:gridCol w:w="2998"/>
        <w:gridCol w:w="3009"/>
      </w:tblGrid>
      <w:tr w:rsidR="00D86A65" w:rsidRPr="00836527" w14:paraId="149A6F1D" w14:textId="77777777" w:rsidTr="001B4303">
        <w:trPr>
          <w:jc w:val="center"/>
        </w:trPr>
        <w:tc>
          <w:tcPr>
            <w:tcW w:w="3115" w:type="dxa"/>
          </w:tcPr>
          <w:p w14:paraId="69956963" w14:textId="77777777" w:rsidR="00D86A65" w:rsidRPr="00836527" w:rsidRDefault="00D86A65" w:rsidP="001B4303">
            <w:pPr>
              <w:contextualSpacing/>
              <w:rPr>
                <w:rFonts w:ascii="Arial" w:eastAsia="Arial" w:hAnsi="Arial" w:cs="Arial"/>
                <w:b/>
                <w:color w:val="222222"/>
                <w:sz w:val="18"/>
                <w:szCs w:val="18"/>
              </w:rPr>
            </w:pPr>
            <w:r>
              <w:rPr>
                <w:rFonts w:ascii="Arial" w:eastAsia="Arial" w:hAnsi="Arial" w:cs="Arial"/>
                <w:b/>
                <w:color w:val="222222"/>
                <w:sz w:val="18"/>
                <w:szCs w:val="18"/>
              </w:rPr>
              <w:t xml:space="preserve">                </w:t>
            </w:r>
            <w:r w:rsidRPr="00836527">
              <w:rPr>
                <w:rFonts w:ascii="Arial" w:eastAsia="Arial" w:hAnsi="Arial" w:cs="Arial"/>
                <w:b/>
                <w:color w:val="222222"/>
                <w:sz w:val="18"/>
                <w:szCs w:val="18"/>
              </w:rPr>
              <w:t>Profesionales</w:t>
            </w:r>
          </w:p>
          <w:p w14:paraId="1E337B8D" w14:textId="77777777" w:rsidR="00D86A65" w:rsidRPr="00836527" w:rsidRDefault="00D86A65" w:rsidP="001B4303">
            <w:pPr>
              <w:contextualSpacing/>
              <w:jc w:val="center"/>
              <w:rPr>
                <w:rFonts w:ascii="Arial" w:eastAsia="Arial" w:hAnsi="Arial" w:cs="Arial"/>
                <w:b/>
                <w:color w:val="222222"/>
                <w:sz w:val="18"/>
                <w:szCs w:val="18"/>
              </w:rPr>
            </w:pPr>
            <w:r w:rsidRPr="00836527">
              <w:rPr>
                <w:rFonts w:ascii="Arial" w:eastAsia="Arial" w:hAnsi="Arial" w:cs="Arial"/>
                <w:b/>
                <w:color w:val="222222"/>
                <w:sz w:val="18"/>
                <w:szCs w:val="18"/>
              </w:rPr>
              <w:t xml:space="preserve">Grupo </w:t>
            </w:r>
            <w:proofErr w:type="spellStart"/>
            <w:r w:rsidRPr="00836527">
              <w:rPr>
                <w:rFonts w:ascii="Arial" w:eastAsia="Arial" w:hAnsi="Arial" w:cs="Arial"/>
                <w:b/>
                <w:color w:val="222222"/>
                <w:sz w:val="18"/>
                <w:szCs w:val="18"/>
              </w:rPr>
              <w:t>Psicoeduka</w:t>
            </w:r>
            <w:proofErr w:type="spellEnd"/>
            <w:r w:rsidRPr="00836527">
              <w:rPr>
                <w:rFonts w:ascii="Arial" w:eastAsia="Arial" w:hAnsi="Arial" w:cs="Arial"/>
                <w:b/>
                <w:color w:val="222222"/>
                <w:sz w:val="18"/>
                <w:szCs w:val="18"/>
              </w:rPr>
              <w:t xml:space="preserve"> </w:t>
            </w:r>
          </w:p>
          <w:p w14:paraId="38178D84" w14:textId="4D6752E9" w:rsidR="00D86A65" w:rsidRPr="00836527" w:rsidRDefault="00D86A65" w:rsidP="001B4303">
            <w:pPr>
              <w:contextualSpacing/>
              <w:jc w:val="center"/>
              <w:rPr>
                <w:rFonts w:ascii="Arial" w:eastAsia="Arial" w:hAnsi="Arial" w:cs="Arial"/>
                <w:b/>
                <w:color w:val="222222"/>
                <w:sz w:val="18"/>
                <w:szCs w:val="18"/>
              </w:rPr>
            </w:pPr>
          </w:p>
        </w:tc>
        <w:tc>
          <w:tcPr>
            <w:tcW w:w="3115" w:type="dxa"/>
          </w:tcPr>
          <w:p w14:paraId="7A9CCAC1" w14:textId="77777777" w:rsidR="00D86A65" w:rsidRPr="00836527" w:rsidRDefault="00D86A65" w:rsidP="001B4303">
            <w:pPr>
              <w:contextualSpacing/>
              <w:jc w:val="center"/>
              <w:rPr>
                <w:rFonts w:ascii="Arial" w:eastAsia="Arial" w:hAnsi="Arial" w:cs="Arial"/>
                <w:b/>
                <w:color w:val="222222"/>
                <w:sz w:val="18"/>
                <w:szCs w:val="18"/>
              </w:rPr>
            </w:pPr>
            <w:r w:rsidRPr="00836527">
              <w:rPr>
                <w:rFonts w:ascii="Arial" w:eastAsia="Arial" w:hAnsi="Arial" w:cs="Arial"/>
                <w:b/>
                <w:color w:val="222222"/>
                <w:sz w:val="18"/>
                <w:szCs w:val="18"/>
              </w:rPr>
              <w:t>Valeska Ananías Gómez</w:t>
            </w:r>
          </w:p>
          <w:p w14:paraId="6C1B4B17" w14:textId="77777777" w:rsidR="00D86A65" w:rsidRPr="00836527" w:rsidRDefault="00D86A65" w:rsidP="001B4303">
            <w:pPr>
              <w:contextualSpacing/>
              <w:jc w:val="center"/>
              <w:rPr>
                <w:rFonts w:ascii="Arial" w:eastAsia="Arial" w:hAnsi="Arial" w:cs="Arial"/>
                <w:b/>
                <w:color w:val="222222"/>
                <w:sz w:val="18"/>
                <w:szCs w:val="18"/>
              </w:rPr>
            </w:pPr>
            <w:r w:rsidRPr="00836527">
              <w:rPr>
                <w:rFonts w:ascii="Arial" w:eastAsia="Arial" w:hAnsi="Arial" w:cs="Arial"/>
                <w:b/>
                <w:color w:val="222222"/>
                <w:sz w:val="18"/>
                <w:szCs w:val="18"/>
              </w:rPr>
              <w:t>Directora Clínica</w:t>
            </w:r>
          </w:p>
          <w:p w14:paraId="6E1CB0A8" w14:textId="77777777" w:rsidR="00D86A65" w:rsidRPr="00836527" w:rsidRDefault="00D86A65" w:rsidP="001B4303">
            <w:pPr>
              <w:contextualSpacing/>
              <w:jc w:val="center"/>
              <w:rPr>
                <w:rFonts w:ascii="Arial" w:eastAsia="Arial" w:hAnsi="Arial" w:cs="Arial"/>
                <w:b/>
                <w:color w:val="222222"/>
                <w:sz w:val="18"/>
                <w:szCs w:val="18"/>
              </w:rPr>
            </w:pPr>
            <w:r w:rsidRPr="00836527">
              <w:rPr>
                <w:rFonts w:ascii="Arial" w:eastAsia="Arial" w:hAnsi="Arial" w:cs="Arial"/>
                <w:b/>
                <w:color w:val="222222"/>
                <w:sz w:val="18"/>
                <w:szCs w:val="18"/>
              </w:rPr>
              <w:t xml:space="preserve">Grupo </w:t>
            </w:r>
            <w:proofErr w:type="spellStart"/>
            <w:r w:rsidRPr="00836527">
              <w:rPr>
                <w:rFonts w:ascii="Arial" w:eastAsia="Arial" w:hAnsi="Arial" w:cs="Arial"/>
                <w:b/>
                <w:color w:val="222222"/>
                <w:sz w:val="18"/>
                <w:szCs w:val="18"/>
              </w:rPr>
              <w:t>Psicoeduka</w:t>
            </w:r>
            <w:proofErr w:type="spellEnd"/>
          </w:p>
        </w:tc>
        <w:tc>
          <w:tcPr>
            <w:tcW w:w="3116" w:type="dxa"/>
          </w:tcPr>
          <w:p w14:paraId="0B184279" w14:textId="77777777" w:rsidR="00D86A65" w:rsidRDefault="00D86A65" w:rsidP="001B4303">
            <w:pPr>
              <w:contextualSpacing/>
              <w:rPr>
                <w:rFonts w:ascii="Arial" w:eastAsia="Arial" w:hAnsi="Arial" w:cs="Arial"/>
                <w:b/>
                <w:color w:val="222222"/>
                <w:sz w:val="18"/>
                <w:szCs w:val="18"/>
              </w:rPr>
            </w:pPr>
            <w:r>
              <w:rPr>
                <w:rFonts w:ascii="Arial" w:eastAsia="Arial" w:hAnsi="Arial" w:cs="Arial"/>
                <w:b/>
                <w:color w:val="222222"/>
                <w:sz w:val="18"/>
                <w:szCs w:val="18"/>
              </w:rPr>
              <w:t xml:space="preserve">             Coordinación</w:t>
            </w:r>
          </w:p>
          <w:p w14:paraId="3B06F2B9" w14:textId="5F8A811C" w:rsidR="00D86A65" w:rsidRPr="00836527" w:rsidRDefault="00D86A65" w:rsidP="00D86A65">
            <w:pPr>
              <w:contextualSpacing/>
              <w:rPr>
                <w:rFonts w:ascii="Arial" w:eastAsia="Arial" w:hAnsi="Arial" w:cs="Arial"/>
                <w:b/>
                <w:color w:val="222222"/>
                <w:sz w:val="18"/>
                <w:szCs w:val="18"/>
              </w:rPr>
            </w:pPr>
            <w:r>
              <w:rPr>
                <w:rFonts w:ascii="Arial" w:eastAsia="Arial" w:hAnsi="Arial" w:cs="Arial"/>
                <w:b/>
                <w:color w:val="222222"/>
                <w:sz w:val="18"/>
                <w:szCs w:val="18"/>
              </w:rPr>
              <w:t xml:space="preserve">         Grupo </w:t>
            </w:r>
            <w:proofErr w:type="spellStart"/>
            <w:r>
              <w:rPr>
                <w:rFonts w:ascii="Arial" w:eastAsia="Arial" w:hAnsi="Arial" w:cs="Arial"/>
                <w:b/>
                <w:color w:val="222222"/>
                <w:sz w:val="18"/>
                <w:szCs w:val="18"/>
              </w:rPr>
              <w:t>Psicoeduka</w:t>
            </w:r>
            <w:proofErr w:type="spellEnd"/>
          </w:p>
        </w:tc>
      </w:tr>
    </w:tbl>
    <w:p w14:paraId="790715EC" w14:textId="42D1E97E" w:rsidR="007B3533" w:rsidRPr="00FF48EA" w:rsidRDefault="00C40EC2">
      <w:pPr>
        <w:spacing w:after="160" w:line="259" w:lineRule="auto"/>
        <w:rPr>
          <w:rFonts w:ascii="Arial" w:eastAsia="Arial" w:hAnsi="Arial" w:cs="Arial"/>
          <w:color w:val="222222"/>
          <w:sz w:val="20"/>
          <w:szCs w:val="20"/>
        </w:rPr>
      </w:pPr>
      <w:r>
        <w:rPr>
          <w:rFonts w:ascii="Arial" w:eastAsia="Arial" w:hAnsi="Arial" w:cs="Arial"/>
          <w:noProof/>
          <w:color w:val="222222"/>
          <w:sz w:val="20"/>
          <w:szCs w:val="20"/>
        </w:rPr>
        <w:drawing>
          <wp:anchor distT="0" distB="0" distL="114300" distR="114300" simplePos="0" relativeHeight="251658240" behindDoc="1" locked="0" layoutInCell="1" allowOverlap="1" wp14:anchorId="5184BB09" wp14:editId="0EAEBF02">
            <wp:simplePos x="0" y="0"/>
            <wp:positionH relativeFrom="column">
              <wp:posOffset>273685</wp:posOffset>
            </wp:positionH>
            <wp:positionV relativeFrom="margin">
              <wp:align>bottom</wp:align>
            </wp:positionV>
            <wp:extent cx="1115695" cy="754380"/>
            <wp:effectExtent l="0" t="0" r="8255" b="7620"/>
            <wp:wrapTight wrapText="bothSides">
              <wp:wrapPolygon edited="0">
                <wp:start x="0" y="0"/>
                <wp:lineTo x="0" y="21273"/>
                <wp:lineTo x="21391" y="21273"/>
                <wp:lineTo x="21391" y="0"/>
                <wp:lineTo x="0" y="0"/>
              </wp:wrapPolygon>
            </wp:wrapTight>
            <wp:docPr id="209256686"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6686" name="Imagen 4" descr="Texto&#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15695" cy="754380"/>
                    </a:xfrm>
                    <a:prstGeom prst="rect">
                      <a:avLst/>
                    </a:prstGeom>
                  </pic:spPr>
                </pic:pic>
              </a:graphicData>
            </a:graphic>
          </wp:anchor>
        </w:drawing>
      </w:r>
    </w:p>
    <w:p w14:paraId="0DE0FFD8" w14:textId="11CEA621" w:rsidR="0006589C" w:rsidRPr="00FF48EA" w:rsidRDefault="0006589C">
      <w:pPr>
        <w:spacing w:after="160" w:line="259" w:lineRule="auto"/>
        <w:rPr>
          <w:rFonts w:ascii="Arial" w:eastAsia="Arial" w:hAnsi="Arial" w:cs="Arial"/>
          <w:color w:val="222222"/>
          <w:sz w:val="20"/>
          <w:szCs w:val="20"/>
        </w:rPr>
      </w:pPr>
    </w:p>
    <w:sectPr w:rsidR="0006589C" w:rsidRPr="00FF48EA" w:rsidSect="00D86A65">
      <w:headerReference w:type="even" r:id="rId8"/>
      <w:headerReference w:type="default" r:id="rId9"/>
      <w:footerReference w:type="even" r:id="rId10"/>
      <w:footerReference w:type="default" r:id="rId11"/>
      <w:headerReference w:type="first" r:id="rId12"/>
      <w:footerReference w:type="first" r:id="rId13"/>
      <w:pgSz w:w="11906" w:h="16838"/>
      <w:pgMar w:top="1417" w:right="1467" w:bottom="699" w:left="1417" w:header="1531" w:footer="0"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64DE7" w14:textId="77777777" w:rsidR="004A6563" w:rsidRDefault="004A6563">
      <w:pPr>
        <w:spacing w:after="0" w:line="240" w:lineRule="auto"/>
      </w:pPr>
      <w:r>
        <w:separator/>
      </w:r>
    </w:p>
  </w:endnote>
  <w:endnote w:type="continuationSeparator" w:id="0">
    <w:p w14:paraId="7DB9F795" w14:textId="77777777" w:rsidR="004A6563" w:rsidRDefault="004A6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BF6A" w14:textId="77777777" w:rsidR="0006589C" w:rsidRDefault="0006589C">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1D3A" w14:textId="77777777" w:rsidR="00DF77DD" w:rsidRPr="00DF77DD" w:rsidRDefault="00DF77DD" w:rsidP="00DF77DD">
    <w:pPr>
      <w:pBdr>
        <w:top w:val="nil"/>
        <w:left w:val="nil"/>
        <w:bottom w:val="nil"/>
        <w:right w:val="nil"/>
        <w:between w:val="nil"/>
      </w:pBdr>
      <w:tabs>
        <w:tab w:val="center" w:pos="4419"/>
        <w:tab w:val="right" w:pos="8838"/>
      </w:tabs>
      <w:ind w:hanging="1701"/>
      <w:rPr>
        <w:rFonts w:ascii="Arial" w:hAnsi="Arial" w:cs="Arial"/>
        <w:color w:val="00B0F0"/>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F841" w14:textId="77777777" w:rsidR="0006589C" w:rsidRDefault="0006589C">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CABE0" w14:textId="77777777" w:rsidR="004A6563" w:rsidRDefault="004A6563">
      <w:pPr>
        <w:spacing w:after="0" w:line="240" w:lineRule="auto"/>
      </w:pPr>
      <w:r>
        <w:separator/>
      </w:r>
    </w:p>
  </w:footnote>
  <w:footnote w:type="continuationSeparator" w:id="0">
    <w:p w14:paraId="5CD5EE58" w14:textId="77777777" w:rsidR="004A6563" w:rsidRDefault="004A6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12E94" w14:textId="77777777" w:rsidR="0006589C" w:rsidRDefault="0006589C">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E9817" w14:textId="00547289" w:rsidR="0006589C" w:rsidRDefault="009821A6">
    <w:pPr>
      <w:pBdr>
        <w:top w:val="nil"/>
        <w:left w:val="nil"/>
        <w:bottom w:val="nil"/>
        <w:right w:val="nil"/>
        <w:between w:val="nil"/>
      </w:pBdr>
      <w:tabs>
        <w:tab w:val="center" w:pos="4419"/>
        <w:tab w:val="right" w:pos="8838"/>
      </w:tabs>
      <w:rPr>
        <w:color w:val="000000"/>
      </w:rPr>
    </w:pPr>
    <w:r>
      <w:rPr>
        <w:b/>
        <w:noProof/>
        <w:sz w:val="22"/>
        <w:szCs w:val="22"/>
      </w:rPr>
      <mc:AlternateContent>
        <mc:Choice Requires="wps">
          <w:drawing>
            <wp:anchor distT="0" distB="0" distL="114300" distR="114300" simplePos="0" relativeHeight="251664384" behindDoc="0" locked="0" layoutInCell="1" allowOverlap="1" wp14:anchorId="42DE83B8" wp14:editId="0524964F">
              <wp:simplePos x="0" y="0"/>
              <wp:positionH relativeFrom="column">
                <wp:posOffset>5150539</wp:posOffset>
              </wp:positionH>
              <wp:positionV relativeFrom="paragraph">
                <wp:posOffset>-168856</wp:posOffset>
              </wp:positionV>
              <wp:extent cx="1041400" cy="454025"/>
              <wp:effectExtent l="50800" t="25400" r="63500" b="79375"/>
              <wp:wrapThrough wrapText="bothSides">
                <wp:wrapPolygon edited="0">
                  <wp:start x="-527" y="-1208"/>
                  <wp:lineTo x="-1054" y="-604"/>
                  <wp:lineTo x="-1054" y="18730"/>
                  <wp:lineTo x="-527" y="24772"/>
                  <wp:lineTo x="22390" y="24772"/>
                  <wp:lineTo x="22654" y="9063"/>
                  <wp:lineTo x="21863" y="0"/>
                  <wp:lineTo x="21863" y="-1208"/>
                  <wp:lineTo x="-527" y="-1208"/>
                </wp:wrapPolygon>
              </wp:wrapThrough>
              <wp:docPr id="955779340" name="Rectángulo 955779340"/>
              <wp:cNvGraphicFramePr/>
              <a:graphic xmlns:a="http://schemas.openxmlformats.org/drawingml/2006/main">
                <a:graphicData uri="http://schemas.microsoft.com/office/word/2010/wordprocessingShape">
                  <wps:wsp>
                    <wps:cNvSpPr/>
                    <wps:spPr>
                      <a:xfrm>
                        <a:off x="0" y="0"/>
                        <a:ext cx="1041400" cy="454025"/>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5CCBB805" w14:textId="2EA12F80" w:rsidR="009821A6" w:rsidRPr="00084245" w:rsidRDefault="009821A6" w:rsidP="009821A6">
                          <w:pPr>
                            <w:rPr>
                              <w:color w:val="000000" w:themeColor="text1"/>
                              <w:lang w:val="es-ES"/>
                            </w:rPr>
                          </w:pPr>
                          <w:r>
                            <w:rPr>
                              <w:color w:val="000000" w:themeColor="text1"/>
                              <w:lang w:val="es-ES"/>
                            </w:rPr>
                            <w:t>VB Dirección</w:t>
                          </w:r>
                          <w:r w:rsidRPr="00084245">
                            <w:rPr>
                              <w:color w:val="000000" w:themeColor="text1"/>
                              <w:lang w:val="es-E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DE83B8" id="Rectángulo 955779340" o:spid="_x0000_s1026" style="position:absolute;margin-left:405.55pt;margin-top:-13.3pt;width:82pt;height:35.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" fillcolor="white [3212]" strokecolor="#4579b8 [3044]">
              <v:shadow on="t" color="black" opacity="22937f" origin=",.5" offset="0,.63889mm"/>
              <v:textbox>
                <w:txbxContent>
                  <w:p w14:paraId="5CCBB805" w14:textId="2EA12F80" w:rsidR="009821A6" w:rsidRPr="00084245" w:rsidRDefault="009821A6" w:rsidP="009821A6">
                    <w:pPr>
                      <w:rPr>
                        <w:color w:val="000000" w:themeColor="text1"/>
                        <w:lang w:val="es-ES"/>
                      </w:rPr>
                    </w:pPr>
                    <w:r>
                      <w:rPr>
                        <w:color w:val="000000" w:themeColor="text1"/>
                        <w:lang w:val="es-ES"/>
                      </w:rPr>
                      <w:t>VB Dirección</w:t>
                    </w:r>
                    <w:r w:rsidRPr="00084245">
                      <w:rPr>
                        <w:color w:val="000000" w:themeColor="text1"/>
                        <w:lang w:val="es-ES"/>
                      </w:rPr>
                      <w:t xml:space="preserve">: </w:t>
                    </w:r>
                  </w:p>
                </w:txbxContent>
              </v:textbox>
              <w10:wrap type="through"/>
            </v:rect>
          </w:pict>
        </mc:Fallback>
      </mc:AlternateContent>
    </w:r>
    <w:r>
      <w:rPr>
        <w:b/>
        <w:noProof/>
        <w:sz w:val="22"/>
        <w:szCs w:val="22"/>
      </w:rPr>
      <mc:AlternateContent>
        <mc:Choice Requires="wps">
          <w:drawing>
            <wp:anchor distT="0" distB="0" distL="114300" distR="114300" simplePos="0" relativeHeight="251662336" behindDoc="0" locked="0" layoutInCell="1" allowOverlap="1" wp14:anchorId="0BA82364" wp14:editId="047F66D6">
              <wp:simplePos x="0" y="0"/>
              <wp:positionH relativeFrom="column">
                <wp:posOffset>3956225</wp:posOffset>
              </wp:positionH>
              <wp:positionV relativeFrom="paragraph">
                <wp:posOffset>-168910</wp:posOffset>
              </wp:positionV>
              <wp:extent cx="1116330" cy="454025"/>
              <wp:effectExtent l="50800" t="25400" r="64770" b="79375"/>
              <wp:wrapThrough wrapText="bothSides">
                <wp:wrapPolygon edited="0">
                  <wp:start x="-491" y="-1208"/>
                  <wp:lineTo x="-983" y="-604"/>
                  <wp:lineTo x="-983" y="18730"/>
                  <wp:lineTo x="-491" y="24772"/>
                  <wp:lineTo x="22362" y="24772"/>
                  <wp:lineTo x="22608" y="9063"/>
                  <wp:lineTo x="21870" y="0"/>
                  <wp:lineTo x="21870" y="-1208"/>
                  <wp:lineTo x="-491" y="-1208"/>
                </wp:wrapPolygon>
              </wp:wrapThrough>
              <wp:docPr id="74995923" name="Rectángulo 74995923"/>
              <wp:cNvGraphicFramePr/>
              <a:graphic xmlns:a="http://schemas.openxmlformats.org/drawingml/2006/main">
                <a:graphicData uri="http://schemas.microsoft.com/office/word/2010/wordprocessingShape">
                  <wps:wsp>
                    <wps:cNvSpPr/>
                    <wps:spPr>
                      <a:xfrm>
                        <a:off x="0" y="0"/>
                        <a:ext cx="1116330" cy="454025"/>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47572187" w14:textId="692295AC" w:rsidR="00D86A65" w:rsidRPr="00084245" w:rsidRDefault="00D86A65" w:rsidP="00D86A65">
                          <w:pPr>
                            <w:rPr>
                              <w:color w:val="000000" w:themeColor="text1"/>
                              <w:lang w:val="es-ES"/>
                            </w:rPr>
                          </w:pPr>
                          <w:r>
                            <w:rPr>
                              <w:color w:val="000000" w:themeColor="text1"/>
                              <w:lang w:val="es-ES"/>
                            </w:rPr>
                            <w:t>Programa</w:t>
                          </w:r>
                          <w:r w:rsidRPr="00084245">
                            <w:rPr>
                              <w:color w:val="000000" w:themeColor="text1"/>
                              <w:lang w:val="es-ES"/>
                            </w:rPr>
                            <w:t xml:space="preserve">: </w:t>
                          </w:r>
                          <w:r w:rsidR="00DF3272">
                            <w:rPr>
                              <w:color w:val="000000" w:themeColor="text1"/>
                              <w:lang w:val="es-ES"/>
                            </w:rPr>
                            <w:t>PCI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A82364" id="Rectángulo 74995923" o:spid="_x0000_s1027" style="position:absolute;margin-left:311.5pt;margin-top:-13.3pt;width:87.9pt;height:35.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" fillcolor="white [3212]" strokecolor="#4579b8 [3044]">
              <v:shadow on="t" color="black" opacity="22937f" origin=",.5" offset="0,.63889mm"/>
              <v:textbox>
                <w:txbxContent>
                  <w:p w14:paraId="47572187" w14:textId="692295AC" w:rsidR="00D86A65" w:rsidRPr="00084245" w:rsidRDefault="00D86A65" w:rsidP="00D86A65">
                    <w:pPr>
                      <w:rPr>
                        <w:color w:val="000000" w:themeColor="text1"/>
                        <w:lang w:val="es-ES"/>
                      </w:rPr>
                    </w:pPr>
                    <w:r>
                      <w:rPr>
                        <w:color w:val="000000" w:themeColor="text1"/>
                        <w:lang w:val="es-ES"/>
                      </w:rPr>
                      <w:t>Programa</w:t>
                    </w:r>
                    <w:r w:rsidRPr="00084245">
                      <w:rPr>
                        <w:color w:val="000000" w:themeColor="text1"/>
                        <w:lang w:val="es-ES"/>
                      </w:rPr>
                      <w:t xml:space="preserve">: </w:t>
                    </w:r>
                    <w:r w:rsidR="00DF3272">
                      <w:rPr>
                        <w:color w:val="000000" w:themeColor="text1"/>
                        <w:lang w:val="es-ES"/>
                      </w:rPr>
                      <w:t>PCI</w:t>
                    </w:r>
                  </w:p>
                </w:txbxContent>
              </v:textbox>
              <w10:wrap type="through"/>
            </v:rect>
          </w:pict>
        </mc:Fallback>
      </mc:AlternateContent>
    </w:r>
    <w:r>
      <w:rPr>
        <w:b/>
        <w:noProof/>
        <w:sz w:val="22"/>
        <w:szCs w:val="22"/>
      </w:rPr>
      <mc:AlternateContent>
        <mc:Choice Requires="wps">
          <w:drawing>
            <wp:anchor distT="0" distB="0" distL="114300" distR="114300" simplePos="0" relativeHeight="251660288" behindDoc="0" locked="0" layoutInCell="1" allowOverlap="1" wp14:anchorId="2CE367A8" wp14:editId="0D35244D">
              <wp:simplePos x="0" y="0"/>
              <wp:positionH relativeFrom="column">
                <wp:posOffset>2798080</wp:posOffset>
              </wp:positionH>
              <wp:positionV relativeFrom="paragraph">
                <wp:posOffset>-168910</wp:posOffset>
              </wp:positionV>
              <wp:extent cx="1041400" cy="454025"/>
              <wp:effectExtent l="50800" t="25400" r="63500" b="79375"/>
              <wp:wrapThrough wrapText="bothSides">
                <wp:wrapPolygon edited="0">
                  <wp:start x="-527" y="-1208"/>
                  <wp:lineTo x="-1054" y="-604"/>
                  <wp:lineTo x="-1054" y="18730"/>
                  <wp:lineTo x="-527" y="24772"/>
                  <wp:lineTo x="22390" y="24772"/>
                  <wp:lineTo x="22654" y="9063"/>
                  <wp:lineTo x="21863" y="0"/>
                  <wp:lineTo x="21863" y="-1208"/>
                  <wp:lineTo x="-527" y="-1208"/>
                </wp:wrapPolygon>
              </wp:wrapThrough>
              <wp:docPr id="5" name="Rectángulo 5"/>
              <wp:cNvGraphicFramePr/>
              <a:graphic xmlns:a="http://schemas.openxmlformats.org/drawingml/2006/main">
                <a:graphicData uri="http://schemas.microsoft.com/office/word/2010/wordprocessingShape">
                  <wps:wsp>
                    <wps:cNvSpPr/>
                    <wps:spPr>
                      <a:xfrm>
                        <a:off x="0" y="0"/>
                        <a:ext cx="1041400" cy="454025"/>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2AFFF5C5" w14:textId="1F5A58B7" w:rsidR="00084245" w:rsidRPr="00084245" w:rsidRDefault="00084245" w:rsidP="00084245">
                          <w:pPr>
                            <w:rPr>
                              <w:color w:val="000000" w:themeColor="text1"/>
                              <w:lang w:val="es-ES"/>
                            </w:rPr>
                          </w:pPr>
                          <w:r w:rsidRPr="00084245">
                            <w:rPr>
                              <w:color w:val="000000" w:themeColor="text1"/>
                              <w:lang w:val="es-ES"/>
                            </w:rPr>
                            <w:t xml:space="preserve">Fecha: </w:t>
                          </w:r>
                          <w:r w:rsidR="00DF3272">
                            <w:rPr>
                              <w:color w:val="000000" w:themeColor="text1"/>
                              <w:lang w:val="es-ES"/>
                            </w:rPr>
                            <w:t>19/12/25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E367A8" id="Rectángulo 5" o:spid="_x0000_s1028" style="position:absolute;margin-left:220.3pt;margin-top:-13.3pt;width:82pt;height:35.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" fillcolor="white [3212]" strokecolor="#4579b8 [3044]">
              <v:shadow on="t" color="black" opacity="22937f" origin=",.5" offset="0,.63889mm"/>
              <v:textbox>
                <w:txbxContent>
                  <w:p w14:paraId="2AFFF5C5" w14:textId="1F5A58B7" w:rsidR="00084245" w:rsidRPr="00084245" w:rsidRDefault="00084245" w:rsidP="00084245">
                    <w:pPr>
                      <w:rPr>
                        <w:color w:val="000000" w:themeColor="text1"/>
                        <w:lang w:val="es-ES"/>
                      </w:rPr>
                    </w:pPr>
                    <w:r w:rsidRPr="00084245">
                      <w:rPr>
                        <w:color w:val="000000" w:themeColor="text1"/>
                        <w:lang w:val="es-ES"/>
                      </w:rPr>
                      <w:t xml:space="preserve">Fecha: </w:t>
                    </w:r>
                    <w:r w:rsidR="00DF3272">
                      <w:rPr>
                        <w:color w:val="000000" w:themeColor="text1"/>
                        <w:lang w:val="es-ES"/>
                      </w:rPr>
                      <w:t>19/12/25</w:t>
                    </w:r>
                  </w:p>
                </w:txbxContent>
              </v:textbox>
              <w10:wrap type="through"/>
            </v:rect>
          </w:pict>
        </mc:Fallback>
      </mc:AlternateContent>
    </w:r>
    <w:r w:rsidR="00D86A65">
      <w:rPr>
        <w:noProof/>
      </w:rPr>
      <w:drawing>
        <wp:anchor distT="0" distB="0" distL="114300" distR="114300" simplePos="0" relativeHeight="251658240" behindDoc="0" locked="0" layoutInCell="1" hidden="0" allowOverlap="1" wp14:anchorId="2206DFDB" wp14:editId="73EBF2EF">
          <wp:simplePos x="0" y="0"/>
          <wp:positionH relativeFrom="column">
            <wp:posOffset>159115</wp:posOffset>
          </wp:positionH>
          <wp:positionV relativeFrom="paragraph">
            <wp:posOffset>-564650</wp:posOffset>
          </wp:positionV>
          <wp:extent cx="1930400" cy="1013460"/>
          <wp:effectExtent l="0" t="0" r="0" b="0"/>
          <wp:wrapSquare wrapText="bothSides" distT="0" distB="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30400" cy="1013460"/>
                  </a:xfrm>
                  <a:prstGeom prst="rect">
                    <a:avLst/>
                  </a:prstGeom>
                  <a:ln/>
                </pic:spPr>
              </pic:pic>
            </a:graphicData>
          </a:graphic>
          <wp14:sizeRelH relativeFrom="margin">
            <wp14:pctWidth>0</wp14:pctWidth>
          </wp14:sizeRelH>
          <wp14:sizeRelV relativeFrom="margin">
            <wp14:pctHeight>0</wp14:pctHeight>
          </wp14:sizeRelV>
        </wp:anchor>
      </w:drawing>
    </w:r>
    <w:bookmarkStart w:id="0" w:name="_gjdgxs" w:colFirst="0" w:colLast="0"/>
    <w:bookmarkEnd w:id="0"/>
  </w:p>
  <w:p w14:paraId="00FD61F5" w14:textId="70DB185B" w:rsidR="0006589C" w:rsidRDefault="0006589C">
    <w:pPr>
      <w:pBdr>
        <w:top w:val="nil"/>
        <w:left w:val="nil"/>
        <w:bottom w:val="nil"/>
        <w:right w:val="nil"/>
        <w:between w:val="nil"/>
      </w:pBdr>
      <w:tabs>
        <w:tab w:val="left" w:pos="5955"/>
      </w:tabs>
      <w:ind w:left="-1134"/>
      <w:jc w:val="center"/>
      <w:rPr>
        <w:rFonts w:ascii="Arial" w:eastAsia="Arial" w:hAnsi="Arial" w:cs="Arial"/>
        <w:b/>
        <w:color w:val="222222"/>
        <w:sz w:val="22"/>
        <w:szCs w:val="22"/>
        <w:highlight w:val="white"/>
      </w:rPr>
    </w:pPr>
  </w:p>
  <w:p w14:paraId="13A39EF1" w14:textId="0D746C3A" w:rsidR="0006589C" w:rsidRPr="00D86A65" w:rsidRDefault="00D86A65">
    <w:pPr>
      <w:pBdr>
        <w:top w:val="nil"/>
        <w:left w:val="nil"/>
        <w:bottom w:val="nil"/>
        <w:right w:val="nil"/>
        <w:between w:val="nil"/>
      </w:pBdr>
      <w:tabs>
        <w:tab w:val="left" w:pos="5955"/>
      </w:tabs>
      <w:ind w:left="-1134"/>
      <w:jc w:val="center"/>
      <w:rPr>
        <w:rFonts w:ascii="Arial" w:eastAsia="Arial" w:hAnsi="Arial" w:cs="Arial"/>
        <w:b/>
        <w:color w:val="000000"/>
        <w:sz w:val="24"/>
        <w:szCs w:val="24"/>
      </w:rPr>
    </w:pPr>
    <w:r>
      <w:rPr>
        <w:rFonts w:ascii="Arial" w:eastAsia="Arial" w:hAnsi="Arial" w:cs="Arial"/>
        <w:b/>
        <w:color w:val="222222"/>
        <w:sz w:val="22"/>
        <w:szCs w:val="22"/>
      </w:rPr>
      <w:t xml:space="preserve">                                  </w:t>
    </w:r>
    <w:r w:rsidRPr="00D86A65">
      <w:rPr>
        <w:rFonts w:ascii="Arial" w:eastAsia="Arial" w:hAnsi="Arial" w:cs="Arial"/>
        <w:b/>
        <w:color w:val="222222"/>
        <w:sz w:val="24"/>
        <w:szCs w:val="24"/>
      </w:rPr>
      <w:t xml:space="preserve">REGISTRO DE </w:t>
    </w:r>
    <w:r w:rsidR="00DF77DD" w:rsidRPr="00D86A65">
      <w:rPr>
        <w:rFonts w:ascii="Arial" w:eastAsia="Arial" w:hAnsi="Arial" w:cs="Arial"/>
        <w:b/>
        <w:color w:val="222222"/>
        <w:sz w:val="24"/>
        <w:szCs w:val="24"/>
      </w:rPr>
      <w:t>SEGUIMIENTO CLINICO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F6F97" w14:textId="77777777" w:rsidR="0006589C" w:rsidRDefault="0006589C">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842CE"/>
    <w:multiLevelType w:val="hybridMultilevel"/>
    <w:tmpl w:val="2C507D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8458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05"/>
  <w:drawingGridVerticalSpacing w:val="14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89C"/>
    <w:rsid w:val="0006589C"/>
    <w:rsid w:val="00084245"/>
    <w:rsid w:val="001E482A"/>
    <w:rsid w:val="00332157"/>
    <w:rsid w:val="003C279D"/>
    <w:rsid w:val="0048141C"/>
    <w:rsid w:val="004A6563"/>
    <w:rsid w:val="004C0CD3"/>
    <w:rsid w:val="006C57AD"/>
    <w:rsid w:val="007B3533"/>
    <w:rsid w:val="00836527"/>
    <w:rsid w:val="008924C1"/>
    <w:rsid w:val="009821A6"/>
    <w:rsid w:val="009E2A28"/>
    <w:rsid w:val="00AC0925"/>
    <w:rsid w:val="00B064DC"/>
    <w:rsid w:val="00C40EC2"/>
    <w:rsid w:val="00D86A65"/>
    <w:rsid w:val="00DF3272"/>
    <w:rsid w:val="00DF77DD"/>
    <w:rsid w:val="00FF48EA"/>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B580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_tradnl" w:eastAsia="es-ES_tradnl"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Ttulo1">
    <w:name w:val="heading 1"/>
    <w:basedOn w:val="Normal"/>
    <w:next w:val="Normal"/>
    <w:pPr>
      <w:keepNext/>
      <w:keepLines/>
      <w:spacing w:before="360" w:after="40" w:line="240" w:lineRule="auto"/>
      <w:outlineLvl w:val="0"/>
    </w:pPr>
    <w:rPr>
      <w:color w:val="538135"/>
      <w:sz w:val="40"/>
      <w:szCs w:val="40"/>
    </w:rPr>
  </w:style>
  <w:style w:type="paragraph" w:styleId="Ttulo2">
    <w:name w:val="heading 2"/>
    <w:basedOn w:val="Normal"/>
    <w:next w:val="Normal"/>
    <w:pPr>
      <w:keepNext/>
      <w:keepLines/>
      <w:spacing w:before="80" w:after="0" w:line="240" w:lineRule="auto"/>
      <w:outlineLvl w:val="1"/>
    </w:pPr>
    <w:rPr>
      <w:color w:val="538135"/>
      <w:sz w:val="28"/>
      <w:szCs w:val="28"/>
    </w:rPr>
  </w:style>
  <w:style w:type="paragraph" w:styleId="Ttulo3">
    <w:name w:val="heading 3"/>
    <w:basedOn w:val="Normal"/>
    <w:next w:val="Normal"/>
    <w:pPr>
      <w:keepNext/>
      <w:keepLines/>
      <w:spacing w:before="80" w:after="0" w:line="240" w:lineRule="auto"/>
      <w:outlineLvl w:val="2"/>
    </w:pPr>
    <w:rPr>
      <w:color w:val="538135"/>
      <w:sz w:val="24"/>
      <w:szCs w:val="24"/>
    </w:rPr>
  </w:style>
  <w:style w:type="paragraph" w:styleId="Ttulo4">
    <w:name w:val="heading 4"/>
    <w:basedOn w:val="Normal"/>
    <w:next w:val="Normal"/>
    <w:pPr>
      <w:keepNext/>
      <w:keepLines/>
      <w:spacing w:before="80" w:after="0"/>
      <w:outlineLvl w:val="3"/>
    </w:pPr>
    <w:rPr>
      <w:color w:val="70AD47"/>
      <w:sz w:val="22"/>
      <w:szCs w:val="22"/>
    </w:rPr>
  </w:style>
  <w:style w:type="paragraph" w:styleId="Ttulo5">
    <w:name w:val="heading 5"/>
    <w:basedOn w:val="Normal"/>
    <w:next w:val="Normal"/>
    <w:pPr>
      <w:keepNext/>
      <w:keepLines/>
      <w:spacing w:before="40" w:after="0"/>
      <w:outlineLvl w:val="4"/>
    </w:pPr>
    <w:rPr>
      <w:i/>
      <w:color w:val="70AD47"/>
      <w:sz w:val="22"/>
      <w:szCs w:val="22"/>
    </w:rPr>
  </w:style>
  <w:style w:type="paragraph" w:styleId="Ttulo6">
    <w:name w:val="heading 6"/>
    <w:basedOn w:val="Normal"/>
    <w:next w:val="Normal"/>
    <w:pPr>
      <w:keepNext/>
      <w:keepLines/>
      <w:spacing w:before="40" w:after="0"/>
      <w:outlineLvl w:val="5"/>
    </w:pPr>
    <w:rPr>
      <w:color w:val="70AD4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after="0" w:line="240" w:lineRule="auto"/>
    </w:pPr>
    <w:rPr>
      <w:color w:val="262626"/>
      <w:sz w:val="96"/>
      <w:szCs w:val="96"/>
    </w:rPr>
  </w:style>
  <w:style w:type="paragraph" w:styleId="Subttulo">
    <w:name w:val="Subtitle"/>
    <w:basedOn w:val="Normal"/>
    <w:next w:val="Normal"/>
    <w:pPr>
      <w:spacing w:line="240" w:lineRule="auto"/>
    </w:pPr>
    <w:rPr>
      <w:sz w:val="30"/>
      <w:szCs w:val="30"/>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DF77DD"/>
    <w:rPr>
      <w:color w:val="0000FF" w:themeColor="hyperlink"/>
      <w:u w:val="single"/>
    </w:rPr>
  </w:style>
  <w:style w:type="table" w:styleId="Tablaconcuadrcula">
    <w:name w:val="Table Grid"/>
    <w:basedOn w:val="Tablanormal"/>
    <w:uiPriority w:val="39"/>
    <w:rsid w:val="007B3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F32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230</Words>
  <Characters>1502</Characters>
  <Application>Microsoft Office Word</Application>
  <DocSecurity>0</DocSecurity>
  <Lines>214</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MARÍA JOSÉ GAJARDO TELLO</cp:lastModifiedBy>
  <cp:revision>3</cp:revision>
  <cp:lastPrinted>2019-04-30T18:43:00Z</cp:lastPrinted>
  <dcterms:created xsi:type="dcterms:W3CDTF">2024-12-16T15:47:00Z</dcterms:created>
  <dcterms:modified xsi:type="dcterms:W3CDTF">2025-12-20T01:02:00Z</dcterms:modified>
</cp:coreProperties>
</file>