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4B69" w14:textId="656ACAC6" w:rsidR="00D86A65" w:rsidRDefault="00D86A65" w:rsidP="00DF77DD">
      <w:pPr>
        <w:spacing w:after="160" w:line="259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1.- </w:t>
      </w:r>
      <w:r w:rsidRPr="00D86A65">
        <w:rPr>
          <w:rFonts w:ascii="Arial" w:hAnsi="Arial" w:cs="Arial"/>
          <w:b/>
          <w:sz w:val="20"/>
          <w:szCs w:val="20"/>
          <w:u w:val="single"/>
        </w:rPr>
        <w:t>Antecedentes generales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6"/>
        <w:gridCol w:w="5846"/>
      </w:tblGrid>
      <w:tr w:rsidR="00D86A65" w:rsidRPr="00D86A65" w14:paraId="1BAAAA65" w14:textId="77777777" w:rsidTr="00D86A65">
        <w:tc>
          <w:tcPr>
            <w:tcW w:w="3256" w:type="dxa"/>
          </w:tcPr>
          <w:p w14:paraId="696DB61F" w14:textId="5B42FEEC" w:rsidR="00D86A65" w:rsidRPr="00D86A65" w:rsidRDefault="00D86A65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86A65">
              <w:rPr>
                <w:rFonts w:ascii="Arial" w:hAnsi="Arial" w:cs="Arial"/>
                <w:bCs/>
                <w:sz w:val="20"/>
                <w:szCs w:val="20"/>
              </w:rPr>
              <w:t>Nombre del Paciente</w:t>
            </w:r>
          </w:p>
        </w:tc>
        <w:tc>
          <w:tcPr>
            <w:tcW w:w="6090" w:type="dxa"/>
          </w:tcPr>
          <w:p w14:paraId="30F0A9B1" w14:textId="047E70DB" w:rsidR="00D86A65" w:rsidRPr="00D86A65" w:rsidRDefault="0056668E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Monserrat Berrios </w:t>
            </w:r>
            <w:r w:rsidR="008B30B2">
              <w:rPr>
                <w:rFonts w:ascii="Arial" w:hAnsi="Arial" w:cs="Arial"/>
                <w:bCs/>
                <w:sz w:val="20"/>
                <w:szCs w:val="20"/>
              </w:rPr>
              <w:t>Ramírez</w:t>
            </w:r>
          </w:p>
        </w:tc>
      </w:tr>
      <w:tr w:rsidR="00D86A65" w:rsidRPr="00D86A65" w14:paraId="5DC75CEA" w14:textId="77777777" w:rsidTr="00D86A65">
        <w:tc>
          <w:tcPr>
            <w:tcW w:w="3256" w:type="dxa"/>
          </w:tcPr>
          <w:p w14:paraId="7D5795EA" w14:textId="3BE84695" w:rsidR="00D86A65" w:rsidRPr="00D86A65" w:rsidRDefault="00D86A65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86A65">
              <w:rPr>
                <w:rFonts w:ascii="Arial" w:hAnsi="Arial" w:cs="Arial"/>
                <w:bCs/>
                <w:sz w:val="20"/>
                <w:szCs w:val="20"/>
              </w:rPr>
              <w:t>Participantes externos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o familia</w:t>
            </w:r>
          </w:p>
        </w:tc>
        <w:tc>
          <w:tcPr>
            <w:tcW w:w="6090" w:type="dxa"/>
          </w:tcPr>
          <w:p w14:paraId="241F3F2D" w14:textId="29B649B0" w:rsidR="00D86A65" w:rsidRPr="00D86A65" w:rsidRDefault="001E175A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Daniela </w:t>
            </w:r>
            <w:r w:rsidR="008B30B2">
              <w:rPr>
                <w:rFonts w:ascii="Arial" w:hAnsi="Arial" w:cs="Arial"/>
                <w:bCs/>
                <w:sz w:val="20"/>
                <w:szCs w:val="20"/>
              </w:rPr>
              <w:t>Ramírez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  <w:tr w:rsidR="00D86A65" w:rsidRPr="00D86A65" w14:paraId="1771919F" w14:textId="77777777" w:rsidTr="00D86A65">
        <w:tc>
          <w:tcPr>
            <w:tcW w:w="3256" w:type="dxa"/>
          </w:tcPr>
          <w:p w14:paraId="4444665B" w14:textId="68348898" w:rsidR="00D86A65" w:rsidRPr="00D86A65" w:rsidRDefault="00D86A65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86A65">
              <w:rPr>
                <w:rFonts w:ascii="Arial" w:hAnsi="Arial" w:cs="Arial"/>
                <w:bCs/>
                <w:sz w:val="20"/>
                <w:szCs w:val="20"/>
              </w:rPr>
              <w:t>Profesionales Psicoeduka</w:t>
            </w:r>
          </w:p>
        </w:tc>
        <w:tc>
          <w:tcPr>
            <w:tcW w:w="6090" w:type="dxa"/>
          </w:tcPr>
          <w:p w14:paraId="0F1799BD" w14:textId="74C51D1E" w:rsidR="00D86A65" w:rsidRPr="00D86A65" w:rsidRDefault="001E175A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Psicología </w:t>
            </w:r>
          </w:p>
        </w:tc>
      </w:tr>
    </w:tbl>
    <w:p w14:paraId="539C45F1" w14:textId="77777777" w:rsidR="00D86A65" w:rsidRDefault="00D86A65" w:rsidP="00DF77DD">
      <w:pPr>
        <w:spacing w:after="160" w:line="259" w:lineRule="auto"/>
        <w:rPr>
          <w:rFonts w:ascii="Arial" w:hAnsi="Arial" w:cs="Arial"/>
          <w:b/>
          <w:sz w:val="20"/>
          <w:szCs w:val="20"/>
        </w:rPr>
      </w:pPr>
    </w:p>
    <w:p w14:paraId="2D2959A5" w14:textId="0596237A" w:rsidR="00D86A65" w:rsidRPr="00D86A65" w:rsidRDefault="00D86A65">
      <w:pPr>
        <w:spacing w:after="160" w:line="259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2.- </w:t>
      </w:r>
      <w:r w:rsidRPr="00D86A65">
        <w:rPr>
          <w:rFonts w:ascii="Arial" w:hAnsi="Arial" w:cs="Arial"/>
          <w:b/>
          <w:sz w:val="20"/>
          <w:szCs w:val="20"/>
          <w:u w:val="single"/>
        </w:rPr>
        <w:t>Objetivo de la reunión</w:t>
      </w:r>
    </w:p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1815"/>
        <w:gridCol w:w="1791"/>
        <w:gridCol w:w="1813"/>
        <w:gridCol w:w="1796"/>
        <w:gridCol w:w="1797"/>
      </w:tblGrid>
      <w:tr w:rsidR="00D86A65" w:rsidRPr="00D86A65" w14:paraId="4D3C3494" w14:textId="77777777" w:rsidTr="00D86A65">
        <w:trPr>
          <w:jc w:val="right"/>
        </w:trPr>
        <w:tc>
          <w:tcPr>
            <w:tcW w:w="1869" w:type="dxa"/>
          </w:tcPr>
          <w:p w14:paraId="6A9611DA" w14:textId="587D236D" w:rsidR="00D86A65" w:rsidRPr="00D86A65" w:rsidRDefault="00D86A65" w:rsidP="00D86A65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6A65">
              <w:rPr>
                <w:rFonts w:ascii="Arial" w:hAnsi="Arial" w:cs="Arial"/>
                <w:sz w:val="20"/>
                <w:szCs w:val="20"/>
              </w:rPr>
              <w:t>Informe de Evaluación inicial</w:t>
            </w:r>
          </w:p>
        </w:tc>
        <w:tc>
          <w:tcPr>
            <w:tcW w:w="1869" w:type="dxa"/>
          </w:tcPr>
          <w:p w14:paraId="1A37D57A" w14:textId="42A0CF3A" w:rsidR="00D86A65" w:rsidRPr="00D86A65" w:rsidRDefault="00D86A65" w:rsidP="00D86A65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6A65">
              <w:rPr>
                <w:rFonts w:ascii="Arial" w:hAnsi="Arial" w:cs="Arial"/>
                <w:sz w:val="20"/>
                <w:szCs w:val="20"/>
              </w:rPr>
              <w:t>Informe Estado de avance</w:t>
            </w:r>
          </w:p>
        </w:tc>
        <w:tc>
          <w:tcPr>
            <w:tcW w:w="1869" w:type="dxa"/>
          </w:tcPr>
          <w:p w14:paraId="6B0577C5" w14:textId="130E345D" w:rsidR="00D86A65" w:rsidRPr="00D86A65" w:rsidRDefault="00D86A65" w:rsidP="00D86A65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6A65">
              <w:rPr>
                <w:rFonts w:ascii="Arial" w:hAnsi="Arial" w:cs="Arial"/>
                <w:sz w:val="20"/>
                <w:szCs w:val="20"/>
              </w:rPr>
              <w:t>Informe de Re evaluación</w:t>
            </w:r>
          </w:p>
        </w:tc>
        <w:tc>
          <w:tcPr>
            <w:tcW w:w="1869" w:type="dxa"/>
          </w:tcPr>
          <w:p w14:paraId="4BD0A139" w14:textId="104B6817" w:rsidR="00D86A65" w:rsidRPr="00D86A65" w:rsidRDefault="00D86A65" w:rsidP="00D86A65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6A65">
              <w:rPr>
                <w:rFonts w:ascii="Arial" w:hAnsi="Arial" w:cs="Arial"/>
                <w:sz w:val="20"/>
                <w:szCs w:val="20"/>
              </w:rPr>
              <w:t>Reunión externa</w:t>
            </w:r>
          </w:p>
        </w:tc>
        <w:tc>
          <w:tcPr>
            <w:tcW w:w="1870" w:type="dxa"/>
          </w:tcPr>
          <w:p w14:paraId="1DC5EDB0" w14:textId="561465A9" w:rsidR="00D86A65" w:rsidRPr="00D86A65" w:rsidRDefault="00D86A65" w:rsidP="00D86A65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6A65">
              <w:rPr>
                <w:rFonts w:ascii="Arial" w:hAnsi="Arial" w:cs="Arial"/>
                <w:sz w:val="20"/>
                <w:szCs w:val="20"/>
              </w:rPr>
              <w:t>Reunión interna</w:t>
            </w:r>
          </w:p>
        </w:tc>
      </w:tr>
      <w:tr w:rsidR="00D86A65" w:rsidRPr="00D86A65" w14:paraId="0DB14F70" w14:textId="77777777" w:rsidTr="00D86A65">
        <w:trPr>
          <w:jc w:val="right"/>
        </w:trPr>
        <w:tc>
          <w:tcPr>
            <w:tcW w:w="1869" w:type="dxa"/>
          </w:tcPr>
          <w:p w14:paraId="19BA0216" w14:textId="77777777" w:rsidR="00D86A65" w:rsidRPr="00D86A65" w:rsidRDefault="00D86A65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9" w:type="dxa"/>
          </w:tcPr>
          <w:p w14:paraId="0FEEC430" w14:textId="48FAF4B2" w:rsidR="00D86A65" w:rsidRPr="00D86A65" w:rsidRDefault="001E175A" w:rsidP="001E175A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1869" w:type="dxa"/>
          </w:tcPr>
          <w:p w14:paraId="55E90FC5" w14:textId="77777777" w:rsidR="00D86A65" w:rsidRPr="00D86A65" w:rsidRDefault="00D86A65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9" w:type="dxa"/>
          </w:tcPr>
          <w:p w14:paraId="690EEA75" w14:textId="77777777" w:rsidR="00D86A65" w:rsidRPr="00D86A65" w:rsidRDefault="00D86A65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0" w:type="dxa"/>
          </w:tcPr>
          <w:p w14:paraId="7C4567F0" w14:textId="77777777" w:rsidR="00D86A65" w:rsidRPr="00D86A65" w:rsidRDefault="00D86A65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BF86CD3" w14:textId="77777777" w:rsidR="00D86A65" w:rsidRDefault="00D86A65">
      <w:pPr>
        <w:spacing w:after="160" w:line="259" w:lineRule="auto"/>
        <w:rPr>
          <w:rFonts w:ascii="Arial" w:hAnsi="Arial" w:cs="Arial"/>
          <w:sz w:val="20"/>
          <w:szCs w:val="20"/>
          <w:u w:val="single"/>
        </w:rPr>
      </w:pPr>
    </w:p>
    <w:p w14:paraId="425F5C58" w14:textId="6BED85E8" w:rsidR="00D86A65" w:rsidRPr="00D86A65" w:rsidRDefault="00D86A65">
      <w:pPr>
        <w:spacing w:after="160" w:line="259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D86A65">
        <w:rPr>
          <w:rFonts w:ascii="Arial" w:hAnsi="Arial" w:cs="Arial"/>
          <w:b/>
          <w:bCs/>
          <w:sz w:val="20"/>
          <w:szCs w:val="20"/>
          <w:u w:val="single"/>
        </w:rPr>
        <w:t xml:space="preserve">3.- Temas tratados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2"/>
      </w:tblGrid>
      <w:tr w:rsidR="00D86A65" w14:paraId="3380580C" w14:textId="77777777" w:rsidTr="00D86A65">
        <w:tc>
          <w:tcPr>
            <w:tcW w:w="9346" w:type="dxa"/>
          </w:tcPr>
          <w:p w14:paraId="22DC4DDB" w14:textId="77777777" w:rsidR="000C567F" w:rsidRPr="000C567F" w:rsidRDefault="000C567F" w:rsidP="00562F7D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0C567F">
              <w:rPr>
                <w:rFonts w:ascii="Arial" w:hAnsi="Arial" w:cs="Arial"/>
                <w:sz w:val="20"/>
                <w:szCs w:val="20"/>
                <w:lang w:val="es-CL"/>
              </w:rPr>
              <w:t>En la presente reunión se abordó el contenido del informe de estado de avance, el cual se encontraba pendiente desde el mes de enero, y cuyo objetivo principal es transmitir el proceso terapéutico al nuevo establecimiento educacional.</w:t>
            </w:r>
          </w:p>
          <w:p w14:paraId="78A39EED" w14:textId="507A3608" w:rsidR="000C567F" w:rsidRPr="000C567F" w:rsidRDefault="000C567F" w:rsidP="00562F7D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0C567F">
              <w:rPr>
                <w:rFonts w:ascii="Arial" w:hAnsi="Arial" w:cs="Arial"/>
                <w:sz w:val="20"/>
                <w:szCs w:val="20"/>
                <w:lang w:val="es-CL"/>
              </w:rPr>
              <w:t xml:space="preserve">Se realiza retroalimentación a la madre respecto del trabajo desarrollado en psicología desde el mes de </w:t>
            </w:r>
            <w:r w:rsidR="00562F7D">
              <w:rPr>
                <w:rFonts w:ascii="Arial" w:hAnsi="Arial" w:cs="Arial"/>
                <w:sz w:val="20"/>
                <w:szCs w:val="20"/>
                <w:lang w:val="es-CL"/>
              </w:rPr>
              <w:t>marzo</w:t>
            </w:r>
            <w:r w:rsidRPr="000C567F">
              <w:rPr>
                <w:rFonts w:ascii="Arial" w:hAnsi="Arial" w:cs="Arial"/>
                <w:sz w:val="20"/>
                <w:szCs w:val="20"/>
                <w:lang w:val="es-CL"/>
              </w:rPr>
              <w:t xml:space="preserve">, destacando aspectos propios del proceso adolescente, tales como el duelo por la infancia, los cambios asociados a esta etapa y las transformaciones en la identidad, </w:t>
            </w:r>
            <w:r w:rsidR="00562F7D" w:rsidRPr="000C567F">
              <w:rPr>
                <w:rFonts w:ascii="Arial" w:hAnsi="Arial" w:cs="Arial"/>
                <w:sz w:val="20"/>
                <w:szCs w:val="20"/>
                <w:lang w:val="es-CL"/>
              </w:rPr>
              <w:t>en relación con</w:t>
            </w:r>
            <w:r w:rsidRPr="000C567F">
              <w:rPr>
                <w:rFonts w:ascii="Arial" w:hAnsi="Arial" w:cs="Arial"/>
                <w:sz w:val="20"/>
                <w:szCs w:val="20"/>
                <w:lang w:val="es-CL"/>
              </w:rPr>
              <w:t xml:space="preserve"> quién era anteriormente y quién es en la actualidad. Asimismo, se ha acompañado el proceso de transición a una nueva vivienda, la apropiación de un espacio personal y el proceso de búsqueda de establecimiento educacional, el cual aún se encuentra en curso y ha generado sentimientos de frustración.</w:t>
            </w:r>
          </w:p>
          <w:p w14:paraId="3814D82B" w14:textId="1BA8398F" w:rsidR="000C567F" w:rsidRPr="000C567F" w:rsidRDefault="000C567F" w:rsidP="00562F7D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0C567F">
              <w:rPr>
                <w:rFonts w:ascii="Arial" w:hAnsi="Arial" w:cs="Arial"/>
                <w:sz w:val="20"/>
                <w:szCs w:val="20"/>
                <w:lang w:val="es-CL"/>
              </w:rPr>
              <w:t xml:space="preserve">La madre refiere que actualmente continúan en proceso de postulación a establecimientos educacionales, específicamente en cuatro colegios de la comuna de Curacaví. Señala </w:t>
            </w:r>
            <w:r w:rsidR="00562F7D" w:rsidRPr="000C567F">
              <w:rPr>
                <w:rFonts w:ascii="Arial" w:hAnsi="Arial" w:cs="Arial"/>
                <w:sz w:val="20"/>
                <w:szCs w:val="20"/>
                <w:lang w:val="es-CL"/>
              </w:rPr>
              <w:t>que,</w:t>
            </w:r>
            <w:r w:rsidRPr="000C567F">
              <w:rPr>
                <w:rFonts w:ascii="Arial" w:hAnsi="Arial" w:cs="Arial"/>
                <w:sz w:val="20"/>
                <w:szCs w:val="20"/>
                <w:lang w:val="es-CL"/>
              </w:rPr>
              <w:t xml:space="preserve"> en el establecimiento considerado como primera opción, la estudiante se encuentra en lista de espera, a un cupo de ser aceptada. De manera paralela, se encuentra realizando gestiones para la inscripción en modalidad de exámenes libres.</w:t>
            </w:r>
          </w:p>
          <w:p w14:paraId="12B5BD05" w14:textId="0FD82C0B" w:rsidR="000C567F" w:rsidRPr="000C567F" w:rsidRDefault="000C567F" w:rsidP="00562F7D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0C567F">
              <w:rPr>
                <w:rFonts w:ascii="Arial" w:hAnsi="Arial" w:cs="Arial"/>
                <w:sz w:val="20"/>
                <w:szCs w:val="20"/>
                <w:lang w:val="es-CL"/>
              </w:rPr>
              <w:t>Respecto al estado emocional de la adolescente, se observa un ánimo más bien introspectivo, con disminución en la motivación para realizar actividades.</w:t>
            </w:r>
          </w:p>
          <w:p w14:paraId="612122A9" w14:textId="77777777" w:rsidR="000C567F" w:rsidRPr="000C567F" w:rsidRDefault="000C567F" w:rsidP="00562F7D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0C567F">
              <w:rPr>
                <w:rFonts w:ascii="Arial" w:hAnsi="Arial" w:cs="Arial"/>
                <w:sz w:val="20"/>
                <w:szCs w:val="20"/>
                <w:lang w:val="es-CL"/>
              </w:rPr>
              <w:t>En el ámbito social, se identifica interés por mantener vínculos con pares, manifestando deseos de salir y reunirse con amigos. Sin embargo, refiere experiencias de exclusión, particularmente asociadas a no compartir el contexto escolar de sus pares, lo que dificulta la integración en ciertas conversaciones y dinámicas grupales.</w:t>
            </w:r>
          </w:p>
          <w:p w14:paraId="04FB3080" w14:textId="032D81F4" w:rsidR="00D86A65" w:rsidRPr="00585CE5" w:rsidRDefault="000C567F" w:rsidP="00585CE5">
            <w:p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0C567F">
              <w:rPr>
                <w:rFonts w:ascii="Arial" w:hAnsi="Arial" w:cs="Arial"/>
                <w:sz w:val="20"/>
                <w:szCs w:val="20"/>
                <w:lang w:val="es-CL"/>
              </w:rPr>
              <w:t>En el contexto familiar, la adolescente refiere sentirse útil en el hogar y destaca un vínculo cercano y significativo con su hermana menor.</w:t>
            </w:r>
          </w:p>
        </w:tc>
      </w:tr>
    </w:tbl>
    <w:p w14:paraId="77DC6237" w14:textId="77777777" w:rsidR="00D86A65" w:rsidRDefault="00D86A65">
      <w:pPr>
        <w:spacing w:after="160" w:line="259" w:lineRule="auto"/>
        <w:rPr>
          <w:rFonts w:ascii="Arial" w:hAnsi="Arial" w:cs="Arial"/>
          <w:sz w:val="20"/>
          <w:szCs w:val="20"/>
          <w:u w:val="single"/>
        </w:rPr>
      </w:pPr>
    </w:p>
    <w:p w14:paraId="1840011D" w14:textId="77777777" w:rsidR="008B30B2" w:rsidRDefault="008B30B2">
      <w:pPr>
        <w:spacing w:after="160" w:line="259" w:lineRule="auto"/>
        <w:rPr>
          <w:rFonts w:ascii="Arial" w:hAnsi="Arial" w:cs="Arial"/>
          <w:sz w:val="20"/>
          <w:szCs w:val="20"/>
          <w:u w:val="single"/>
        </w:rPr>
      </w:pPr>
    </w:p>
    <w:p w14:paraId="0271A4DA" w14:textId="77777777" w:rsidR="008B30B2" w:rsidRDefault="008B30B2">
      <w:pPr>
        <w:spacing w:after="160" w:line="259" w:lineRule="auto"/>
        <w:rPr>
          <w:rFonts w:ascii="Arial" w:hAnsi="Arial" w:cs="Arial"/>
          <w:sz w:val="20"/>
          <w:szCs w:val="20"/>
          <w:u w:val="single"/>
        </w:rPr>
      </w:pPr>
    </w:p>
    <w:p w14:paraId="6359885D" w14:textId="77777777" w:rsidR="008B30B2" w:rsidRDefault="008B30B2">
      <w:pPr>
        <w:spacing w:after="160" w:line="259" w:lineRule="auto"/>
        <w:rPr>
          <w:rFonts w:ascii="Arial" w:hAnsi="Arial" w:cs="Arial"/>
          <w:sz w:val="20"/>
          <w:szCs w:val="20"/>
          <w:u w:val="single"/>
        </w:rPr>
      </w:pPr>
    </w:p>
    <w:p w14:paraId="04B0C787" w14:textId="77777777" w:rsidR="008B30B2" w:rsidRDefault="008B30B2">
      <w:pPr>
        <w:spacing w:after="160" w:line="259" w:lineRule="auto"/>
        <w:rPr>
          <w:rFonts w:ascii="Arial" w:hAnsi="Arial" w:cs="Arial"/>
          <w:sz w:val="20"/>
          <w:szCs w:val="20"/>
          <w:u w:val="single"/>
        </w:rPr>
      </w:pPr>
    </w:p>
    <w:p w14:paraId="58C98452" w14:textId="79AA4C15" w:rsidR="00D86A65" w:rsidRPr="00D86A65" w:rsidRDefault="00D86A65">
      <w:pPr>
        <w:spacing w:after="160" w:line="259" w:lineRule="auto"/>
        <w:rPr>
          <w:rFonts w:ascii="Arial" w:eastAsia="Arial" w:hAnsi="Arial" w:cs="Arial"/>
          <w:b/>
          <w:bCs/>
          <w:color w:val="222222"/>
          <w:sz w:val="20"/>
          <w:szCs w:val="20"/>
        </w:rPr>
      </w:pPr>
      <w:r w:rsidRPr="00D86A65">
        <w:rPr>
          <w:rFonts w:ascii="Arial" w:eastAsia="Arial" w:hAnsi="Arial" w:cs="Arial"/>
          <w:b/>
          <w:bCs/>
          <w:color w:val="222222"/>
          <w:sz w:val="20"/>
          <w:szCs w:val="20"/>
        </w:rPr>
        <w:lastRenderedPageBreak/>
        <w:t xml:space="preserve">4.- </w:t>
      </w:r>
      <w:r w:rsidRPr="00D86A65">
        <w:rPr>
          <w:rFonts w:ascii="Arial" w:eastAsia="Arial" w:hAnsi="Arial" w:cs="Arial"/>
          <w:b/>
          <w:bCs/>
          <w:color w:val="222222"/>
          <w:sz w:val="20"/>
          <w:szCs w:val="20"/>
          <w:u w:val="single"/>
        </w:rPr>
        <w:t xml:space="preserve">Acuerdos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2"/>
      </w:tblGrid>
      <w:tr w:rsidR="00D86A65" w14:paraId="748BEABE" w14:textId="77777777" w:rsidTr="00D86A65">
        <w:tc>
          <w:tcPr>
            <w:tcW w:w="9346" w:type="dxa"/>
          </w:tcPr>
          <w:p w14:paraId="004F9D5A" w14:textId="62C5E777" w:rsidR="00585CE5" w:rsidRPr="00585CE5" w:rsidRDefault="00585CE5" w:rsidP="00585CE5">
            <w:pPr>
              <w:spacing w:after="160" w:line="259" w:lineRule="auto"/>
              <w:rPr>
                <w:rFonts w:ascii="Arial" w:eastAsia="Arial" w:hAnsi="Arial" w:cs="Arial"/>
                <w:color w:val="222222"/>
                <w:sz w:val="20"/>
                <w:szCs w:val="20"/>
                <w:lang w:val="es-CL"/>
              </w:rPr>
            </w:pPr>
            <w:r w:rsidRPr="00585CE5">
              <w:rPr>
                <w:rFonts w:ascii="Arial" w:eastAsia="Arial" w:hAnsi="Arial" w:cs="Arial"/>
                <w:color w:val="222222"/>
                <w:sz w:val="20"/>
                <w:szCs w:val="20"/>
                <w:lang w:val="es-CL"/>
              </w:rPr>
              <w:t xml:space="preserve">Mantener informado al equipo tratante respecto del estado del proceso de inserción escolar de Monserrat. </w:t>
            </w:r>
          </w:p>
          <w:p w14:paraId="7E2F3833" w14:textId="6B2CBD4B" w:rsidR="00D86A65" w:rsidRDefault="00585CE5">
            <w:pPr>
              <w:spacing w:after="160" w:line="259" w:lineRule="auto"/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585CE5">
              <w:rPr>
                <w:rFonts w:ascii="Arial" w:eastAsia="Arial" w:hAnsi="Arial" w:cs="Arial"/>
                <w:color w:val="222222"/>
                <w:sz w:val="20"/>
                <w:szCs w:val="20"/>
                <w:lang w:val="es-CL"/>
              </w:rPr>
              <w:t>Mantener comunicación activa sobre el proceso de atención en psiquiatría, incluyendo sus indicaciones y recomendaciones.</w:t>
            </w:r>
          </w:p>
        </w:tc>
      </w:tr>
    </w:tbl>
    <w:p w14:paraId="39865642" w14:textId="71E5D8AF" w:rsidR="00D86A65" w:rsidRDefault="00D86A65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tbl>
      <w:tblPr>
        <w:tblStyle w:val="Tablaconcuadrcula"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009"/>
        <w:gridCol w:w="2998"/>
        <w:gridCol w:w="3009"/>
      </w:tblGrid>
      <w:tr w:rsidR="00D86A65" w:rsidRPr="00836527" w14:paraId="149A6F1D" w14:textId="77777777" w:rsidTr="009F304F">
        <w:trPr>
          <w:jc w:val="center"/>
        </w:trPr>
        <w:tc>
          <w:tcPr>
            <w:tcW w:w="3009" w:type="dxa"/>
          </w:tcPr>
          <w:p w14:paraId="69956963" w14:textId="77777777" w:rsidR="00D86A65" w:rsidRPr="00836527" w:rsidRDefault="00D86A65" w:rsidP="001B4303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                </w:t>
            </w:r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Profesionales</w:t>
            </w:r>
          </w:p>
          <w:p w14:paraId="1E337B8D" w14:textId="77777777" w:rsidR="00D86A65" w:rsidRPr="00836527" w:rsidRDefault="00D86A65" w:rsidP="001B4303">
            <w:pPr>
              <w:contextualSpacing/>
              <w:jc w:val="center"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Grupo Psicoeduka </w:t>
            </w:r>
          </w:p>
          <w:p w14:paraId="38178D84" w14:textId="77777777" w:rsidR="00D86A65" w:rsidRPr="00836527" w:rsidRDefault="00D86A65" w:rsidP="001B4303">
            <w:pPr>
              <w:contextualSpacing/>
              <w:jc w:val="center"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</w:p>
        </w:tc>
        <w:tc>
          <w:tcPr>
            <w:tcW w:w="2998" w:type="dxa"/>
          </w:tcPr>
          <w:p w14:paraId="7A9CCAC1" w14:textId="77777777" w:rsidR="00D86A65" w:rsidRPr="00836527" w:rsidRDefault="00D86A65" w:rsidP="001B4303">
            <w:pPr>
              <w:contextualSpacing/>
              <w:jc w:val="center"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Valeska Ananías Gómez</w:t>
            </w:r>
          </w:p>
          <w:p w14:paraId="6C1B4B17" w14:textId="77777777" w:rsidR="00D86A65" w:rsidRPr="00836527" w:rsidRDefault="00D86A65" w:rsidP="001B4303">
            <w:pPr>
              <w:contextualSpacing/>
              <w:jc w:val="center"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Directora Clínica</w:t>
            </w:r>
          </w:p>
          <w:p w14:paraId="6E1CB0A8" w14:textId="77777777" w:rsidR="00D86A65" w:rsidRPr="00836527" w:rsidRDefault="00D86A65" w:rsidP="001B4303">
            <w:pPr>
              <w:contextualSpacing/>
              <w:jc w:val="center"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Grupo Psicoeduka</w:t>
            </w:r>
          </w:p>
        </w:tc>
        <w:tc>
          <w:tcPr>
            <w:tcW w:w="3009" w:type="dxa"/>
          </w:tcPr>
          <w:p w14:paraId="0B184279" w14:textId="77777777" w:rsidR="00D86A65" w:rsidRDefault="00D86A65" w:rsidP="001B4303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             Coordinación</w:t>
            </w:r>
          </w:p>
          <w:p w14:paraId="3B06F2B9" w14:textId="5F8A811C" w:rsidR="00D86A65" w:rsidRPr="00836527" w:rsidRDefault="00D86A65" w:rsidP="00D86A65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         Grupo Psicoeduka</w:t>
            </w:r>
          </w:p>
        </w:tc>
      </w:tr>
    </w:tbl>
    <w:p w14:paraId="790715EC" w14:textId="6289A7B6" w:rsidR="007B3533" w:rsidRPr="00FF48EA" w:rsidRDefault="009F304F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noProof/>
          <w:color w:val="222222"/>
          <w:sz w:val="20"/>
          <w:szCs w:val="20"/>
        </w:rPr>
        <w:drawing>
          <wp:inline distT="0" distB="0" distL="0" distR="0" wp14:anchorId="55F3E3AE" wp14:editId="3814C1F0">
            <wp:extent cx="1933421" cy="1349238"/>
            <wp:effectExtent l="0" t="0" r="0" b="3810"/>
            <wp:docPr id="13915554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55485" name="Imagen 13915554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605" cy="136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FFD8" w14:textId="420A9CE7" w:rsidR="0006589C" w:rsidRPr="00FF48EA" w:rsidRDefault="0006589C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sectPr w:rsidR="0006589C" w:rsidRPr="00FF48EA" w:rsidSect="00D86A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67" w:bottom="699" w:left="1417" w:header="1531" w:footer="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238E8" w14:textId="77777777" w:rsidR="00A97329" w:rsidRDefault="00A97329">
      <w:pPr>
        <w:spacing w:after="0" w:line="240" w:lineRule="auto"/>
      </w:pPr>
      <w:r>
        <w:separator/>
      </w:r>
    </w:p>
  </w:endnote>
  <w:endnote w:type="continuationSeparator" w:id="0">
    <w:p w14:paraId="70ED28D9" w14:textId="77777777" w:rsidR="00A97329" w:rsidRDefault="00A97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2BF6A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1D3A" w14:textId="77777777" w:rsidR="00DF77DD" w:rsidRPr="00DF77DD" w:rsidRDefault="00DF77DD" w:rsidP="00DF77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1701"/>
      <w:rPr>
        <w:rFonts w:ascii="Arial" w:hAnsi="Arial" w:cs="Arial"/>
        <w:color w:val="00B0F0"/>
        <w:lang w:val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4F841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4C8F" w14:textId="77777777" w:rsidR="00A97329" w:rsidRDefault="00A97329">
      <w:pPr>
        <w:spacing w:after="0" w:line="240" w:lineRule="auto"/>
      </w:pPr>
      <w:r>
        <w:separator/>
      </w:r>
    </w:p>
  </w:footnote>
  <w:footnote w:type="continuationSeparator" w:id="0">
    <w:p w14:paraId="30213D3E" w14:textId="77777777" w:rsidR="00A97329" w:rsidRDefault="00A97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12E94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E9817" w14:textId="00547289" w:rsidR="0006589C" w:rsidRDefault="009821A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2DE83B8" wp14:editId="0524964F">
              <wp:simplePos x="0" y="0"/>
              <wp:positionH relativeFrom="column">
                <wp:posOffset>5150539</wp:posOffset>
              </wp:positionH>
              <wp:positionV relativeFrom="paragraph">
                <wp:posOffset>-168856</wp:posOffset>
              </wp:positionV>
              <wp:extent cx="1041400" cy="454025"/>
              <wp:effectExtent l="50800" t="25400" r="63500" b="79375"/>
              <wp:wrapThrough wrapText="bothSides">
                <wp:wrapPolygon edited="0">
                  <wp:start x="-527" y="-1208"/>
                  <wp:lineTo x="-1054" y="-604"/>
                  <wp:lineTo x="-1054" y="18730"/>
                  <wp:lineTo x="-527" y="24772"/>
                  <wp:lineTo x="22390" y="24772"/>
                  <wp:lineTo x="22654" y="9063"/>
                  <wp:lineTo x="21863" y="0"/>
                  <wp:lineTo x="21863" y="-1208"/>
                  <wp:lineTo x="-527" y="-1208"/>
                </wp:wrapPolygon>
              </wp:wrapThrough>
              <wp:docPr id="955779340" name="Rectángulo 9557793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1400" cy="4540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CCBB805" w14:textId="2EA12F80" w:rsidR="009821A6" w:rsidRPr="00084245" w:rsidRDefault="009821A6" w:rsidP="009821A6">
                          <w:pPr>
                            <w:rPr>
                              <w:color w:val="000000" w:themeColor="text1"/>
                              <w:lang w:val="es-ES"/>
                            </w:rPr>
                          </w:pPr>
                          <w:r>
                            <w:rPr>
                              <w:color w:val="000000" w:themeColor="text1"/>
                              <w:lang w:val="es-ES"/>
                            </w:rPr>
                            <w:t>VB Dirección</w:t>
                          </w:r>
                          <w:r w:rsidRPr="00084245">
                            <w:rPr>
                              <w:color w:val="000000" w:themeColor="text1"/>
                              <w:lang w:val="es-ES"/>
                            </w:rPr>
                            <w:t xml:space="preserve">: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2DE83B8" id="Rectángulo 955779340" o:spid="_x0000_s1026" style="position:absolute;margin-left:405.55pt;margin-top:-13.3pt;width:82pt;height:35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" fillcolor="white [3212]" strokecolor="#4579b8 [3044]">
              <v:shadow on="t" color="black" opacity="22937f" origin=",.5" offset="0,.63889mm"/>
              <v:textbox>
                <w:txbxContent>
                  <w:p w14:paraId="5CCBB805" w14:textId="2EA12F80" w:rsidR="009821A6" w:rsidRPr="00084245" w:rsidRDefault="009821A6" w:rsidP="009821A6">
                    <w:pPr>
                      <w:rPr>
                        <w:color w:val="000000" w:themeColor="text1"/>
                        <w:lang w:val="es-ES"/>
                      </w:rPr>
                    </w:pPr>
                    <w:r>
                      <w:rPr>
                        <w:color w:val="000000" w:themeColor="text1"/>
                        <w:lang w:val="es-ES"/>
                      </w:rPr>
                      <w:t>VB Dirección</w:t>
                    </w:r>
                    <w:r w:rsidRPr="00084245">
                      <w:rPr>
                        <w:color w:val="000000" w:themeColor="text1"/>
                        <w:lang w:val="es-ES"/>
                      </w:rPr>
                      <w:t xml:space="preserve">: </w:t>
                    </w:r>
                  </w:p>
                </w:txbxContent>
              </v:textbox>
              <w10:wrap type="through"/>
            </v:rect>
          </w:pict>
        </mc:Fallback>
      </mc:AlternateContent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A82364" wp14:editId="047F66D6">
              <wp:simplePos x="0" y="0"/>
              <wp:positionH relativeFrom="column">
                <wp:posOffset>3956225</wp:posOffset>
              </wp:positionH>
              <wp:positionV relativeFrom="paragraph">
                <wp:posOffset>-168910</wp:posOffset>
              </wp:positionV>
              <wp:extent cx="1116330" cy="454025"/>
              <wp:effectExtent l="50800" t="25400" r="64770" b="79375"/>
              <wp:wrapThrough wrapText="bothSides">
                <wp:wrapPolygon edited="0">
                  <wp:start x="-491" y="-1208"/>
                  <wp:lineTo x="-983" y="-604"/>
                  <wp:lineTo x="-983" y="18730"/>
                  <wp:lineTo x="-491" y="24772"/>
                  <wp:lineTo x="22362" y="24772"/>
                  <wp:lineTo x="22608" y="9063"/>
                  <wp:lineTo x="21870" y="0"/>
                  <wp:lineTo x="21870" y="-1208"/>
                  <wp:lineTo x="-491" y="-1208"/>
                </wp:wrapPolygon>
              </wp:wrapThrough>
              <wp:docPr id="74995923" name="Rectángulo 749959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16330" cy="4540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572187" w14:textId="61D2B2B8" w:rsidR="00D86A65" w:rsidRPr="00084245" w:rsidRDefault="00D86A65" w:rsidP="00D86A65">
                          <w:pPr>
                            <w:rPr>
                              <w:color w:val="000000" w:themeColor="text1"/>
                              <w:lang w:val="es-ES"/>
                            </w:rPr>
                          </w:pPr>
                          <w:r>
                            <w:rPr>
                              <w:color w:val="000000" w:themeColor="text1"/>
                              <w:lang w:val="es-ES"/>
                            </w:rPr>
                            <w:t>Programa</w:t>
                          </w:r>
                          <w:r w:rsidRPr="00084245">
                            <w:rPr>
                              <w:color w:val="000000" w:themeColor="text1"/>
                              <w:lang w:val="es-ES"/>
                            </w:rPr>
                            <w:t xml:space="preserve">: </w:t>
                          </w:r>
                          <w:r w:rsidR="0056668E">
                            <w:rPr>
                              <w:color w:val="000000" w:themeColor="text1"/>
                              <w:lang w:val="es-ES"/>
                            </w:rPr>
                            <w:t>PIC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BA82364" id="Rectángulo 74995923" o:spid="_x0000_s1027" style="position:absolute;margin-left:311.5pt;margin-top:-13.3pt;width:87.9pt;height:35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" fillcolor="white [3212]" strokecolor="#4579b8 [3044]">
              <v:shadow on="t" color="black" opacity="22937f" origin=",.5" offset="0,.63889mm"/>
              <v:textbox>
                <w:txbxContent>
                  <w:p w14:paraId="47572187" w14:textId="61D2B2B8" w:rsidR="00D86A65" w:rsidRPr="00084245" w:rsidRDefault="00D86A65" w:rsidP="00D86A65">
                    <w:pPr>
                      <w:rPr>
                        <w:color w:val="000000" w:themeColor="text1"/>
                        <w:lang w:val="es-ES"/>
                      </w:rPr>
                    </w:pPr>
                    <w:r>
                      <w:rPr>
                        <w:color w:val="000000" w:themeColor="text1"/>
                        <w:lang w:val="es-ES"/>
                      </w:rPr>
                      <w:t>Programa</w:t>
                    </w:r>
                    <w:r w:rsidRPr="00084245">
                      <w:rPr>
                        <w:color w:val="000000" w:themeColor="text1"/>
                        <w:lang w:val="es-ES"/>
                      </w:rPr>
                      <w:t xml:space="preserve">: </w:t>
                    </w:r>
                    <w:r w:rsidR="0056668E">
                      <w:rPr>
                        <w:color w:val="000000" w:themeColor="text1"/>
                        <w:lang w:val="es-ES"/>
                      </w:rPr>
                      <w:t>PIC</w:t>
                    </w:r>
                  </w:p>
                </w:txbxContent>
              </v:textbox>
              <w10:wrap type="through"/>
            </v:rect>
          </w:pict>
        </mc:Fallback>
      </mc:AlternateContent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E367A8" wp14:editId="0D35244D">
              <wp:simplePos x="0" y="0"/>
              <wp:positionH relativeFrom="column">
                <wp:posOffset>2798080</wp:posOffset>
              </wp:positionH>
              <wp:positionV relativeFrom="paragraph">
                <wp:posOffset>-168910</wp:posOffset>
              </wp:positionV>
              <wp:extent cx="1041400" cy="454025"/>
              <wp:effectExtent l="50800" t="25400" r="63500" b="79375"/>
              <wp:wrapThrough wrapText="bothSides">
                <wp:wrapPolygon edited="0">
                  <wp:start x="-527" y="-1208"/>
                  <wp:lineTo x="-1054" y="-604"/>
                  <wp:lineTo x="-1054" y="18730"/>
                  <wp:lineTo x="-527" y="24772"/>
                  <wp:lineTo x="22390" y="24772"/>
                  <wp:lineTo x="22654" y="9063"/>
                  <wp:lineTo x="21863" y="0"/>
                  <wp:lineTo x="21863" y="-1208"/>
                  <wp:lineTo x="-527" y="-1208"/>
                </wp:wrapPolygon>
              </wp:wrapThrough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1400" cy="4540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FFF5C5" w14:textId="600F5E8F" w:rsidR="00084245" w:rsidRPr="00084245" w:rsidRDefault="00084245" w:rsidP="00084245">
                          <w:pPr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084245">
                            <w:rPr>
                              <w:color w:val="000000" w:themeColor="text1"/>
                              <w:lang w:val="es-ES"/>
                            </w:rPr>
                            <w:t xml:space="preserve">Fecha: </w:t>
                          </w:r>
                          <w:r w:rsidR="0056668E">
                            <w:rPr>
                              <w:color w:val="000000" w:themeColor="text1"/>
                              <w:lang w:val="es-ES"/>
                            </w:rPr>
                            <w:t>31/03/26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CE367A8" id="Rectángulo 5" o:spid="_x0000_s1028" style="position:absolute;margin-left:220.3pt;margin-top:-13.3pt;width:82pt;height:35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" fillcolor="white [3212]" strokecolor="#4579b8 [3044]">
              <v:shadow on="t" color="black" opacity="22937f" origin=",.5" offset="0,.63889mm"/>
              <v:textbox>
                <w:txbxContent>
                  <w:p w14:paraId="2AFFF5C5" w14:textId="600F5E8F" w:rsidR="00084245" w:rsidRPr="00084245" w:rsidRDefault="00084245" w:rsidP="00084245">
                    <w:pPr>
                      <w:rPr>
                        <w:color w:val="000000" w:themeColor="text1"/>
                        <w:lang w:val="es-ES"/>
                      </w:rPr>
                    </w:pPr>
                    <w:r w:rsidRPr="00084245">
                      <w:rPr>
                        <w:color w:val="000000" w:themeColor="text1"/>
                        <w:lang w:val="es-ES"/>
                      </w:rPr>
                      <w:t xml:space="preserve">Fecha: </w:t>
                    </w:r>
                    <w:r w:rsidR="0056668E">
                      <w:rPr>
                        <w:color w:val="000000" w:themeColor="text1"/>
                        <w:lang w:val="es-ES"/>
                      </w:rPr>
                      <w:t>31/03/26</w:t>
                    </w:r>
                  </w:p>
                </w:txbxContent>
              </v:textbox>
              <w10:wrap type="through"/>
            </v:rect>
          </w:pict>
        </mc:Fallback>
      </mc:AlternateContent>
    </w:r>
    <w:r w:rsidR="00D86A65">
      <w:rPr>
        <w:noProof/>
      </w:rPr>
      <w:drawing>
        <wp:anchor distT="0" distB="0" distL="114300" distR="114300" simplePos="0" relativeHeight="251658240" behindDoc="0" locked="0" layoutInCell="1" hidden="0" allowOverlap="1" wp14:anchorId="2206DFDB" wp14:editId="73EBF2EF">
          <wp:simplePos x="0" y="0"/>
          <wp:positionH relativeFrom="column">
            <wp:posOffset>159115</wp:posOffset>
          </wp:positionH>
          <wp:positionV relativeFrom="paragraph">
            <wp:posOffset>-564650</wp:posOffset>
          </wp:positionV>
          <wp:extent cx="1930400" cy="101346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0400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_gjdgxs" w:colFirst="0" w:colLast="0"/>
    <w:bookmarkEnd w:id="0"/>
  </w:p>
  <w:p w14:paraId="00FD61F5" w14:textId="70DB185B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color w:val="222222"/>
        <w:sz w:val="22"/>
        <w:szCs w:val="22"/>
        <w:highlight w:val="white"/>
      </w:rPr>
    </w:pPr>
  </w:p>
  <w:p w14:paraId="13A39EF1" w14:textId="0D746C3A" w:rsidR="0006589C" w:rsidRPr="00D86A65" w:rsidRDefault="00D86A65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222222"/>
        <w:sz w:val="22"/>
        <w:szCs w:val="22"/>
      </w:rPr>
      <w:t xml:space="preserve">                                  </w:t>
    </w:r>
    <w:r w:rsidRPr="00D86A65">
      <w:rPr>
        <w:rFonts w:ascii="Arial" w:eastAsia="Arial" w:hAnsi="Arial" w:cs="Arial"/>
        <w:b/>
        <w:color w:val="222222"/>
        <w:sz w:val="24"/>
        <w:szCs w:val="24"/>
      </w:rPr>
      <w:t xml:space="preserve">REGISTRO DE </w:t>
    </w:r>
    <w:r w:rsidR="00DF77DD" w:rsidRPr="00D86A65">
      <w:rPr>
        <w:rFonts w:ascii="Arial" w:eastAsia="Arial" w:hAnsi="Arial" w:cs="Arial"/>
        <w:b/>
        <w:color w:val="222222"/>
        <w:sz w:val="24"/>
        <w:szCs w:val="24"/>
      </w:rPr>
      <w:t>SEGUIMIENTO CLINICO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F6F97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05"/>
  <w:drawingGridVerticalSpacing w:val="14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9C"/>
    <w:rsid w:val="0006589C"/>
    <w:rsid w:val="00084245"/>
    <w:rsid w:val="000C567F"/>
    <w:rsid w:val="001E175A"/>
    <w:rsid w:val="001E482A"/>
    <w:rsid w:val="00332157"/>
    <w:rsid w:val="0048141C"/>
    <w:rsid w:val="004C0CD3"/>
    <w:rsid w:val="00562F7D"/>
    <w:rsid w:val="0056668E"/>
    <w:rsid w:val="00585CE5"/>
    <w:rsid w:val="006C57AD"/>
    <w:rsid w:val="007B3533"/>
    <w:rsid w:val="00836527"/>
    <w:rsid w:val="008924C1"/>
    <w:rsid w:val="008B30B2"/>
    <w:rsid w:val="009821A6"/>
    <w:rsid w:val="009E2A28"/>
    <w:rsid w:val="009F304F"/>
    <w:rsid w:val="00A97329"/>
    <w:rsid w:val="00AC0925"/>
    <w:rsid w:val="00B064DC"/>
    <w:rsid w:val="00B20720"/>
    <w:rsid w:val="00D01D14"/>
    <w:rsid w:val="00D86A65"/>
    <w:rsid w:val="00DF77DD"/>
    <w:rsid w:val="00F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7B580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_tradnl" w:eastAsia="es-ES_tradn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40" w:line="240" w:lineRule="auto"/>
      <w:outlineLvl w:val="0"/>
    </w:pPr>
    <w:rPr>
      <w:color w:val="538135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80" w:after="0" w:line="240" w:lineRule="auto"/>
      <w:outlineLvl w:val="1"/>
    </w:pPr>
    <w:rPr>
      <w:color w:val="538135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80" w:after="0" w:line="240" w:lineRule="auto"/>
      <w:outlineLvl w:val="2"/>
    </w:pPr>
    <w:rPr>
      <w:color w:val="538135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80" w:after="0"/>
      <w:outlineLvl w:val="3"/>
    </w:pPr>
    <w:rPr>
      <w:color w:val="70AD47"/>
      <w:sz w:val="22"/>
      <w:szCs w:val="22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outlineLvl w:val="4"/>
    </w:pPr>
    <w:rPr>
      <w:i/>
      <w:color w:val="70AD47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color w:val="70AD4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spacing w:after="0" w:line="240" w:lineRule="auto"/>
    </w:pPr>
    <w:rPr>
      <w:color w:val="262626"/>
      <w:sz w:val="96"/>
      <w:szCs w:val="96"/>
    </w:rPr>
  </w:style>
  <w:style w:type="paragraph" w:styleId="Subttulo">
    <w:name w:val="Subtitle"/>
    <w:basedOn w:val="Normal"/>
    <w:next w:val="Normal"/>
    <w:pPr>
      <w:spacing w:line="240" w:lineRule="auto"/>
    </w:pPr>
    <w:rPr>
      <w:sz w:val="30"/>
      <w:szCs w:val="30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77D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Lady Bulla</dc:creator>
  <cp:lastModifiedBy>Lady Bulla</cp:lastModifiedBy>
  <cp:revision>2</cp:revision>
  <cp:lastPrinted>2019-04-30T18:43:00Z</cp:lastPrinted>
  <dcterms:created xsi:type="dcterms:W3CDTF">2026-04-01T14:56:00Z</dcterms:created>
  <dcterms:modified xsi:type="dcterms:W3CDTF">2026-04-01T14:56:00Z</dcterms:modified>
</cp:coreProperties>
</file>