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EA629" w14:textId="77777777" w:rsidR="001A5F4C" w:rsidRDefault="00000000">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I.- Antecedentes Personales.</w:t>
      </w:r>
      <w:r>
        <w:rPr>
          <w:rFonts w:ascii="Arial" w:eastAsia="Arial" w:hAnsi="Arial" w:cs="Arial"/>
          <w:b/>
          <w:bCs/>
          <w:color w:val="000000"/>
          <w:sz w:val="20"/>
          <w:szCs w:val="20"/>
        </w:rPr>
        <w:tab/>
      </w:r>
    </w:p>
    <w:p w14:paraId="6E59630F" w14:textId="77777777" w:rsidR="001A5F4C" w:rsidRDefault="001A5F4C">
      <w:pPr>
        <w:tabs>
          <w:tab w:val="left" w:pos="2127"/>
        </w:tabs>
        <w:jc w:val="both"/>
        <w:rPr>
          <w:rFonts w:ascii="Arial" w:eastAsia="Arial" w:hAnsi="Arial" w:cs="Arial"/>
          <w:b/>
          <w:bCs/>
          <w:sz w:val="20"/>
          <w:szCs w:val="20"/>
        </w:rPr>
      </w:pPr>
    </w:p>
    <w:p w14:paraId="763A3380" w14:textId="5E28B449" w:rsidR="001A5F4C" w:rsidRDefault="00000000">
      <w:pPr>
        <w:tabs>
          <w:tab w:val="left" w:pos="2127"/>
        </w:tabs>
        <w:spacing w:line="276" w:lineRule="auto"/>
        <w:jc w:val="both"/>
        <w:rPr>
          <w:rFonts w:ascii="Arial" w:eastAsia="Arial" w:hAnsi="Arial" w:cs="Arial"/>
          <w:b/>
          <w:bCs/>
          <w:sz w:val="20"/>
          <w:szCs w:val="20"/>
        </w:rPr>
      </w:pPr>
      <w:r>
        <w:rPr>
          <w:rFonts w:ascii="Arial" w:eastAsia="Arial" w:hAnsi="Arial" w:cs="Arial"/>
          <w:b/>
          <w:bCs/>
          <w:sz w:val="20"/>
          <w:szCs w:val="20"/>
        </w:rPr>
        <w:t xml:space="preserve">Nombre                               </w:t>
      </w:r>
      <w:r>
        <w:rPr>
          <w:rFonts w:ascii="Arial" w:eastAsia="Arial" w:hAnsi="Arial" w:cs="Arial"/>
          <w:b/>
          <w:bCs/>
          <w:sz w:val="20"/>
          <w:szCs w:val="20"/>
        </w:rPr>
        <w:tab/>
        <w:t xml:space="preserve">: </w:t>
      </w:r>
      <w:r w:rsidR="005A4B43" w:rsidRPr="005A4B43">
        <w:rPr>
          <w:rFonts w:ascii="Arial" w:eastAsia="Arial" w:hAnsi="Arial" w:cs="Arial"/>
          <w:sz w:val="20"/>
          <w:szCs w:val="20"/>
        </w:rPr>
        <w:t>Bruno Jeria Tello</w:t>
      </w:r>
      <w:r w:rsidR="005A4B43">
        <w:rPr>
          <w:rFonts w:ascii="Arial" w:eastAsia="Arial" w:hAnsi="Arial" w:cs="Arial"/>
          <w:sz w:val="20"/>
          <w:szCs w:val="20"/>
        </w:rPr>
        <w:t>.</w:t>
      </w:r>
    </w:p>
    <w:p w14:paraId="31D6BBD9" w14:textId="20C7959E" w:rsidR="001A5F4C" w:rsidRPr="005A4B43" w:rsidRDefault="00000000">
      <w:pPr>
        <w:tabs>
          <w:tab w:val="left" w:pos="2127"/>
        </w:tabs>
        <w:spacing w:line="276" w:lineRule="auto"/>
        <w:jc w:val="both"/>
        <w:rPr>
          <w:rFonts w:ascii="Arial" w:eastAsia="Arial" w:hAnsi="Arial" w:cs="Arial"/>
          <w:sz w:val="20"/>
          <w:szCs w:val="20"/>
        </w:rPr>
      </w:pPr>
      <w:r>
        <w:rPr>
          <w:rFonts w:ascii="Arial" w:eastAsia="Arial" w:hAnsi="Arial" w:cs="Arial"/>
          <w:b/>
          <w:bCs/>
          <w:sz w:val="20"/>
          <w:szCs w:val="20"/>
        </w:rPr>
        <w:t xml:space="preserve">R.U.T.                                  </w:t>
      </w:r>
      <w:r>
        <w:rPr>
          <w:rFonts w:ascii="Arial" w:eastAsia="Arial" w:hAnsi="Arial" w:cs="Arial"/>
          <w:b/>
          <w:bCs/>
          <w:sz w:val="20"/>
          <w:szCs w:val="20"/>
        </w:rPr>
        <w:tab/>
        <w:t xml:space="preserve">: </w:t>
      </w:r>
      <w:r w:rsidR="005A4B43" w:rsidRPr="005A4B43">
        <w:rPr>
          <w:rFonts w:ascii="Arial" w:eastAsia="Arial" w:hAnsi="Arial" w:cs="Arial"/>
          <w:sz w:val="20"/>
          <w:szCs w:val="20"/>
        </w:rPr>
        <w:t>24.223.795-1</w:t>
      </w:r>
      <w:r w:rsidR="005A4B43">
        <w:rPr>
          <w:rFonts w:ascii="Arial" w:eastAsia="Arial" w:hAnsi="Arial" w:cs="Arial"/>
          <w:sz w:val="20"/>
          <w:szCs w:val="20"/>
        </w:rPr>
        <w:t>.</w:t>
      </w:r>
    </w:p>
    <w:p w14:paraId="15F14189" w14:textId="23C39415" w:rsidR="001A5F4C" w:rsidRDefault="00000000">
      <w:pPr>
        <w:tabs>
          <w:tab w:val="left" w:pos="2127"/>
        </w:tabs>
        <w:spacing w:line="276" w:lineRule="auto"/>
        <w:jc w:val="both"/>
        <w:rPr>
          <w:rFonts w:ascii="Arial" w:eastAsia="Arial" w:hAnsi="Arial" w:cs="Arial"/>
          <w:sz w:val="20"/>
          <w:szCs w:val="20"/>
        </w:rPr>
      </w:pPr>
      <w:r>
        <w:rPr>
          <w:rFonts w:ascii="Arial" w:eastAsia="Arial" w:hAnsi="Arial" w:cs="Arial"/>
          <w:b/>
          <w:bCs/>
          <w:sz w:val="20"/>
          <w:szCs w:val="20"/>
        </w:rPr>
        <w:t xml:space="preserve">Fecha de Nacimiento / edad  </w:t>
      </w:r>
      <w:proofErr w:type="gramStart"/>
      <w:r>
        <w:rPr>
          <w:rFonts w:ascii="Arial" w:eastAsia="Arial" w:hAnsi="Arial" w:cs="Arial"/>
          <w:b/>
          <w:bCs/>
          <w:sz w:val="20"/>
          <w:szCs w:val="20"/>
        </w:rPr>
        <w:t xml:space="preserve">  :</w:t>
      </w:r>
      <w:proofErr w:type="gramEnd"/>
      <w:r>
        <w:rPr>
          <w:rFonts w:ascii="Arial" w:eastAsia="Arial" w:hAnsi="Arial" w:cs="Arial"/>
          <w:sz w:val="20"/>
          <w:szCs w:val="20"/>
        </w:rPr>
        <w:t xml:space="preserve"> </w:t>
      </w:r>
      <w:r w:rsidR="005A4B43">
        <w:rPr>
          <w:rFonts w:ascii="Arial" w:eastAsia="Arial" w:hAnsi="Arial" w:cs="Arial"/>
          <w:sz w:val="20"/>
          <w:szCs w:val="20"/>
        </w:rPr>
        <w:t>16 de marzo del 2013 / 13 años, 1 mes.</w:t>
      </w:r>
    </w:p>
    <w:p w14:paraId="636BE61B" w14:textId="2114C09F" w:rsidR="001A5F4C" w:rsidRPr="005A4B43" w:rsidRDefault="00000000">
      <w:pPr>
        <w:tabs>
          <w:tab w:val="left" w:pos="2127"/>
        </w:tabs>
        <w:spacing w:line="276" w:lineRule="auto"/>
        <w:jc w:val="both"/>
        <w:rPr>
          <w:rFonts w:ascii="Arial" w:eastAsia="Arial" w:hAnsi="Arial" w:cs="Arial"/>
          <w:sz w:val="20"/>
          <w:szCs w:val="20"/>
        </w:rPr>
      </w:pPr>
      <w:r>
        <w:rPr>
          <w:rFonts w:ascii="Arial" w:eastAsia="Arial" w:hAnsi="Arial" w:cs="Arial"/>
          <w:b/>
          <w:bCs/>
          <w:sz w:val="20"/>
          <w:szCs w:val="20"/>
        </w:rPr>
        <w:t xml:space="preserve">Nivel escolar                      </w:t>
      </w:r>
      <w:r>
        <w:rPr>
          <w:rFonts w:ascii="Arial" w:eastAsia="Arial" w:hAnsi="Arial" w:cs="Arial"/>
          <w:b/>
          <w:bCs/>
          <w:sz w:val="20"/>
          <w:szCs w:val="20"/>
        </w:rPr>
        <w:tab/>
      </w:r>
      <w:r w:rsidRPr="005A4B43">
        <w:rPr>
          <w:rFonts w:ascii="Arial" w:eastAsia="Arial" w:hAnsi="Arial" w:cs="Arial"/>
          <w:b/>
          <w:bCs/>
          <w:sz w:val="20"/>
          <w:szCs w:val="20"/>
        </w:rPr>
        <w:t>:</w:t>
      </w:r>
      <w:r w:rsidR="005A4B43" w:rsidRPr="005A4B43">
        <w:rPr>
          <w:b/>
          <w:bCs/>
        </w:rPr>
        <w:t xml:space="preserve"> </w:t>
      </w:r>
      <w:r w:rsidR="005A4B43" w:rsidRPr="005A4B43">
        <w:rPr>
          <w:rFonts w:ascii="Arial" w:eastAsia="Arial" w:hAnsi="Arial" w:cs="Arial"/>
          <w:sz w:val="20"/>
          <w:szCs w:val="20"/>
        </w:rPr>
        <w:t>8° básico</w:t>
      </w:r>
      <w:r w:rsidR="005A4B43">
        <w:rPr>
          <w:rFonts w:ascii="Arial" w:eastAsia="Arial" w:hAnsi="Arial" w:cs="Arial"/>
          <w:sz w:val="20"/>
          <w:szCs w:val="20"/>
        </w:rPr>
        <w:t>.</w:t>
      </w:r>
    </w:p>
    <w:p w14:paraId="3D6782A2" w14:textId="253BE041" w:rsidR="001A5F4C" w:rsidRDefault="00000000">
      <w:pPr>
        <w:tabs>
          <w:tab w:val="left" w:pos="2127"/>
        </w:tabs>
        <w:spacing w:line="276" w:lineRule="auto"/>
        <w:jc w:val="both"/>
        <w:rPr>
          <w:rFonts w:ascii="Arial" w:eastAsia="Arial" w:hAnsi="Arial" w:cs="Arial"/>
          <w:sz w:val="20"/>
          <w:szCs w:val="20"/>
        </w:rPr>
      </w:pPr>
      <w:r>
        <w:rPr>
          <w:rFonts w:ascii="Arial" w:eastAsia="Arial" w:hAnsi="Arial" w:cs="Arial"/>
          <w:b/>
          <w:bCs/>
          <w:sz w:val="20"/>
          <w:szCs w:val="20"/>
        </w:rPr>
        <w:t xml:space="preserve">Establecimiento </w:t>
      </w:r>
      <w:proofErr w:type="gramStart"/>
      <w:r>
        <w:rPr>
          <w:rFonts w:ascii="Arial" w:eastAsia="Arial" w:hAnsi="Arial" w:cs="Arial"/>
          <w:b/>
          <w:bCs/>
          <w:sz w:val="20"/>
          <w:szCs w:val="20"/>
        </w:rPr>
        <w:t xml:space="preserve">escolar  </w:t>
      </w:r>
      <w:r>
        <w:rPr>
          <w:rFonts w:ascii="Arial" w:eastAsia="Arial" w:hAnsi="Arial" w:cs="Arial"/>
          <w:b/>
          <w:bCs/>
          <w:sz w:val="20"/>
          <w:szCs w:val="20"/>
        </w:rPr>
        <w:tab/>
      </w:r>
      <w:proofErr w:type="gramEnd"/>
      <w:r>
        <w:rPr>
          <w:rFonts w:ascii="Arial" w:eastAsia="Arial" w:hAnsi="Arial" w:cs="Arial"/>
          <w:b/>
          <w:bCs/>
          <w:sz w:val="20"/>
          <w:szCs w:val="20"/>
        </w:rPr>
        <w:t>:</w:t>
      </w:r>
      <w:r>
        <w:rPr>
          <w:rFonts w:ascii="Arial" w:eastAsia="Arial" w:hAnsi="Arial" w:cs="Arial"/>
          <w:sz w:val="20"/>
          <w:szCs w:val="20"/>
        </w:rPr>
        <w:t xml:space="preserve"> </w:t>
      </w:r>
      <w:r w:rsidR="005A4B43">
        <w:rPr>
          <w:rFonts w:ascii="Arial" w:eastAsia="Arial" w:hAnsi="Arial" w:cs="Arial"/>
          <w:sz w:val="20"/>
          <w:szCs w:val="20"/>
        </w:rPr>
        <w:t>S</w:t>
      </w:r>
      <w:r w:rsidR="005A4B43" w:rsidRPr="005A4B43">
        <w:rPr>
          <w:rFonts w:ascii="Arial" w:eastAsia="Arial" w:hAnsi="Arial" w:cs="Arial"/>
          <w:sz w:val="20"/>
          <w:szCs w:val="20"/>
        </w:rPr>
        <w:t>anta María de las Condes.</w:t>
      </w:r>
    </w:p>
    <w:p w14:paraId="470B5F1C" w14:textId="5A0C8C4F" w:rsidR="001A5F4C" w:rsidRDefault="00000000">
      <w:pPr>
        <w:tabs>
          <w:tab w:val="left" w:pos="2127"/>
        </w:tabs>
        <w:spacing w:line="276" w:lineRule="auto"/>
        <w:jc w:val="both"/>
        <w:rPr>
          <w:rFonts w:ascii="Arial" w:eastAsia="Arial" w:hAnsi="Arial" w:cs="Arial"/>
          <w:sz w:val="20"/>
          <w:szCs w:val="20"/>
        </w:rPr>
      </w:pPr>
      <w:r>
        <w:rPr>
          <w:rFonts w:ascii="Arial" w:eastAsia="Arial" w:hAnsi="Arial" w:cs="Arial"/>
          <w:b/>
          <w:bCs/>
          <w:sz w:val="20"/>
          <w:szCs w:val="20"/>
        </w:rPr>
        <w:t xml:space="preserve">Fecha evaluación           </w:t>
      </w:r>
      <w:r w:rsidR="003B293A">
        <w:rPr>
          <w:rFonts w:ascii="Arial" w:eastAsia="Arial" w:hAnsi="Arial" w:cs="Arial"/>
          <w:b/>
          <w:bCs/>
          <w:sz w:val="20"/>
          <w:szCs w:val="20"/>
        </w:rPr>
        <w:t xml:space="preserve">         </w:t>
      </w:r>
      <w:proofErr w:type="gramStart"/>
      <w:r w:rsidR="003B293A">
        <w:rPr>
          <w:rFonts w:ascii="Arial" w:eastAsia="Arial" w:hAnsi="Arial" w:cs="Arial"/>
          <w:b/>
          <w:bCs/>
          <w:sz w:val="20"/>
          <w:szCs w:val="20"/>
        </w:rPr>
        <w:t xml:space="preserve"> </w:t>
      </w:r>
      <w:r>
        <w:rPr>
          <w:rFonts w:ascii="Arial" w:eastAsia="Arial" w:hAnsi="Arial" w:cs="Arial"/>
          <w:b/>
          <w:bCs/>
          <w:sz w:val="20"/>
          <w:szCs w:val="20"/>
        </w:rPr>
        <w:t xml:space="preserve"> :</w:t>
      </w:r>
      <w:proofErr w:type="gramEnd"/>
      <w:r w:rsidR="003B293A">
        <w:rPr>
          <w:rFonts w:ascii="Arial" w:eastAsia="Arial" w:hAnsi="Arial" w:cs="Arial"/>
          <w:sz w:val="20"/>
          <w:szCs w:val="20"/>
        </w:rPr>
        <w:t xml:space="preserve"> </w:t>
      </w:r>
      <w:r w:rsidR="00F97E64">
        <w:rPr>
          <w:rFonts w:ascii="Arial" w:eastAsia="Arial" w:hAnsi="Arial" w:cs="Arial"/>
          <w:sz w:val="20"/>
          <w:szCs w:val="20"/>
        </w:rPr>
        <w:t>Mes de mayo 2026.</w:t>
      </w:r>
      <w:r>
        <w:rPr>
          <w:rFonts w:ascii="Arial" w:eastAsia="Arial" w:hAnsi="Arial" w:cs="Arial"/>
          <w:sz w:val="20"/>
          <w:szCs w:val="20"/>
        </w:rPr>
        <w:t xml:space="preserve">                           </w:t>
      </w:r>
    </w:p>
    <w:p w14:paraId="1A4CA258" w14:textId="77777777" w:rsidR="001A5F4C" w:rsidRDefault="001A5F4C">
      <w:pPr>
        <w:tabs>
          <w:tab w:val="left" w:pos="2127"/>
        </w:tabs>
        <w:spacing w:line="276" w:lineRule="auto"/>
        <w:jc w:val="both"/>
        <w:rPr>
          <w:rFonts w:ascii="Arial" w:eastAsia="Arial" w:hAnsi="Arial" w:cs="Arial"/>
          <w:sz w:val="20"/>
          <w:szCs w:val="20"/>
        </w:rPr>
      </w:pPr>
    </w:p>
    <w:p w14:paraId="08FCD666" w14:textId="6F3322C6" w:rsidR="001A5F4C" w:rsidRDefault="00000000">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II.</w:t>
      </w:r>
      <w:r w:rsidR="004B7C61">
        <w:rPr>
          <w:rFonts w:ascii="Arial" w:eastAsia="Arial" w:hAnsi="Arial" w:cs="Arial"/>
          <w:b/>
          <w:bCs/>
          <w:color w:val="000000"/>
          <w:sz w:val="20"/>
          <w:szCs w:val="20"/>
        </w:rPr>
        <w:t>- Motivo</w:t>
      </w:r>
      <w:r>
        <w:rPr>
          <w:rFonts w:ascii="Arial" w:eastAsia="Arial" w:hAnsi="Arial" w:cs="Arial"/>
          <w:b/>
          <w:bCs/>
          <w:color w:val="000000"/>
          <w:sz w:val="20"/>
          <w:szCs w:val="20"/>
        </w:rPr>
        <w:t xml:space="preserve"> de consulta</w:t>
      </w:r>
      <w:r w:rsidR="003B293A">
        <w:rPr>
          <w:rFonts w:ascii="Arial" w:eastAsia="Arial" w:hAnsi="Arial" w:cs="Arial"/>
          <w:b/>
          <w:bCs/>
          <w:color w:val="000000"/>
          <w:sz w:val="20"/>
          <w:szCs w:val="20"/>
        </w:rPr>
        <w:t>.</w:t>
      </w:r>
      <w:r>
        <w:rPr>
          <w:rFonts w:ascii="Arial" w:eastAsia="Arial" w:hAnsi="Arial" w:cs="Arial"/>
          <w:b/>
          <w:bCs/>
          <w:color w:val="000000"/>
          <w:sz w:val="20"/>
          <w:szCs w:val="20"/>
        </w:rPr>
        <w:tab/>
      </w:r>
    </w:p>
    <w:p w14:paraId="66B9C505" w14:textId="77777777" w:rsidR="001A5F4C" w:rsidRDefault="001A5F4C">
      <w:pPr>
        <w:spacing w:line="276" w:lineRule="auto"/>
        <w:jc w:val="both"/>
        <w:rPr>
          <w:rFonts w:ascii="Arial" w:eastAsia="Arial" w:hAnsi="Arial" w:cs="Arial"/>
          <w:sz w:val="20"/>
          <w:szCs w:val="20"/>
        </w:rPr>
      </w:pPr>
    </w:p>
    <w:p w14:paraId="4516436E" w14:textId="7FEE9633" w:rsidR="004B7C61" w:rsidRDefault="004B7C61">
      <w:pPr>
        <w:spacing w:line="276" w:lineRule="auto"/>
        <w:jc w:val="both"/>
        <w:rPr>
          <w:rFonts w:ascii="Arial" w:eastAsia="Arial" w:hAnsi="Arial" w:cs="Arial"/>
          <w:sz w:val="20"/>
          <w:szCs w:val="20"/>
        </w:rPr>
      </w:pPr>
      <w:r w:rsidRPr="004B7C61">
        <w:rPr>
          <w:rFonts w:ascii="Arial" w:eastAsia="Arial" w:hAnsi="Arial" w:cs="Arial"/>
          <w:sz w:val="20"/>
          <w:szCs w:val="20"/>
        </w:rPr>
        <w:t xml:space="preserve">“Hace un par de meses, mi hermana tiene una hija de 7 años y mi hermana me comenta que mi sobrina le dijo a ella que Bruno le había tocado ciertas partes íntimas… él dice que no, que solo la levantó para jugar. Por eso lo estuvimos observando por un tiempo, pero bajamos la guardia y luego mi hermana me dijo que se supone que le tocó la vagina a mi sobrina mientras la tomaba para girarla, no pensó que la estaba tocando, por eso estaríamos atentos (menciona la madre). </w:t>
      </w:r>
    </w:p>
    <w:p w14:paraId="796EB122" w14:textId="268E6A21" w:rsidR="004B7C61" w:rsidRDefault="004B7C61" w:rsidP="004B7C61">
      <w:pPr>
        <w:spacing w:line="276" w:lineRule="auto"/>
        <w:jc w:val="both"/>
        <w:rPr>
          <w:rFonts w:ascii="Arial" w:eastAsia="Arial" w:hAnsi="Arial" w:cs="Arial"/>
          <w:sz w:val="20"/>
          <w:szCs w:val="20"/>
        </w:rPr>
      </w:pPr>
      <w:r w:rsidRPr="004B7C61">
        <w:rPr>
          <w:rFonts w:ascii="Arial" w:eastAsia="Arial" w:hAnsi="Arial" w:cs="Arial"/>
          <w:sz w:val="20"/>
          <w:szCs w:val="20"/>
        </w:rPr>
        <w:t>“Empezamos a averiguar y encontramos pornografía en su celular que para mí no es normal, no era pornografía de un hombre con una mujer, eran animaciones de humanos con animales, además se creó un correo falso donde busca estas cosas. Él nos preguntó si estábamos enojados, nosotros dijimos que no, pero para nosotros no es normal eso, no se le ve muy interesado en las niñas, a veces le preguntamos, pero dice como “quizás soy gay” sin saber nosotros que piensa realmente” (menciona la madre).</w:t>
      </w:r>
    </w:p>
    <w:p w14:paraId="11CAB2DE" w14:textId="77777777" w:rsidR="004B7C61" w:rsidRDefault="004B7C61" w:rsidP="004B7C61">
      <w:pPr>
        <w:spacing w:line="276" w:lineRule="auto"/>
        <w:jc w:val="both"/>
        <w:rPr>
          <w:rFonts w:ascii="Arial" w:eastAsia="Arial" w:hAnsi="Arial" w:cs="Arial"/>
          <w:sz w:val="20"/>
          <w:szCs w:val="20"/>
        </w:rPr>
      </w:pPr>
    </w:p>
    <w:p w14:paraId="32EC85B4" w14:textId="77777777" w:rsidR="001A5F4C" w:rsidRDefault="00000000">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III.- Anamnesis.</w:t>
      </w:r>
      <w:r>
        <w:rPr>
          <w:rFonts w:ascii="Arial" w:eastAsia="Arial" w:hAnsi="Arial" w:cs="Arial"/>
          <w:b/>
          <w:bCs/>
          <w:color w:val="000000"/>
          <w:sz w:val="20"/>
          <w:szCs w:val="20"/>
        </w:rPr>
        <w:tab/>
      </w:r>
    </w:p>
    <w:p w14:paraId="36D2255B" w14:textId="77777777" w:rsidR="001A5F4C" w:rsidRDefault="001A5F4C">
      <w:pPr>
        <w:spacing w:line="276" w:lineRule="auto"/>
        <w:jc w:val="both"/>
        <w:rPr>
          <w:rFonts w:ascii="Arial" w:eastAsia="Arial" w:hAnsi="Arial" w:cs="Arial"/>
          <w:sz w:val="20"/>
          <w:szCs w:val="20"/>
        </w:rPr>
      </w:pPr>
    </w:p>
    <w:p w14:paraId="36EFDB2B" w14:textId="77777777" w:rsidR="001A5F4C" w:rsidRDefault="00000000">
      <w:pPr>
        <w:spacing w:line="276" w:lineRule="auto"/>
        <w:jc w:val="both"/>
        <w:rPr>
          <w:rFonts w:ascii="Arial" w:eastAsia="Arial" w:hAnsi="Arial" w:cs="Arial"/>
          <w:sz w:val="20"/>
          <w:szCs w:val="20"/>
        </w:rPr>
      </w:pPr>
      <w:r>
        <w:rPr>
          <w:rFonts w:ascii="Arial" w:eastAsia="Arial" w:hAnsi="Arial" w:cs="Arial"/>
          <w:sz w:val="20"/>
          <w:szCs w:val="20"/>
        </w:rPr>
        <w:t>Antecedentes se encuentran en formato de Anamnesis como anexo al documento.</w:t>
      </w:r>
    </w:p>
    <w:p w14:paraId="2AB7C28F" w14:textId="77777777" w:rsidR="001A5F4C" w:rsidRDefault="001A5F4C">
      <w:pPr>
        <w:spacing w:line="276" w:lineRule="auto"/>
        <w:jc w:val="both"/>
        <w:rPr>
          <w:rFonts w:ascii="Arial" w:eastAsia="Arial" w:hAnsi="Arial" w:cs="Arial"/>
          <w:sz w:val="20"/>
          <w:szCs w:val="20"/>
        </w:rPr>
      </w:pPr>
    </w:p>
    <w:p w14:paraId="66AFBBCB" w14:textId="596768FA" w:rsidR="001A5F4C" w:rsidRDefault="00000000">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IV.</w:t>
      </w:r>
      <w:r w:rsidR="004B7C61">
        <w:rPr>
          <w:rFonts w:ascii="Arial" w:eastAsia="Arial" w:hAnsi="Arial" w:cs="Arial"/>
          <w:b/>
          <w:bCs/>
          <w:color w:val="000000"/>
          <w:sz w:val="20"/>
          <w:szCs w:val="20"/>
        </w:rPr>
        <w:t>- Instrumentos</w:t>
      </w:r>
      <w:r>
        <w:rPr>
          <w:rFonts w:ascii="Arial" w:eastAsia="Arial" w:hAnsi="Arial" w:cs="Arial"/>
          <w:b/>
          <w:bCs/>
          <w:color w:val="000000"/>
          <w:sz w:val="20"/>
          <w:szCs w:val="20"/>
        </w:rPr>
        <w:t xml:space="preserve"> de evaluación</w:t>
      </w:r>
      <w:r w:rsidR="003B293A">
        <w:rPr>
          <w:rFonts w:ascii="Arial" w:eastAsia="Arial" w:hAnsi="Arial" w:cs="Arial"/>
          <w:b/>
          <w:bCs/>
          <w:color w:val="000000"/>
          <w:sz w:val="20"/>
          <w:szCs w:val="20"/>
        </w:rPr>
        <w:t>.</w:t>
      </w:r>
      <w:r>
        <w:rPr>
          <w:rFonts w:ascii="Arial" w:eastAsia="Arial" w:hAnsi="Arial" w:cs="Arial"/>
          <w:b/>
          <w:bCs/>
          <w:color w:val="000000"/>
          <w:sz w:val="20"/>
          <w:szCs w:val="20"/>
        </w:rPr>
        <w:tab/>
      </w:r>
    </w:p>
    <w:p w14:paraId="7EC43E66" w14:textId="77777777" w:rsidR="001A5F4C" w:rsidRDefault="001A5F4C">
      <w:pPr>
        <w:pBdr>
          <w:top w:val="nil"/>
          <w:left w:val="nil"/>
          <w:bottom w:val="nil"/>
          <w:right w:val="nil"/>
          <w:between w:val="nil"/>
        </w:pBdr>
        <w:ind w:left="284"/>
        <w:jc w:val="both"/>
        <w:rPr>
          <w:rFonts w:ascii="Arial" w:eastAsia="Arial" w:hAnsi="Arial" w:cs="Arial"/>
          <w:color w:val="000000"/>
          <w:sz w:val="20"/>
          <w:szCs w:val="20"/>
        </w:rPr>
      </w:pPr>
    </w:p>
    <w:p w14:paraId="499ABF39" w14:textId="2E6F9156" w:rsidR="001A5F4C" w:rsidRDefault="00000000">
      <w:pPr>
        <w:numPr>
          <w:ilvl w:val="0"/>
          <w:numId w:val="2"/>
        </w:numPr>
        <w:pBdr>
          <w:top w:val="nil"/>
          <w:left w:val="nil"/>
          <w:bottom w:val="nil"/>
          <w:right w:val="nil"/>
          <w:between w:val="nil"/>
        </w:pBdr>
        <w:ind w:left="284" w:hanging="295"/>
        <w:jc w:val="both"/>
        <w:rPr>
          <w:rFonts w:ascii="Arial" w:eastAsia="Arial" w:hAnsi="Arial" w:cs="Arial"/>
          <w:color w:val="000000"/>
          <w:sz w:val="20"/>
          <w:szCs w:val="20"/>
        </w:rPr>
      </w:pPr>
      <w:r>
        <w:rPr>
          <w:rFonts w:ascii="Arial" w:eastAsia="Arial" w:hAnsi="Arial" w:cs="Arial"/>
          <w:color w:val="000000"/>
          <w:sz w:val="20"/>
          <w:szCs w:val="20"/>
        </w:rPr>
        <w:t>Observación clínica</w:t>
      </w:r>
      <w:r w:rsidR="003B293A">
        <w:rPr>
          <w:rFonts w:ascii="Arial" w:eastAsia="Arial" w:hAnsi="Arial" w:cs="Arial"/>
          <w:color w:val="000000"/>
          <w:sz w:val="20"/>
          <w:szCs w:val="20"/>
        </w:rPr>
        <w:t>.</w:t>
      </w:r>
    </w:p>
    <w:p w14:paraId="50A6C466" w14:textId="09275388" w:rsidR="001A5F4C" w:rsidRDefault="00000000">
      <w:pPr>
        <w:numPr>
          <w:ilvl w:val="0"/>
          <w:numId w:val="2"/>
        </w:numPr>
        <w:pBdr>
          <w:top w:val="nil"/>
          <w:left w:val="nil"/>
          <w:bottom w:val="nil"/>
          <w:right w:val="nil"/>
          <w:between w:val="nil"/>
        </w:pBdr>
        <w:ind w:left="284" w:hanging="295"/>
        <w:jc w:val="both"/>
        <w:rPr>
          <w:rFonts w:ascii="Arial" w:eastAsia="Arial" w:hAnsi="Arial" w:cs="Arial"/>
          <w:color w:val="000000"/>
          <w:sz w:val="20"/>
          <w:szCs w:val="20"/>
        </w:rPr>
      </w:pPr>
      <w:r>
        <w:rPr>
          <w:rFonts w:ascii="Arial" w:eastAsia="Arial" w:hAnsi="Arial" w:cs="Arial"/>
          <w:color w:val="000000"/>
          <w:sz w:val="20"/>
          <w:szCs w:val="20"/>
        </w:rPr>
        <w:t>Entrevista a padres</w:t>
      </w:r>
      <w:r w:rsidR="003B293A">
        <w:rPr>
          <w:rFonts w:ascii="Arial" w:eastAsia="Arial" w:hAnsi="Arial" w:cs="Arial"/>
          <w:color w:val="000000"/>
          <w:sz w:val="20"/>
          <w:szCs w:val="20"/>
        </w:rPr>
        <w:t>.</w:t>
      </w:r>
      <w:r>
        <w:rPr>
          <w:rFonts w:ascii="Arial" w:eastAsia="Arial" w:hAnsi="Arial" w:cs="Arial"/>
          <w:color w:val="000000"/>
          <w:sz w:val="20"/>
          <w:szCs w:val="20"/>
        </w:rPr>
        <w:t xml:space="preserve"> </w:t>
      </w:r>
    </w:p>
    <w:p w14:paraId="42848CC9" w14:textId="1CBA32F8" w:rsidR="002F6C20" w:rsidRDefault="002F6C20">
      <w:pPr>
        <w:numPr>
          <w:ilvl w:val="0"/>
          <w:numId w:val="2"/>
        </w:numPr>
        <w:pBdr>
          <w:top w:val="nil"/>
          <w:left w:val="nil"/>
          <w:bottom w:val="nil"/>
          <w:right w:val="nil"/>
          <w:between w:val="nil"/>
        </w:pBdr>
        <w:ind w:left="284" w:hanging="295"/>
        <w:jc w:val="both"/>
        <w:rPr>
          <w:rFonts w:ascii="Arial" w:eastAsia="Arial" w:hAnsi="Arial" w:cs="Arial"/>
          <w:color w:val="000000"/>
          <w:sz w:val="20"/>
          <w:szCs w:val="20"/>
        </w:rPr>
      </w:pPr>
      <w:r>
        <w:rPr>
          <w:rFonts w:ascii="Arial" w:eastAsia="Arial" w:hAnsi="Arial" w:cs="Arial"/>
          <w:color w:val="000000"/>
          <w:sz w:val="20"/>
          <w:szCs w:val="20"/>
        </w:rPr>
        <w:t>Entrevista semi estructurada al niño/a o adolescente.</w:t>
      </w:r>
    </w:p>
    <w:p w14:paraId="33BAAFF7" w14:textId="481F895A" w:rsidR="001A5F4C" w:rsidRPr="004B7C61" w:rsidRDefault="004B7C61" w:rsidP="004B7C61">
      <w:pPr>
        <w:numPr>
          <w:ilvl w:val="0"/>
          <w:numId w:val="2"/>
        </w:numPr>
        <w:pBdr>
          <w:top w:val="nil"/>
          <w:left w:val="nil"/>
          <w:bottom w:val="nil"/>
          <w:right w:val="nil"/>
          <w:between w:val="nil"/>
        </w:pBdr>
        <w:ind w:left="284" w:hanging="295"/>
        <w:jc w:val="both"/>
        <w:rPr>
          <w:rFonts w:ascii="Arial" w:eastAsia="Arial" w:hAnsi="Arial" w:cs="Arial"/>
          <w:color w:val="000000"/>
          <w:sz w:val="20"/>
          <w:szCs w:val="20"/>
        </w:rPr>
      </w:pPr>
      <w:r w:rsidRPr="004B7C61">
        <w:rPr>
          <w:rFonts w:ascii="Arial" w:eastAsia="Arial" w:hAnsi="Arial" w:cs="Arial"/>
          <w:color w:val="000000"/>
          <w:sz w:val="20"/>
          <w:szCs w:val="20"/>
        </w:rPr>
        <w:t>Test proyectivo gráfico: House-Tree-Person. Karen Rocher.</w:t>
      </w:r>
    </w:p>
    <w:p w14:paraId="1BFD5812" w14:textId="77777777" w:rsidR="001A5F4C" w:rsidRDefault="001A5F4C">
      <w:pPr>
        <w:pBdr>
          <w:top w:val="nil"/>
          <w:left w:val="nil"/>
          <w:bottom w:val="nil"/>
          <w:right w:val="nil"/>
          <w:between w:val="nil"/>
        </w:pBdr>
        <w:jc w:val="both"/>
        <w:rPr>
          <w:rFonts w:ascii="Arial" w:eastAsia="Arial" w:hAnsi="Arial" w:cs="Arial"/>
          <w:color w:val="000000"/>
          <w:sz w:val="20"/>
          <w:szCs w:val="20"/>
        </w:rPr>
      </w:pPr>
    </w:p>
    <w:p w14:paraId="61286D00" w14:textId="77777777" w:rsidR="001A5F4C" w:rsidRDefault="001A5F4C">
      <w:pPr>
        <w:pBdr>
          <w:top w:val="nil"/>
          <w:left w:val="nil"/>
          <w:bottom w:val="nil"/>
          <w:right w:val="nil"/>
          <w:between w:val="nil"/>
        </w:pBdr>
        <w:jc w:val="both"/>
        <w:rPr>
          <w:rFonts w:ascii="Arial" w:eastAsia="Arial" w:hAnsi="Arial" w:cs="Arial"/>
          <w:color w:val="000000"/>
          <w:sz w:val="20"/>
          <w:szCs w:val="20"/>
        </w:rPr>
      </w:pPr>
    </w:p>
    <w:p w14:paraId="66EA7742" w14:textId="77777777" w:rsidR="001A5F4C" w:rsidRDefault="001A5F4C">
      <w:pPr>
        <w:pBdr>
          <w:top w:val="nil"/>
          <w:left w:val="nil"/>
          <w:bottom w:val="nil"/>
          <w:right w:val="nil"/>
          <w:between w:val="nil"/>
        </w:pBdr>
        <w:jc w:val="both"/>
        <w:rPr>
          <w:rFonts w:ascii="Arial" w:eastAsia="Arial" w:hAnsi="Arial" w:cs="Arial"/>
          <w:color w:val="000000"/>
          <w:sz w:val="20"/>
          <w:szCs w:val="20"/>
        </w:rPr>
      </w:pPr>
    </w:p>
    <w:p w14:paraId="4BEE0C26" w14:textId="77777777" w:rsidR="001A5F4C" w:rsidRDefault="001A5F4C">
      <w:pPr>
        <w:pBdr>
          <w:top w:val="nil"/>
          <w:left w:val="nil"/>
          <w:bottom w:val="nil"/>
          <w:right w:val="nil"/>
          <w:between w:val="nil"/>
        </w:pBdr>
        <w:jc w:val="both"/>
        <w:rPr>
          <w:rFonts w:ascii="Arial" w:eastAsia="Arial" w:hAnsi="Arial" w:cs="Arial"/>
          <w:color w:val="000000"/>
          <w:sz w:val="20"/>
          <w:szCs w:val="20"/>
        </w:rPr>
      </w:pPr>
    </w:p>
    <w:p w14:paraId="0654DA3C" w14:textId="77777777" w:rsidR="001A5F4C" w:rsidRDefault="001A5F4C">
      <w:pPr>
        <w:pBdr>
          <w:top w:val="nil"/>
          <w:left w:val="nil"/>
          <w:bottom w:val="nil"/>
          <w:right w:val="nil"/>
          <w:between w:val="nil"/>
        </w:pBdr>
        <w:jc w:val="both"/>
        <w:rPr>
          <w:rFonts w:ascii="Arial" w:eastAsia="Arial" w:hAnsi="Arial" w:cs="Arial"/>
          <w:sz w:val="20"/>
          <w:szCs w:val="20"/>
        </w:rPr>
      </w:pPr>
    </w:p>
    <w:p w14:paraId="0044EDC4" w14:textId="77777777" w:rsidR="001A5F4C" w:rsidRDefault="001A5F4C">
      <w:pPr>
        <w:pBdr>
          <w:top w:val="nil"/>
          <w:left w:val="nil"/>
          <w:bottom w:val="nil"/>
          <w:right w:val="nil"/>
          <w:between w:val="nil"/>
        </w:pBdr>
        <w:jc w:val="both"/>
        <w:rPr>
          <w:rFonts w:ascii="Arial" w:eastAsia="Arial" w:hAnsi="Arial" w:cs="Arial"/>
          <w:sz w:val="20"/>
          <w:szCs w:val="20"/>
        </w:rPr>
      </w:pPr>
    </w:p>
    <w:p w14:paraId="6F6233FE" w14:textId="77777777" w:rsidR="001A5F4C" w:rsidRDefault="001A5F4C">
      <w:pPr>
        <w:pBdr>
          <w:top w:val="nil"/>
          <w:left w:val="nil"/>
          <w:bottom w:val="nil"/>
          <w:right w:val="nil"/>
          <w:between w:val="nil"/>
        </w:pBdr>
        <w:jc w:val="both"/>
        <w:rPr>
          <w:rFonts w:ascii="Arial" w:eastAsia="Arial" w:hAnsi="Arial" w:cs="Arial"/>
          <w:color w:val="000000"/>
          <w:sz w:val="20"/>
          <w:szCs w:val="20"/>
        </w:rPr>
      </w:pPr>
    </w:p>
    <w:p w14:paraId="25719588" w14:textId="77777777" w:rsidR="001A5F4C" w:rsidRDefault="001A5F4C">
      <w:pPr>
        <w:pBdr>
          <w:top w:val="nil"/>
          <w:left w:val="nil"/>
          <w:bottom w:val="nil"/>
          <w:right w:val="nil"/>
          <w:between w:val="nil"/>
        </w:pBdr>
        <w:jc w:val="both"/>
        <w:rPr>
          <w:rFonts w:ascii="Arial" w:eastAsia="Arial" w:hAnsi="Arial" w:cs="Arial"/>
          <w:color w:val="000000"/>
          <w:sz w:val="20"/>
          <w:szCs w:val="20"/>
        </w:rPr>
      </w:pPr>
    </w:p>
    <w:p w14:paraId="118246D2" w14:textId="77777777" w:rsidR="001A5F4C" w:rsidRDefault="001A5F4C">
      <w:pPr>
        <w:spacing w:line="276" w:lineRule="auto"/>
        <w:jc w:val="both"/>
        <w:rPr>
          <w:rFonts w:ascii="Arial" w:eastAsia="Arial" w:hAnsi="Arial" w:cs="Arial"/>
          <w:sz w:val="20"/>
          <w:szCs w:val="20"/>
        </w:rPr>
      </w:pPr>
    </w:p>
    <w:p w14:paraId="4DE3938C" w14:textId="17C9EB9C" w:rsidR="001A5F4C" w:rsidRDefault="00000000">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V. Análisis de resultados</w:t>
      </w:r>
      <w:r w:rsidR="003B293A">
        <w:rPr>
          <w:rFonts w:ascii="Arial" w:eastAsia="Arial" w:hAnsi="Arial" w:cs="Arial"/>
          <w:b/>
          <w:bCs/>
          <w:color w:val="000000"/>
          <w:sz w:val="20"/>
          <w:szCs w:val="20"/>
        </w:rPr>
        <w:t>.</w:t>
      </w:r>
    </w:p>
    <w:p w14:paraId="2EA0309C" w14:textId="77777777" w:rsidR="001A5F4C" w:rsidRDefault="00000000">
      <w:pPr>
        <w:spacing w:line="276" w:lineRule="auto"/>
        <w:jc w:val="both"/>
        <w:rPr>
          <w:rFonts w:ascii="Arial" w:eastAsia="Arial" w:hAnsi="Arial" w:cs="Arial"/>
          <w:sz w:val="20"/>
          <w:szCs w:val="20"/>
        </w:rPr>
      </w:pPr>
      <w:r>
        <w:rPr>
          <w:rFonts w:ascii="Arial" w:eastAsia="Arial" w:hAnsi="Arial" w:cs="Arial"/>
          <w:sz w:val="20"/>
          <w:szCs w:val="20"/>
        </w:rPr>
        <w:t xml:space="preserve"> </w:t>
      </w:r>
    </w:p>
    <w:p w14:paraId="066DAF7A" w14:textId="16F71F7E" w:rsidR="008B3830" w:rsidRDefault="00000000" w:rsidP="008B3830">
      <w:pPr>
        <w:numPr>
          <w:ilvl w:val="0"/>
          <w:numId w:val="1"/>
        </w:numPr>
        <w:pBdr>
          <w:top w:val="nil"/>
          <w:left w:val="nil"/>
          <w:bottom w:val="nil"/>
          <w:right w:val="nil"/>
          <w:between w:val="nil"/>
        </w:pBdr>
        <w:tabs>
          <w:tab w:val="left" w:pos="284"/>
        </w:tabs>
        <w:spacing w:line="276" w:lineRule="auto"/>
        <w:jc w:val="both"/>
        <w:rPr>
          <w:rFonts w:ascii="Arial" w:eastAsia="Arial" w:hAnsi="Arial" w:cs="Arial"/>
          <w:b/>
          <w:bCs/>
          <w:color w:val="000000"/>
          <w:sz w:val="20"/>
          <w:szCs w:val="20"/>
        </w:rPr>
      </w:pPr>
      <w:r>
        <w:rPr>
          <w:rFonts w:ascii="Arial" w:eastAsia="Arial" w:hAnsi="Arial" w:cs="Arial"/>
          <w:b/>
          <w:bCs/>
          <w:color w:val="000000"/>
          <w:sz w:val="20"/>
          <w:szCs w:val="20"/>
        </w:rPr>
        <w:t>Comportamiento observado.</w:t>
      </w:r>
    </w:p>
    <w:p w14:paraId="1C46C82B" w14:textId="77777777" w:rsidR="002C099F" w:rsidRDefault="002C099F" w:rsidP="002C099F">
      <w:pPr>
        <w:pBdr>
          <w:top w:val="nil"/>
          <w:left w:val="nil"/>
          <w:bottom w:val="nil"/>
          <w:right w:val="nil"/>
          <w:between w:val="nil"/>
        </w:pBdr>
        <w:tabs>
          <w:tab w:val="left" w:pos="284"/>
        </w:tabs>
        <w:spacing w:line="276" w:lineRule="auto"/>
        <w:ind w:left="720"/>
        <w:jc w:val="both"/>
        <w:rPr>
          <w:rFonts w:ascii="Arial" w:eastAsia="Arial" w:hAnsi="Arial" w:cs="Arial"/>
          <w:b/>
          <w:bCs/>
          <w:color w:val="000000"/>
          <w:sz w:val="20"/>
          <w:szCs w:val="20"/>
        </w:rPr>
      </w:pPr>
    </w:p>
    <w:p w14:paraId="10C158CF" w14:textId="368B35E0" w:rsidR="008B3830" w:rsidRDefault="008520E6" w:rsidP="008520E6">
      <w:pPr>
        <w:tabs>
          <w:tab w:val="left" w:pos="284"/>
        </w:tabs>
        <w:spacing w:line="276" w:lineRule="auto"/>
        <w:jc w:val="both"/>
        <w:rPr>
          <w:rFonts w:ascii="Arial" w:eastAsia="Arial" w:hAnsi="Arial" w:cs="Arial"/>
          <w:sz w:val="20"/>
          <w:szCs w:val="20"/>
        </w:rPr>
      </w:pPr>
      <w:r w:rsidRPr="008520E6">
        <w:rPr>
          <w:rFonts w:ascii="Arial" w:eastAsia="Arial" w:hAnsi="Arial" w:cs="Arial"/>
          <w:sz w:val="20"/>
          <w:szCs w:val="20"/>
        </w:rPr>
        <w:t xml:space="preserve">Bruno se presenta con vestimenta y apariencia acorde a su edad e ingresa a la sala de forma autónoma. En la primera sesión se le observa un tanto tímido y suele responder a las consignas de las actividades mayormente con monosílabos o diciendo “no sé”. Ya en la segunda sesión, se le observa más conversador e involucrado en la consigna </w:t>
      </w:r>
      <w:proofErr w:type="gramStart"/>
      <w:r w:rsidRPr="008520E6">
        <w:rPr>
          <w:rFonts w:ascii="Arial" w:eastAsia="Arial" w:hAnsi="Arial" w:cs="Arial"/>
          <w:sz w:val="20"/>
          <w:szCs w:val="20"/>
        </w:rPr>
        <w:t>del test</w:t>
      </w:r>
      <w:proofErr w:type="gramEnd"/>
      <w:r w:rsidRPr="008520E6">
        <w:rPr>
          <w:rFonts w:ascii="Arial" w:eastAsia="Arial" w:hAnsi="Arial" w:cs="Arial"/>
          <w:sz w:val="20"/>
          <w:szCs w:val="20"/>
        </w:rPr>
        <w:t xml:space="preserve"> aplicado, explayándose un poco más respecto a temáticas de su interés.</w:t>
      </w:r>
    </w:p>
    <w:p w14:paraId="69FCEA25" w14:textId="77777777" w:rsidR="003B293A" w:rsidRPr="008520E6" w:rsidRDefault="003B293A" w:rsidP="008520E6">
      <w:pPr>
        <w:tabs>
          <w:tab w:val="left" w:pos="284"/>
        </w:tabs>
        <w:spacing w:line="276" w:lineRule="auto"/>
        <w:jc w:val="both"/>
        <w:rPr>
          <w:rFonts w:ascii="Arial" w:eastAsia="Arial" w:hAnsi="Arial" w:cs="Arial"/>
          <w:sz w:val="20"/>
          <w:szCs w:val="20"/>
        </w:rPr>
      </w:pPr>
    </w:p>
    <w:p w14:paraId="3632C97A" w14:textId="7638ECF8" w:rsidR="008B3830" w:rsidRDefault="008B3830" w:rsidP="008B3830">
      <w:pPr>
        <w:pStyle w:val="Prrafodelista"/>
        <w:numPr>
          <w:ilvl w:val="0"/>
          <w:numId w:val="1"/>
        </w:numPr>
        <w:tabs>
          <w:tab w:val="left" w:pos="426"/>
        </w:tabs>
        <w:spacing w:line="276" w:lineRule="auto"/>
        <w:jc w:val="both"/>
        <w:rPr>
          <w:rFonts w:ascii="Arial" w:eastAsia="Arial" w:hAnsi="Arial" w:cs="Arial"/>
          <w:b/>
          <w:bCs/>
          <w:sz w:val="20"/>
          <w:szCs w:val="20"/>
        </w:rPr>
      </w:pPr>
      <w:r w:rsidRPr="008B3830">
        <w:rPr>
          <w:rFonts w:ascii="Arial" w:eastAsia="Arial" w:hAnsi="Arial" w:cs="Arial"/>
          <w:b/>
          <w:bCs/>
          <w:sz w:val="20"/>
          <w:szCs w:val="20"/>
        </w:rPr>
        <w:t>Ámbito cognitivo y conductual</w:t>
      </w:r>
      <w:r w:rsidR="003B293A">
        <w:rPr>
          <w:rFonts w:ascii="Arial" w:eastAsia="Arial" w:hAnsi="Arial" w:cs="Arial"/>
          <w:b/>
          <w:bCs/>
          <w:sz w:val="20"/>
          <w:szCs w:val="20"/>
        </w:rPr>
        <w:t>.</w:t>
      </w:r>
    </w:p>
    <w:p w14:paraId="79F3F941" w14:textId="77777777" w:rsidR="002C099F" w:rsidRDefault="002C099F" w:rsidP="002C099F">
      <w:pPr>
        <w:pStyle w:val="Prrafodelista"/>
        <w:tabs>
          <w:tab w:val="left" w:pos="426"/>
        </w:tabs>
        <w:spacing w:line="276" w:lineRule="auto"/>
        <w:ind w:left="720"/>
        <w:jc w:val="both"/>
        <w:rPr>
          <w:rFonts w:ascii="Arial" w:eastAsia="Arial" w:hAnsi="Arial" w:cs="Arial"/>
          <w:b/>
          <w:bCs/>
          <w:sz w:val="20"/>
          <w:szCs w:val="20"/>
        </w:rPr>
      </w:pPr>
    </w:p>
    <w:p w14:paraId="106A7D86" w14:textId="4FE9F068" w:rsidR="00B658EE" w:rsidRDefault="008520E6" w:rsidP="008520E6">
      <w:pPr>
        <w:tabs>
          <w:tab w:val="left" w:pos="426"/>
        </w:tabs>
        <w:spacing w:line="276" w:lineRule="auto"/>
        <w:jc w:val="both"/>
        <w:rPr>
          <w:rFonts w:ascii="Arial" w:eastAsia="Arial" w:hAnsi="Arial" w:cs="Arial"/>
          <w:sz w:val="20"/>
          <w:szCs w:val="20"/>
        </w:rPr>
      </w:pPr>
      <w:r w:rsidRPr="00895566">
        <w:rPr>
          <w:rFonts w:ascii="Arial" w:eastAsia="Arial" w:hAnsi="Arial" w:cs="Arial"/>
          <w:sz w:val="20"/>
          <w:szCs w:val="20"/>
        </w:rPr>
        <w:t xml:space="preserve">Bruno logra una capacidad de atención sostenida moderada, pudiendo mantener el foco en las actividades más </w:t>
      </w:r>
      <w:r w:rsidR="00895566" w:rsidRPr="00895566">
        <w:rPr>
          <w:rFonts w:ascii="Arial" w:eastAsia="Arial" w:hAnsi="Arial" w:cs="Arial"/>
          <w:sz w:val="20"/>
          <w:szCs w:val="20"/>
        </w:rPr>
        <w:t>estructuradas,</w:t>
      </w:r>
      <w:r w:rsidRPr="00895566">
        <w:rPr>
          <w:rFonts w:ascii="Arial" w:eastAsia="Arial" w:hAnsi="Arial" w:cs="Arial"/>
          <w:sz w:val="20"/>
          <w:szCs w:val="20"/>
        </w:rPr>
        <w:t xml:space="preserve"> pero por periodos no tan extensos, ya que suele distraerse </w:t>
      </w:r>
      <w:r w:rsidR="00895566">
        <w:rPr>
          <w:rFonts w:ascii="Arial" w:eastAsia="Arial" w:hAnsi="Arial" w:cs="Arial"/>
          <w:sz w:val="20"/>
          <w:szCs w:val="20"/>
        </w:rPr>
        <w:t>de la consigna inicial</w:t>
      </w:r>
      <w:r w:rsidR="0002771E">
        <w:rPr>
          <w:rFonts w:ascii="Arial" w:eastAsia="Arial" w:hAnsi="Arial" w:cs="Arial"/>
          <w:sz w:val="20"/>
          <w:szCs w:val="20"/>
        </w:rPr>
        <w:t xml:space="preserve"> por estímulos externos y </w:t>
      </w:r>
      <w:r w:rsidR="00B658EE">
        <w:rPr>
          <w:rFonts w:ascii="Arial" w:eastAsia="Arial" w:hAnsi="Arial" w:cs="Arial"/>
          <w:sz w:val="20"/>
          <w:szCs w:val="20"/>
        </w:rPr>
        <w:t xml:space="preserve">con </w:t>
      </w:r>
      <w:r w:rsidR="0002771E">
        <w:rPr>
          <w:rFonts w:ascii="Arial" w:eastAsia="Arial" w:hAnsi="Arial" w:cs="Arial"/>
          <w:sz w:val="20"/>
          <w:szCs w:val="20"/>
        </w:rPr>
        <w:t xml:space="preserve">la manipulación </w:t>
      </w:r>
      <w:r w:rsidR="006C3F77">
        <w:rPr>
          <w:rFonts w:ascii="Arial" w:eastAsia="Arial" w:hAnsi="Arial" w:cs="Arial"/>
          <w:sz w:val="20"/>
          <w:szCs w:val="20"/>
        </w:rPr>
        <w:t>paralela de objetos propios de la actividad</w:t>
      </w:r>
      <w:r w:rsidR="00895566">
        <w:rPr>
          <w:rFonts w:ascii="Arial" w:eastAsia="Arial" w:hAnsi="Arial" w:cs="Arial"/>
          <w:sz w:val="20"/>
          <w:szCs w:val="20"/>
        </w:rPr>
        <w:t xml:space="preserve">. Posee un lenguaje fluido, coherente y organizado, pese a sus respuestas con uso más reiterado de monosílabos, </w:t>
      </w:r>
      <w:r w:rsidR="00B658EE">
        <w:rPr>
          <w:rFonts w:ascii="Arial" w:eastAsia="Arial" w:hAnsi="Arial" w:cs="Arial"/>
          <w:sz w:val="20"/>
          <w:szCs w:val="20"/>
        </w:rPr>
        <w:t xml:space="preserve">con una </w:t>
      </w:r>
      <w:r w:rsidR="00895566">
        <w:rPr>
          <w:rFonts w:ascii="Arial" w:eastAsia="Arial" w:hAnsi="Arial" w:cs="Arial"/>
          <w:sz w:val="20"/>
          <w:szCs w:val="20"/>
        </w:rPr>
        <w:t>comprensión adecuada a las preguntas y consignas</w:t>
      </w:r>
      <w:r w:rsidR="002C099F">
        <w:rPr>
          <w:rFonts w:ascii="Arial" w:eastAsia="Arial" w:hAnsi="Arial" w:cs="Arial"/>
          <w:sz w:val="20"/>
          <w:szCs w:val="20"/>
        </w:rPr>
        <w:t>, donde, e</w:t>
      </w:r>
      <w:r w:rsidR="00300C26">
        <w:rPr>
          <w:rFonts w:ascii="Arial" w:eastAsia="Arial" w:hAnsi="Arial" w:cs="Arial"/>
          <w:sz w:val="20"/>
          <w:szCs w:val="20"/>
        </w:rPr>
        <w:t xml:space="preserve">s </w:t>
      </w:r>
      <w:r w:rsidR="002C099F">
        <w:rPr>
          <w:rFonts w:ascii="Arial" w:eastAsia="Arial" w:hAnsi="Arial" w:cs="Arial"/>
          <w:sz w:val="20"/>
          <w:szCs w:val="20"/>
        </w:rPr>
        <w:t xml:space="preserve">capaz de solicitar aclaraciones </w:t>
      </w:r>
      <w:r w:rsidR="00B658EE">
        <w:rPr>
          <w:rFonts w:ascii="Arial" w:eastAsia="Arial" w:hAnsi="Arial" w:cs="Arial"/>
          <w:sz w:val="20"/>
          <w:szCs w:val="20"/>
        </w:rPr>
        <w:t>por</w:t>
      </w:r>
      <w:r w:rsidR="002C099F">
        <w:rPr>
          <w:rFonts w:ascii="Arial" w:eastAsia="Arial" w:hAnsi="Arial" w:cs="Arial"/>
          <w:sz w:val="20"/>
          <w:szCs w:val="20"/>
        </w:rPr>
        <w:t xml:space="preserve"> algún tipo de duda y así completar la tarea propuesta</w:t>
      </w:r>
      <w:r w:rsidR="00895566">
        <w:rPr>
          <w:rFonts w:ascii="Arial" w:eastAsia="Arial" w:hAnsi="Arial" w:cs="Arial"/>
          <w:sz w:val="20"/>
          <w:szCs w:val="20"/>
        </w:rPr>
        <w:t xml:space="preserve">. </w:t>
      </w:r>
    </w:p>
    <w:p w14:paraId="67DF27CC" w14:textId="77777777" w:rsidR="00300C26" w:rsidRDefault="00300C26" w:rsidP="008520E6">
      <w:pPr>
        <w:tabs>
          <w:tab w:val="left" w:pos="426"/>
        </w:tabs>
        <w:spacing w:line="276" w:lineRule="auto"/>
        <w:jc w:val="both"/>
        <w:rPr>
          <w:rFonts w:ascii="Arial" w:eastAsia="Arial" w:hAnsi="Arial" w:cs="Arial"/>
          <w:sz w:val="20"/>
          <w:szCs w:val="20"/>
        </w:rPr>
      </w:pPr>
    </w:p>
    <w:p w14:paraId="6D1FE728" w14:textId="4D529A27" w:rsidR="008520E6" w:rsidRDefault="0002771E" w:rsidP="008520E6">
      <w:pPr>
        <w:tabs>
          <w:tab w:val="left" w:pos="426"/>
        </w:tabs>
        <w:spacing w:line="276" w:lineRule="auto"/>
        <w:jc w:val="both"/>
        <w:rPr>
          <w:rFonts w:ascii="Arial" w:eastAsia="Arial" w:hAnsi="Arial" w:cs="Arial"/>
          <w:sz w:val="20"/>
          <w:szCs w:val="20"/>
        </w:rPr>
      </w:pPr>
      <w:r>
        <w:rPr>
          <w:rFonts w:ascii="Arial" w:eastAsia="Arial" w:hAnsi="Arial" w:cs="Arial"/>
          <w:sz w:val="20"/>
          <w:szCs w:val="20"/>
        </w:rPr>
        <w:t>La m</w:t>
      </w:r>
      <w:r w:rsidR="00895566">
        <w:rPr>
          <w:rFonts w:ascii="Arial" w:eastAsia="Arial" w:hAnsi="Arial" w:cs="Arial"/>
          <w:sz w:val="20"/>
          <w:szCs w:val="20"/>
        </w:rPr>
        <w:t>emoria inmediata es aparentemente conservada, sin embargo, cuando se explora en temáticas más personales, suele responder “no me acuerdo” como posible método evitativo en la mayoría de los casos</w:t>
      </w:r>
      <w:r>
        <w:rPr>
          <w:rFonts w:ascii="Arial" w:eastAsia="Arial" w:hAnsi="Arial" w:cs="Arial"/>
          <w:sz w:val="20"/>
          <w:szCs w:val="20"/>
        </w:rPr>
        <w:t xml:space="preserve">, </w:t>
      </w:r>
      <w:r w:rsidR="00895566">
        <w:rPr>
          <w:rFonts w:ascii="Arial" w:eastAsia="Arial" w:hAnsi="Arial" w:cs="Arial"/>
          <w:sz w:val="20"/>
          <w:szCs w:val="20"/>
        </w:rPr>
        <w:t>más que por una pérdida de memoria sobre acontecimientos pasados.</w:t>
      </w:r>
    </w:p>
    <w:p w14:paraId="547A8732" w14:textId="77777777" w:rsidR="00300C26" w:rsidRDefault="00300C26" w:rsidP="008520E6">
      <w:pPr>
        <w:tabs>
          <w:tab w:val="left" w:pos="426"/>
        </w:tabs>
        <w:spacing w:line="276" w:lineRule="auto"/>
        <w:jc w:val="both"/>
        <w:rPr>
          <w:rFonts w:ascii="Arial" w:eastAsia="Arial" w:hAnsi="Arial" w:cs="Arial"/>
          <w:sz w:val="20"/>
          <w:szCs w:val="20"/>
        </w:rPr>
      </w:pPr>
    </w:p>
    <w:p w14:paraId="3E946C8E" w14:textId="541F477F" w:rsidR="002C099F" w:rsidRDefault="002C099F" w:rsidP="008520E6">
      <w:pPr>
        <w:tabs>
          <w:tab w:val="left" w:pos="426"/>
        </w:tabs>
        <w:spacing w:line="276" w:lineRule="auto"/>
        <w:jc w:val="both"/>
        <w:rPr>
          <w:rFonts w:ascii="Arial" w:eastAsia="Arial" w:hAnsi="Arial" w:cs="Arial"/>
          <w:sz w:val="20"/>
          <w:szCs w:val="20"/>
        </w:rPr>
      </w:pPr>
      <w:r>
        <w:rPr>
          <w:rFonts w:ascii="Arial" w:eastAsia="Arial" w:hAnsi="Arial" w:cs="Arial"/>
          <w:sz w:val="20"/>
          <w:szCs w:val="20"/>
        </w:rPr>
        <w:t>Asimismo, se evidencia un razonamiento lógico acorde a su edad, con capacidad de reflexión y análisis de situaciones personales</w:t>
      </w:r>
      <w:r w:rsidR="006C3F77">
        <w:rPr>
          <w:rFonts w:ascii="Arial" w:eastAsia="Arial" w:hAnsi="Arial" w:cs="Arial"/>
          <w:sz w:val="20"/>
          <w:szCs w:val="20"/>
        </w:rPr>
        <w:t>. Sin embargo, tal como se mencionó anteriormente, suele verse afectado por cierto grado de timidez y rigidez al tener que dialogar sobre el contexto familiar, percepción de sí mismo, paso a la adolescencia y cambios experimentados a nivel físico y mental desde el año pasado hasta la actualidad.</w:t>
      </w:r>
      <w:r w:rsidR="00224F0F">
        <w:rPr>
          <w:rFonts w:ascii="Arial" w:eastAsia="Arial" w:hAnsi="Arial" w:cs="Arial"/>
          <w:sz w:val="20"/>
          <w:szCs w:val="20"/>
        </w:rPr>
        <w:t xml:space="preserve"> Su mayor </w:t>
      </w:r>
      <w:r w:rsidR="00B658EE">
        <w:rPr>
          <w:rFonts w:ascii="Arial" w:eastAsia="Arial" w:hAnsi="Arial" w:cs="Arial"/>
          <w:sz w:val="20"/>
          <w:szCs w:val="20"/>
        </w:rPr>
        <w:t>involucramient</w:t>
      </w:r>
      <w:r w:rsidR="00224F0F">
        <w:rPr>
          <w:rFonts w:ascii="Arial" w:eastAsia="Arial" w:hAnsi="Arial" w:cs="Arial"/>
          <w:sz w:val="20"/>
          <w:szCs w:val="20"/>
        </w:rPr>
        <w:t>o se demuestra cuando habla sobre su personaje favorito, lo cual es utilizado por la terapeuta como un método de exploración identitaria.</w:t>
      </w:r>
    </w:p>
    <w:p w14:paraId="7BC1539D" w14:textId="77777777" w:rsidR="00300C26" w:rsidRDefault="00300C26" w:rsidP="008520E6">
      <w:pPr>
        <w:tabs>
          <w:tab w:val="left" w:pos="426"/>
        </w:tabs>
        <w:spacing w:line="276" w:lineRule="auto"/>
        <w:jc w:val="both"/>
        <w:rPr>
          <w:rFonts w:ascii="Arial" w:eastAsia="Arial" w:hAnsi="Arial" w:cs="Arial"/>
          <w:sz w:val="20"/>
          <w:szCs w:val="20"/>
        </w:rPr>
      </w:pPr>
    </w:p>
    <w:p w14:paraId="03EF5EB5" w14:textId="41C29AB2" w:rsidR="00895566" w:rsidRDefault="00224F0F" w:rsidP="008520E6">
      <w:pPr>
        <w:tabs>
          <w:tab w:val="left" w:pos="426"/>
        </w:tabs>
        <w:spacing w:line="276" w:lineRule="auto"/>
        <w:jc w:val="both"/>
        <w:rPr>
          <w:rFonts w:ascii="Arial" w:eastAsia="Arial" w:hAnsi="Arial" w:cs="Arial"/>
          <w:sz w:val="20"/>
          <w:szCs w:val="20"/>
        </w:rPr>
      </w:pPr>
      <w:r>
        <w:rPr>
          <w:rFonts w:ascii="Arial" w:eastAsia="Arial" w:hAnsi="Arial" w:cs="Arial"/>
          <w:sz w:val="20"/>
          <w:szCs w:val="20"/>
          <w:lang w:val="es-CL"/>
        </w:rPr>
        <w:t xml:space="preserve">Bruno se encuentra en el inicio de la etapa del ciclo vital de la adolescencia, la cual se comprende como una etapa crucial en la exploración identitaria, formación del sí mismo y </w:t>
      </w:r>
      <w:r w:rsidR="00B658EE">
        <w:rPr>
          <w:rFonts w:ascii="Arial" w:eastAsia="Arial" w:hAnsi="Arial" w:cs="Arial"/>
          <w:sz w:val="20"/>
          <w:szCs w:val="20"/>
          <w:lang w:val="es-CL"/>
        </w:rPr>
        <w:t>nuevos</w:t>
      </w:r>
      <w:r>
        <w:rPr>
          <w:rFonts w:ascii="Arial" w:eastAsia="Arial" w:hAnsi="Arial" w:cs="Arial"/>
          <w:sz w:val="20"/>
          <w:szCs w:val="20"/>
          <w:lang w:val="es-CL"/>
        </w:rPr>
        <w:t xml:space="preserve"> cuestiona</w:t>
      </w:r>
      <w:r w:rsidR="00B658EE">
        <w:rPr>
          <w:rFonts w:ascii="Arial" w:eastAsia="Arial" w:hAnsi="Arial" w:cs="Arial"/>
          <w:sz w:val="20"/>
          <w:szCs w:val="20"/>
          <w:lang w:val="es-CL"/>
        </w:rPr>
        <w:t>mientos, p</w:t>
      </w:r>
      <w:r>
        <w:rPr>
          <w:rFonts w:ascii="Arial" w:eastAsia="Arial" w:hAnsi="Arial" w:cs="Arial"/>
          <w:sz w:val="20"/>
          <w:szCs w:val="20"/>
          <w:lang w:val="es-CL"/>
        </w:rPr>
        <w:t xml:space="preserve">or ello, existe mayor independencia, distanciamiento de los padres y </w:t>
      </w:r>
      <w:r w:rsidR="002F477E">
        <w:rPr>
          <w:rFonts w:ascii="Arial" w:eastAsia="Arial" w:hAnsi="Arial" w:cs="Arial"/>
          <w:sz w:val="20"/>
          <w:szCs w:val="20"/>
          <w:lang w:val="es-CL"/>
        </w:rPr>
        <w:t xml:space="preserve">los adolescentes </w:t>
      </w:r>
      <w:r>
        <w:rPr>
          <w:rFonts w:ascii="Arial" w:eastAsia="Arial" w:hAnsi="Arial" w:cs="Arial"/>
          <w:sz w:val="20"/>
          <w:szCs w:val="20"/>
          <w:lang w:val="es-CL"/>
        </w:rPr>
        <w:t>empiezan a relacionarse y verse reflejado en su grupo de pares.</w:t>
      </w:r>
      <w:r w:rsidR="00B658EE">
        <w:rPr>
          <w:rFonts w:ascii="Arial" w:eastAsia="Arial" w:hAnsi="Arial" w:cs="Arial"/>
          <w:sz w:val="20"/>
          <w:szCs w:val="20"/>
          <w:lang w:val="es-CL"/>
        </w:rPr>
        <w:t xml:space="preserve"> En la misma línea, comienza la exploración sexual, la curiosidad por el propio cuerpo y el de otros, la incorporación de nuevas experiencias vinculadas a la intimidad, el vínculo romántico y el establecimiento de límites personales.</w:t>
      </w:r>
      <w:r w:rsidR="00DB6F81">
        <w:rPr>
          <w:rFonts w:ascii="Arial" w:eastAsia="Arial" w:hAnsi="Arial" w:cs="Arial"/>
          <w:sz w:val="20"/>
          <w:szCs w:val="20"/>
          <w:lang w:val="es-CL"/>
        </w:rPr>
        <w:t xml:space="preserve"> En el caso de Bruno, se observa cierta resistencia en dialogar sobre su paso a la adolescencia y los cambios que conlleva, ya que, desvía la mirada y </w:t>
      </w:r>
      <w:r w:rsidR="00DB6F81" w:rsidRPr="00DB6F81">
        <w:rPr>
          <w:rFonts w:ascii="Arial" w:eastAsia="Arial" w:hAnsi="Arial" w:cs="Arial"/>
          <w:sz w:val="20"/>
          <w:szCs w:val="20"/>
        </w:rPr>
        <w:t>tiende a cerrar la interacción con respuestas puntuales</w:t>
      </w:r>
      <w:r w:rsidR="002F477E">
        <w:rPr>
          <w:rFonts w:ascii="Arial" w:eastAsia="Arial" w:hAnsi="Arial" w:cs="Arial"/>
          <w:sz w:val="20"/>
          <w:szCs w:val="20"/>
        </w:rPr>
        <w:t>, por lo mismo, es pertinente explorar en mayor medida aquellas temáticas las cuales tienen directa relación con el motivo de consulta que expresan sus padres y actuales preocupaciones.</w:t>
      </w:r>
    </w:p>
    <w:p w14:paraId="56570F46" w14:textId="77777777" w:rsidR="00A82F4F" w:rsidRDefault="00A82F4F" w:rsidP="008520E6">
      <w:pPr>
        <w:tabs>
          <w:tab w:val="left" w:pos="426"/>
        </w:tabs>
        <w:spacing w:line="276" w:lineRule="auto"/>
        <w:jc w:val="both"/>
        <w:rPr>
          <w:rFonts w:ascii="Arial" w:eastAsia="Arial" w:hAnsi="Arial" w:cs="Arial"/>
          <w:sz w:val="20"/>
          <w:szCs w:val="20"/>
        </w:rPr>
      </w:pPr>
    </w:p>
    <w:p w14:paraId="6867C772" w14:textId="77777777" w:rsidR="00A82F4F" w:rsidRDefault="00A82F4F" w:rsidP="008520E6">
      <w:pPr>
        <w:tabs>
          <w:tab w:val="left" w:pos="426"/>
        </w:tabs>
        <w:spacing w:line="276" w:lineRule="auto"/>
        <w:jc w:val="both"/>
        <w:rPr>
          <w:rFonts w:ascii="Arial" w:eastAsia="Arial" w:hAnsi="Arial" w:cs="Arial"/>
          <w:sz w:val="20"/>
          <w:szCs w:val="20"/>
        </w:rPr>
      </w:pPr>
    </w:p>
    <w:p w14:paraId="7BE42716" w14:textId="77777777" w:rsidR="00A82F4F" w:rsidRDefault="00A82F4F" w:rsidP="008520E6">
      <w:pPr>
        <w:tabs>
          <w:tab w:val="left" w:pos="426"/>
        </w:tabs>
        <w:spacing w:line="276" w:lineRule="auto"/>
        <w:jc w:val="both"/>
        <w:rPr>
          <w:rFonts w:ascii="Arial" w:eastAsia="Arial" w:hAnsi="Arial" w:cs="Arial"/>
          <w:sz w:val="20"/>
          <w:szCs w:val="20"/>
        </w:rPr>
      </w:pPr>
    </w:p>
    <w:p w14:paraId="29302231" w14:textId="77777777" w:rsidR="00A82F4F" w:rsidRDefault="00A82F4F" w:rsidP="008520E6">
      <w:pPr>
        <w:tabs>
          <w:tab w:val="left" w:pos="426"/>
        </w:tabs>
        <w:spacing w:line="276" w:lineRule="auto"/>
        <w:jc w:val="both"/>
        <w:rPr>
          <w:rFonts w:ascii="Arial" w:eastAsia="Arial" w:hAnsi="Arial" w:cs="Arial"/>
          <w:sz w:val="20"/>
          <w:szCs w:val="20"/>
        </w:rPr>
      </w:pPr>
    </w:p>
    <w:p w14:paraId="095B645C" w14:textId="77777777" w:rsidR="002F477E" w:rsidRPr="0099149C" w:rsidRDefault="002F477E" w:rsidP="008520E6">
      <w:pPr>
        <w:tabs>
          <w:tab w:val="left" w:pos="426"/>
        </w:tabs>
        <w:spacing w:line="276" w:lineRule="auto"/>
        <w:jc w:val="both"/>
        <w:rPr>
          <w:rFonts w:ascii="Arial" w:eastAsia="Arial" w:hAnsi="Arial" w:cs="Arial"/>
          <w:sz w:val="20"/>
          <w:szCs w:val="20"/>
          <w:lang w:val="es-CL"/>
        </w:rPr>
      </w:pPr>
    </w:p>
    <w:p w14:paraId="45A2FEFC" w14:textId="00E7CDCC" w:rsidR="002F477E" w:rsidRDefault="008B3830" w:rsidP="002F477E">
      <w:pPr>
        <w:pStyle w:val="Prrafodelista"/>
        <w:numPr>
          <w:ilvl w:val="0"/>
          <w:numId w:val="1"/>
        </w:numPr>
        <w:tabs>
          <w:tab w:val="left" w:pos="426"/>
        </w:tabs>
        <w:spacing w:line="276" w:lineRule="auto"/>
        <w:jc w:val="both"/>
        <w:rPr>
          <w:rFonts w:ascii="Arial" w:eastAsia="Arial" w:hAnsi="Arial" w:cs="Arial"/>
          <w:b/>
          <w:bCs/>
          <w:sz w:val="20"/>
          <w:szCs w:val="20"/>
        </w:rPr>
      </w:pPr>
      <w:r w:rsidRPr="008B3830">
        <w:rPr>
          <w:rFonts w:ascii="Arial" w:eastAsia="Arial" w:hAnsi="Arial" w:cs="Arial"/>
          <w:b/>
          <w:bCs/>
          <w:sz w:val="20"/>
          <w:szCs w:val="20"/>
        </w:rPr>
        <w:t>Ámbito emocional</w:t>
      </w:r>
      <w:r w:rsidR="003B293A">
        <w:rPr>
          <w:rFonts w:ascii="Arial" w:eastAsia="Arial" w:hAnsi="Arial" w:cs="Arial"/>
          <w:b/>
          <w:bCs/>
          <w:sz w:val="20"/>
          <w:szCs w:val="20"/>
        </w:rPr>
        <w:t>.</w:t>
      </w:r>
    </w:p>
    <w:p w14:paraId="32DD7E09" w14:textId="77777777" w:rsidR="003B293A" w:rsidRDefault="003B293A" w:rsidP="003B293A">
      <w:pPr>
        <w:pStyle w:val="Prrafodelista"/>
        <w:tabs>
          <w:tab w:val="left" w:pos="426"/>
        </w:tabs>
        <w:spacing w:line="276" w:lineRule="auto"/>
        <w:ind w:left="720"/>
        <w:jc w:val="both"/>
        <w:rPr>
          <w:rFonts w:ascii="Arial" w:eastAsia="Arial" w:hAnsi="Arial" w:cs="Arial"/>
          <w:b/>
          <w:bCs/>
          <w:sz w:val="20"/>
          <w:szCs w:val="20"/>
        </w:rPr>
      </w:pPr>
    </w:p>
    <w:p w14:paraId="0261A7F9" w14:textId="2EEB8F72" w:rsidR="002F477E" w:rsidRDefault="002F477E" w:rsidP="002F477E">
      <w:pPr>
        <w:tabs>
          <w:tab w:val="left" w:pos="426"/>
        </w:tabs>
        <w:spacing w:line="276" w:lineRule="auto"/>
        <w:jc w:val="both"/>
        <w:rPr>
          <w:rFonts w:ascii="Arial" w:eastAsia="Arial" w:hAnsi="Arial" w:cs="Arial"/>
          <w:sz w:val="20"/>
          <w:szCs w:val="20"/>
        </w:rPr>
      </w:pPr>
      <w:r w:rsidRPr="002F477E">
        <w:rPr>
          <w:rFonts w:ascii="Arial" w:eastAsia="Arial" w:hAnsi="Arial" w:cs="Arial"/>
          <w:sz w:val="20"/>
          <w:szCs w:val="20"/>
        </w:rPr>
        <w:t>Desde el ámbito emocional,</w:t>
      </w:r>
      <w:r>
        <w:rPr>
          <w:rFonts w:ascii="Arial" w:eastAsia="Arial" w:hAnsi="Arial" w:cs="Arial"/>
          <w:sz w:val="20"/>
          <w:szCs w:val="20"/>
        </w:rPr>
        <w:t xml:space="preserve"> Bruno logra mencionar algunos de sus intereses personales como lo es el anime “</w:t>
      </w:r>
      <w:proofErr w:type="spellStart"/>
      <w:r>
        <w:rPr>
          <w:rFonts w:ascii="Arial" w:eastAsia="Arial" w:hAnsi="Arial" w:cs="Arial"/>
          <w:sz w:val="20"/>
          <w:szCs w:val="20"/>
        </w:rPr>
        <w:t>One</w:t>
      </w:r>
      <w:proofErr w:type="spellEnd"/>
      <w:r>
        <w:rPr>
          <w:rFonts w:ascii="Arial" w:eastAsia="Arial" w:hAnsi="Arial" w:cs="Arial"/>
          <w:sz w:val="20"/>
          <w:szCs w:val="20"/>
        </w:rPr>
        <w:t xml:space="preserve"> Piece” y, sobre todo, el personaje de “</w:t>
      </w:r>
      <w:proofErr w:type="spellStart"/>
      <w:r>
        <w:rPr>
          <w:rFonts w:ascii="Arial" w:eastAsia="Arial" w:hAnsi="Arial" w:cs="Arial"/>
          <w:sz w:val="20"/>
          <w:szCs w:val="20"/>
        </w:rPr>
        <w:t>Zoro</w:t>
      </w:r>
      <w:proofErr w:type="spellEnd"/>
      <w:r>
        <w:rPr>
          <w:rFonts w:ascii="Arial" w:eastAsia="Arial" w:hAnsi="Arial" w:cs="Arial"/>
          <w:sz w:val="20"/>
          <w:szCs w:val="20"/>
        </w:rPr>
        <w:t>”, un espadachín disciplinado y extremadamente determinado el cual tiene una voluntad inquebrantable</w:t>
      </w:r>
      <w:r w:rsidR="002F6C20">
        <w:rPr>
          <w:rFonts w:ascii="Arial" w:eastAsia="Arial" w:hAnsi="Arial" w:cs="Arial"/>
          <w:sz w:val="20"/>
          <w:szCs w:val="20"/>
        </w:rPr>
        <w:t>, sin embargo, Bruno dice que no se ve representado por él, ya que no se considera capaz de ser perseverante como su personaje favorito, aunque se lo proponga, solo lo logra por plazos cortos y luego tiende a rendirse. De todas formas, “</w:t>
      </w:r>
      <w:proofErr w:type="spellStart"/>
      <w:r w:rsidR="002F6C20">
        <w:rPr>
          <w:rFonts w:ascii="Arial" w:eastAsia="Arial" w:hAnsi="Arial" w:cs="Arial"/>
          <w:sz w:val="20"/>
          <w:szCs w:val="20"/>
        </w:rPr>
        <w:t>Zoro</w:t>
      </w:r>
      <w:proofErr w:type="spellEnd"/>
      <w:r w:rsidR="002F6C20">
        <w:rPr>
          <w:rFonts w:ascii="Arial" w:eastAsia="Arial" w:hAnsi="Arial" w:cs="Arial"/>
          <w:sz w:val="20"/>
          <w:szCs w:val="20"/>
        </w:rPr>
        <w:t>” es una figura que le genera admiración y la cual en un contexto “ideal” representa las características de personalidad que le gustaría adoptar.</w:t>
      </w:r>
    </w:p>
    <w:p w14:paraId="57A041A7" w14:textId="77777777" w:rsidR="00707884" w:rsidRDefault="00707884" w:rsidP="002F477E">
      <w:pPr>
        <w:tabs>
          <w:tab w:val="left" w:pos="426"/>
        </w:tabs>
        <w:spacing w:line="276" w:lineRule="auto"/>
        <w:jc w:val="both"/>
        <w:rPr>
          <w:rFonts w:ascii="Arial" w:eastAsia="Arial" w:hAnsi="Arial" w:cs="Arial"/>
          <w:sz w:val="20"/>
          <w:szCs w:val="20"/>
        </w:rPr>
      </w:pPr>
    </w:p>
    <w:p w14:paraId="326D6579" w14:textId="7BC89AB1" w:rsidR="002F6C20" w:rsidRDefault="002F6C20" w:rsidP="002F477E">
      <w:pPr>
        <w:tabs>
          <w:tab w:val="left" w:pos="426"/>
        </w:tabs>
        <w:spacing w:line="276" w:lineRule="auto"/>
        <w:jc w:val="both"/>
        <w:rPr>
          <w:rFonts w:ascii="Arial" w:eastAsia="Arial" w:hAnsi="Arial" w:cs="Arial"/>
          <w:sz w:val="20"/>
          <w:szCs w:val="20"/>
        </w:rPr>
      </w:pPr>
      <w:r>
        <w:rPr>
          <w:rFonts w:ascii="Arial" w:eastAsia="Arial" w:hAnsi="Arial" w:cs="Arial"/>
          <w:sz w:val="20"/>
          <w:szCs w:val="20"/>
        </w:rPr>
        <w:t xml:space="preserve">A través de la observación clínica, la entrevista semi estructurada y la aplicación </w:t>
      </w:r>
      <w:proofErr w:type="gramStart"/>
      <w:r>
        <w:rPr>
          <w:rFonts w:ascii="Arial" w:eastAsia="Arial" w:hAnsi="Arial" w:cs="Arial"/>
          <w:sz w:val="20"/>
          <w:szCs w:val="20"/>
        </w:rPr>
        <w:t>del test</w:t>
      </w:r>
      <w:proofErr w:type="gramEnd"/>
      <w:r>
        <w:rPr>
          <w:rFonts w:ascii="Arial" w:eastAsia="Arial" w:hAnsi="Arial" w:cs="Arial"/>
          <w:sz w:val="20"/>
          <w:szCs w:val="20"/>
        </w:rPr>
        <w:t xml:space="preserve">, se desprende que Bruno utiliza la evitación como mecanismo de de defensa frente a temas los cuales resultan incómodos o de carácter más personal y profundo, respondiendo con palabras como “no sé” o </w:t>
      </w:r>
      <w:r w:rsidR="008B53D5">
        <w:rPr>
          <w:rFonts w:ascii="Arial" w:eastAsia="Arial" w:hAnsi="Arial" w:cs="Arial"/>
          <w:sz w:val="20"/>
          <w:szCs w:val="20"/>
        </w:rPr>
        <w:t>“</w:t>
      </w:r>
      <w:r>
        <w:rPr>
          <w:rFonts w:ascii="Arial" w:eastAsia="Arial" w:hAnsi="Arial" w:cs="Arial"/>
          <w:sz w:val="20"/>
          <w:szCs w:val="20"/>
        </w:rPr>
        <w:t>no me acuerdo” pudiéndose observarse a nivel físico cierto grado de incomodidad o nerviosismo.</w:t>
      </w:r>
      <w:r w:rsidR="00463BF4">
        <w:rPr>
          <w:rFonts w:ascii="Arial" w:eastAsia="Arial" w:hAnsi="Arial" w:cs="Arial"/>
          <w:sz w:val="20"/>
          <w:szCs w:val="20"/>
        </w:rPr>
        <w:t xml:space="preserve"> </w:t>
      </w:r>
    </w:p>
    <w:p w14:paraId="36AFEAD5" w14:textId="77777777" w:rsidR="00707884" w:rsidRDefault="00707884" w:rsidP="002F477E">
      <w:pPr>
        <w:tabs>
          <w:tab w:val="left" w:pos="426"/>
        </w:tabs>
        <w:spacing w:line="276" w:lineRule="auto"/>
        <w:jc w:val="both"/>
        <w:rPr>
          <w:rFonts w:ascii="Arial" w:eastAsia="Arial" w:hAnsi="Arial" w:cs="Arial"/>
          <w:sz w:val="20"/>
          <w:szCs w:val="20"/>
        </w:rPr>
      </w:pPr>
    </w:p>
    <w:p w14:paraId="54149EC8" w14:textId="2F4E0F5D" w:rsidR="00463BF4" w:rsidRDefault="00463BF4" w:rsidP="002F477E">
      <w:pPr>
        <w:tabs>
          <w:tab w:val="left" w:pos="426"/>
        </w:tabs>
        <w:spacing w:line="276" w:lineRule="auto"/>
        <w:jc w:val="both"/>
        <w:rPr>
          <w:rFonts w:ascii="Arial" w:eastAsia="Arial" w:hAnsi="Arial" w:cs="Arial"/>
          <w:sz w:val="20"/>
          <w:szCs w:val="20"/>
        </w:rPr>
      </w:pPr>
      <w:r>
        <w:rPr>
          <w:rFonts w:ascii="Arial" w:eastAsia="Arial" w:hAnsi="Arial" w:cs="Arial"/>
          <w:sz w:val="20"/>
          <w:szCs w:val="20"/>
        </w:rPr>
        <w:t xml:space="preserve">En paralelo, se </w:t>
      </w:r>
      <w:r w:rsidR="00707884">
        <w:rPr>
          <w:rFonts w:ascii="Arial" w:eastAsia="Arial" w:hAnsi="Arial" w:cs="Arial"/>
          <w:sz w:val="20"/>
          <w:szCs w:val="20"/>
        </w:rPr>
        <w:t>evidencian inseguridades sobre el sí mismo, cierto nivel de introversión donde, sólo es capaz de mostrar al resto una parte de sí</w:t>
      </w:r>
      <w:r w:rsidR="0016268F">
        <w:rPr>
          <w:rFonts w:ascii="Arial" w:eastAsia="Arial" w:hAnsi="Arial" w:cs="Arial"/>
          <w:sz w:val="20"/>
          <w:szCs w:val="20"/>
        </w:rPr>
        <w:t>,</w:t>
      </w:r>
      <w:r w:rsidR="00707884">
        <w:rPr>
          <w:rFonts w:ascii="Arial" w:eastAsia="Arial" w:hAnsi="Arial" w:cs="Arial"/>
          <w:sz w:val="20"/>
          <w:szCs w:val="20"/>
        </w:rPr>
        <w:t xml:space="preserve"> resguardando otras características de su personalidad, hay cierto grado de desconfianza en el entorno, </w:t>
      </w:r>
      <w:r w:rsidR="002A2F8D">
        <w:rPr>
          <w:rFonts w:ascii="Arial" w:eastAsia="Arial" w:hAnsi="Arial" w:cs="Arial"/>
          <w:sz w:val="20"/>
          <w:szCs w:val="20"/>
        </w:rPr>
        <w:t>problemas de</w:t>
      </w:r>
      <w:r w:rsidR="00707884">
        <w:rPr>
          <w:rFonts w:ascii="Arial" w:eastAsia="Arial" w:hAnsi="Arial" w:cs="Arial"/>
          <w:sz w:val="20"/>
          <w:szCs w:val="20"/>
        </w:rPr>
        <w:t xml:space="preserve"> autoestima, poca tolerancia a la frustración la cual se demuestra a través del abandono de actividades y el rechazo del refuerzo verbal positivo por parte de la terapeuta.</w:t>
      </w:r>
      <w:r w:rsidR="0016268F">
        <w:rPr>
          <w:rFonts w:ascii="Arial" w:eastAsia="Arial" w:hAnsi="Arial" w:cs="Arial"/>
          <w:sz w:val="20"/>
          <w:szCs w:val="20"/>
        </w:rPr>
        <w:t xml:space="preserve"> Lo anterior, pudiese repercutir directamente en su relación con el grupo de pares, ya que, tal como se mencionó, al estar iniciando en la etapa de la adolescencia, estas emociones pueden volverse más latentes y tener un mayor peso en su desarrollo a nivel personal, pudiendo necesitar una validación externa la cual le permita tener mayor claridad de sus pensamientos. Ejemplo de ello, podría llegar a ser la búsqueda de contenido pornográfico, lo cual es parte del proceso de exploración identitario, pero a su vez, requiere especial atención acerca de cómo Bruno la percibe y qué puede significar para él</w:t>
      </w:r>
      <w:r w:rsidR="008B53D5">
        <w:rPr>
          <w:rFonts w:ascii="Arial" w:eastAsia="Arial" w:hAnsi="Arial" w:cs="Arial"/>
          <w:sz w:val="20"/>
          <w:szCs w:val="20"/>
        </w:rPr>
        <w:t>, no llegando a ser un factor de riesgo.</w:t>
      </w:r>
    </w:p>
    <w:p w14:paraId="241A9CA0" w14:textId="77777777" w:rsidR="004E1ADA" w:rsidRPr="002F477E" w:rsidRDefault="004E1ADA" w:rsidP="002F477E">
      <w:pPr>
        <w:tabs>
          <w:tab w:val="left" w:pos="426"/>
        </w:tabs>
        <w:spacing w:line="276" w:lineRule="auto"/>
        <w:jc w:val="both"/>
        <w:rPr>
          <w:rFonts w:ascii="Arial" w:eastAsia="Arial" w:hAnsi="Arial" w:cs="Arial"/>
          <w:sz w:val="20"/>
          <w:szCs w:val="20"/>
        </w:rPr>
      </w:pPr>
    </w:p>
    <w:p w14:paraId="38922B54" w14:textId="57CECD92" w:rsidR="004E1ADA" w:rsidRDefault="004E1ADA" w:rsidP="004E1ADA">
      <w:pPr>
        <w:pStyle w:val="Prrafodelista"/>
        <w:numPr>
          <w:ilvl w:val="0"/>
          <w:numId w:val="1"/>
        </w:numPr>
        <w:tabs>
          <w:tab w:val="left" w:pos="426"/>
        </w:tabs>
        <w:spacing w:line="276" w:lineRule="auto"/>
        <w:jc w:val="both"/>
        <w:rPr>
          <w:rFonts w:ascii="Arial" w:eastAsia="Arial" w:hAnsi="Arial" w:cs="Arial"/>
          <w:b/>
          <w:bCs/>
          <w:sz w:val="20"/>
          <w:szCs w:val="20"/>
        </w:rPr>
      </w:pPr>
      <w:r>
        <w:rPr>
          <w:rFonts w:ascii="Arial" w:eastAsia="Arial" w:hAnsi="Arial" w:cs="Arial"/>
          <w:b/>
          <w:bCs/>
          <w:sz w:val="20"/>
          <w:szCs w:val="20"/>
        </w:rPr>
        <w:t>Interacción social</w:t>
      </w:r>
      <w:r w:rsidR="003B293A">
        <w:rPr>
          <w:rFonts w:ascii="Arial" w:eastAsia="Arial" w:hAnsi="Arial" w:cs="Arial"/>
          <w:b/>
          <w:bCs/>
          <w:sz w:val="20"/>
          <w:szCs w:val="20"/>
        </w:rPr>
        <w:t>.</w:t>
      </w:r>
    </w:p>
    <w:p w14:paraId="4CB3202D" w14:textId="77777777" w:rsidR="004E1ADA" w:rsidRDefault="004E1ADA" w:rsidP="004E1ADA">
      <w:pPr>
        <w:pStyle w:val="Prrafodelista"/>
        <w:tabs>
          <w:tab w:val="left" w:pos="426"/>
        </w:tabs>
        <w:spacing w:line="276" w:lineRule="auto"/>
        <w:ind w:left="720"/>
        <w:jc w:val="both"/>
        <w:rPr>
          <w:rFonts w:ascii="Arial" w:eastAsia="Arial" w:hAnsi="Arial" w:cs="Arial"/>
          <w:b/>
          <w:bCs/>
          <w:sz w:val="20"/>
          <w:szCs w:val="20"/>
        </w:rPr>
      </w:pPr>
    </w:p>
    <w:p w14:paraId="6A551CC9" w14:textId="77777777" w:rsidR="004E1ADA" w:rsidRDefault="004E1ADA" w:rsidP="004E1ADA">
      <w:pPr>
        <w:tabs>
          <w:tab w:val="left" w:pos="426"/>
        </w:tabs>
        <w:spacing w:line="276" w:lineRule="auto"/>
        <w:jc w:val="both"/>
        <w:rPr>
          <w:rFonts w:ascii="Arial" w:eastAsia="Arial" w:hAnsi="Arial" w:cs="Arial"/>
          <w:b/>
          <w:bCs/>
          <w:sz w:val="20"/>
          <w:szCs w:val="20"/>
        </w:rPr>
      </w:pPr>
      <w:r w:rsidRPr="004E1ADA">
        <w:rPr>
          <w:rFonts w:ascii="Arial" w:eastAsia="Arial" w:hAnsi="Arial" w:cs="Arial"/>
          <w:b/>
          <w:bCs/>
          <w:sz w:val="20"/>
          <w:szCs w:val="20"/>
        </w:rPr>
        <w:t>4.1.- Interacción con adultos:</w:t>
      </w:r>
    </w:p>
    <w:p w14:paraId="3A960D5D" w14:textId="77777777" w:rsidR="00E07FDC" w:rsidRDefault="00E07FDC" w:rsidP="004E1ADA">
      <w:pPr>
        <w:tabs>
          <w:tab w:val="left" w:pos="426"/>
        </w:tabs>
        <w:spacing w:line="276" w:lineRule="auto"/>
        <w:jc w:val="both"/>
        <w:rPr>
          <w:rFonts w:ascii="Arial" w:eastAsia="Arial" w:hAnsi="Arial" w:cs="Arial"/>
          <w:b/>
          <w:bCs/>
          <w:sz w:val="20"/>
          <w:szCs w:val="20"/>
        </w:rPr>
      </w:pPr>
    </w:p>
    <w:p w14:paraId="56689147" w14:textId="4B4D309A" w:rsidR="00E07FDC" w:rsidRDefault="004E1ADA" w:rsidP="004E1ADA">
      <w:pPr>
        <w:tabs>
          <w:tab w:val="left" w:pos="426"/>
        </w:tabs>
        <w:spacing w:line="276" w:lineRule="auto"/>
        <w:jc w:val="both"/>
        <w:rPr>
          <w:rFonts w:ascii="Arial" w:eastAsia="Arial" w:hAnsi="Arial" w:cs="Arial"/>
          <w:sz w:val="20"/>
          <w:szCs w:val="20"/>
        </w:rPr>
      </w:pPr>
      <w:r>
        <w:rPr>
          <w:rFonts w:ascii="Arial" w:eastAsia="Arial" w:hAnsi="Arial" w:cs="Arial"/>
          <w:sz w:val="20"/>
          <w:szCs w:val="20"/>
        </w:rPr>
        <w:t>Bruno logra comprender y reconocer jerarquías sociales en diferentes espacios, pudiendo entablar una conversación con el adulto, la cual pudiese tener cierto grado de timidez</w:t>
      </w:r>
      <w:r w:rsidR="006A6F08">
        <w:rPr>
          <w:rFonts w:ascii="Arial" w:eastAsia="Arial" w:hAnsi="Arial" w:cs="Arial"/>
          <w:sz w:val="20"/>
          <w:szCs w:val="20"/>
        </w:rPr>
        <w:t>. En sesión no se le observa como una persona desafiante, sino más bien, colaborador para el cumplimiento de consigna. Con la información recopilada a través de la entrevista a padres y lo observado en sesión, se desprende que Bruno suele no expresar ciertas temáticas de forma espontánea en el diálogo con adultos, las cuales pudiesen estar asociadas a cierto grado de desconfianza o inseguridad en cuanto a manifestarlas</w:t>
      </w:r>
      <w:r w:rsidR="00093391">
        <w:rPr>
          <w:rFonts w:ascii="Arial" w:eastAsia="Arial" w:hAnsi="Arial" w:cs="Arial"/>
          <w:sz w:val="20"/>
          <w:szCs w:val="20"/>
        </w:rPr>
        <w:t>, a su vez, se muestra desafiante en el cumplimiento de tareas del hogar cuando estas son dirigidas por un adulto, específicamente sus padres, quienes deben indicarle constantemente que cumpla con sus deberes.</w:t>
      </w:r>
    </w:p>
    <w:p w14:paraId="66F14ED5" w14:textId="77777777" w:rsidR="004E1ADA" w:rsidRDefault="004E1ADA" w:rsidP="004E1ADA">
      <w:pPr>
        <w:tabs>
          <w:tab w:val="left" w:pos="426"/>
        </w:tabs>
        <w:spacing w:line="276" w:lineRule="auto"/>
        <w:jc w:val="both"/>
        <w:rPr>
          <w:rFonts w:ascii="Arial" w:eastAsia="Arial" w:hAnsi="Arial" w:cs="Arial"/>
          <w:sz w:val="20"/>
          <w:szCs w:val="20"/>
        </w:rPr>
      </w:pPr>
    </w:p>
    <w:p w14:paraId="3040F388" w14:textId="60FD23D9" w:rsidR="004E1ADA" w:rsidRPr="004E1ADA" w:rsidRDefault="004E1ADA" w:rsidP="004E1ADA">
      <w:pPr>
        <w:tabs>
          <w:tab w:val="left" w:pos="426"/>
        </w:tabs>
        <w:spacing w:line="276" w:lineRule="auto"/>
        <w:jc w:val="both"/>
        <w:rPr>
          <w:rFonts w:ascii="Arial" w:eastAsia="Arial" w:hAnsi="Arial" w:cs="Arial"/>
          <w:b/>
          <w:bCs/>
          <w:sz w:val="20"/>
          <w:szCs w:val="20"/>
        </w:rPr>
      </w:pPr>
      <w:r w:rsidRPr="004E1ADA">
        <w:rPr>
          <w:rFonts w:ascii="Arial" w:eastAsia="Arial" w:hAnsi="Arial" w:cs="Arial"/>
          <w:b/>
          <w:bCs/>
          <w:sz w:val="20"/>
          <w:szCs w:val="20"/>
        </w:rPr>
        <w:t>4.2. Interacción con pares:</w:t>
      </w:r>
    </w:p>
    <w:p w14:paraId="74FDA3B4" w14:textId="77777777" w:rsidR="004E1ADA" w:rsidRDefault="004E1ADA" w:rsidP="004E1ADA">
      <w:pPr>
        <w:tabs>
          <w:tab w:val="left" w:pos="426"/>
        </w:tabs>
        <w:spacing w:line="276" w:lineRule="auto"/>
        <w:jc w:val="both"/>
        <w:rPr>
          <w:rFonts w:ascii="Arial" w:eastAsia="Arial" w:hAnsi="Arial" w:cs="Arial"/>
          <w:b/>
          <w:bCs/>
          <w:sz w:val="20"/>
          <w:szCs w:val="20"/>
        </w:rPr>
      </w:pPr>
    </w:p>
    <w:p w14:paraId="69021B94" w14:textId="6CDF8530" w:rsidR="00E07FDC" w:rsidRDefault="00E07FDC" w:rsidP="004E1ADA">
      <w:pPr>
        <w:tabs>
          <w:tab w:val="left" w:pos="426"/>
        </w:tabs>
        <w:spacing w:line="276" w:lineRule="auto"/>
        <w:jc w:val="both"/>
        <w:rPr>
          <w:rFonts w:ascii="Arial" w:eastAsia="Arial" w:hAnsi="Arial" w:cs="Arial"/>
          <w:sz w:val="20"/>
          <w:szCs w:val="20"/>
        </w:rPr>
      </w:pPr>
      <w:r w:rsidRPr="00E07FDC">
        <w:rPr>
          <w:rFonts w:ascii="Arial" w:eastAsia="Arial" w:hAnsi="Arial" w:cs="Arial"/>
          <w:sz w:val="20"/>
          <w:szCs w:val="20"/>
        </w:rPr>
        <w:lastRenderedPageBreak/>
        <w:t>Bruno</w:t>
      </w:r>
      <w:r>
        <w:rPr>
          <w:rFonts w:ascii="Arial" w:eastAsia="Arial" w:hAnsi="Arial" w:cs="Arial"/>
          <w:sz w:val="20"/>
          <w:szCs w:val="20"/>
        </w:rPr>
        <w:t xml:space="preserve"> </w:t>
      </w:r>
      <w:r w:rsidRPr="00E07FDC">
        <w:rPr>
          <w:rFonts w:ascii="Arial" w:eastAsia="Arial" w:hAnsi="Arial" w:cs="Arial"/>
          <w:sz w:val="20"/>
          <w:szCs w:val="20"/>
        </w:rPr>
        <w:t>mantiene una adecuada relación con su grupo de pares, identificando a algunos compañeros como</w:t>
      </w:r>
      <w:r>
        <w:rPr>
          <w:rFonts w:ascii="Arial" w:eastAsia="Arial" w:hAnsi="Arial" w:cs="Arial"/>
          <w:sz w:val="20"/>
          <w:szCs w:val="20"/>
        </w:rPr>
        <w:t xml:space="preserve"> más cercanos y de confianza,</w:t>
      </w:r>
      <w:r w:rsidRPr="00E07FDC">
        <w:rPr>
          <w:rFonts w:ascii="Arial" w:eastAsia="Arial" w:hAnsi="Arial" w:cs="Arial"/>
          <w:sz w:val="20"/>
          <w:szCs w:val="20"/>
        </w:rPr>
        <w:t xml:space="preserve"> tanto hombres como mujeres. Asimismo, se </w:t>
      </w:r>
      <w:r>
        <w:rPr>
          <w:rFonts w:ascii="Arial" w:eastAsia="Arial" w:hAnsi="Arial" w:cs="Arial"/>
          <w:sz w:val="20"/>
          <w:szCs w:val="20"/>
        </w:rPr>
        <w:t>destaca</w:t>
      </w:r>
      <w:r w:rsidRPr="00E07FDC">
        <w:rPr>
          <w:rFonts w:ascii="Arial" w:eastAsia="Arial" w:hAnsi="Arial" w:cs="Arial"/>
          <w:sz w:val="20"/>
          <w:szCs w:val="20"/>
        </w:rPr>
        <w:t xml:space="preserve"> una participación activa en espacios </w:t>
      </w:r>
      <w:r w:rsidR="00C54923">
        <w:rPr>
          <w:rFonts w:ascii="Arial" w:eastAsia="Arial" w:hAnsi="Arial" w:cs="Arial"/>
          <w:sz w:val="20"/>
          <w:szCs w:val="20"/>
        </w:rPr>
        <w:t>sociales como los recreos o actividades de deporte, mencionando que se siente cómodo</w:t>
      </w:r>
      <w:r w:rsidR="00093391">
        <w:rPr>
          <w:rFonts w:ascii="Arial" w:eastAsia="Arial" w:hAnsi="Arial" w:cs="Arial"/>
          <w:sz w:val="20"/>
          <w:szCs w:val="20"/>
        </w:rPr>
        <w:t>, pero esto sólo con su grupo cercano de amigos</w:t>
      </w:r>
      <w:r w:rsidR="00C54923">
        <w:rPr>
          <w:rFonts w:ascii="Arial" w:eastAsia="Arial" w:hAnsi="Arial" w:cs="Arial"/>
          <w:sz w:val="20"/>
          <w:szCs w:val="20"/>
        </w:rPr>
        <w:t>. De todas formas, con la observación clínica y entrevista semi estructurada, se identifica</w:t>
      </w:r>
      <w:r w:rsidR="00C54923" w:rsidRPr="00C54923">
        <w:rPr>
          <w:rFonts w:ascii="Arial" w:eastAsia="Arial" w:hAnsi="Arial" w:cs="Arial"/>
          <w:sz w:val="20"/>
          <w:szCs w:val="20"/>
        </w:rPr>
        <w:t xml:space="preserve"> dificultad para reconocer y aceptar atributos positivos propios señalados por su grupo de pare</w:t>
      </w:r>
      <w:r w:rsidR="00C54923">
        <w:rPr>
          <w:rFonts w:ascii="Arial" w:eastAsia="Arial" w:hAnsi="Arial" w:cs="Arial"/>
          <w:sz w:val="20"/>
          <w:szCs w:val="20"/>
        </w:rPr>
        <w:t xml:space="preserve">s o amistades, ya que, cuando la terapeuta </w:t>
      </w:r>
      <w:proofErr w:type="gramStart"/>
      <w:r w:rsidR="00093391">
        <w:rPr>
          <w:rFonts w:ascii="Arial" w:eastAsia="Arial" w:hAnsi="Arial" w:cs="Arial"/>
          <w:sz w:val="20"/>
          <w:szCs w:val="20"/>
        </w:rPr>
        <w:t>le</w:t>
      </w:r>
      <w:proofErr w:type="gramEnd"/>
      <w:r w:rsidR="00093391">
        <w:rPr>
          <w:rFonts w:ascii="Arial" w:eastAsia="Arial" w:hAnsi="Arial" w:cs="Arial"/>
          <w:sz w:val="20"/>
          <w:szCs w:val="20"/>
        </w:rPr>
        <w:t xml:space="preserve"> pregunta</w:t>
      </w:r>
      <w:r w:rsidR="00C54923" w:rsidRPr="00C54923">
        <w:rPr>
          <w:rFonts w:ascii="Arial" w:eastAsia="Arial" w:hAnsi="Arial" w:cs="Arial"/>
          <w:sz w:val="20"/>
          <w:szCs w:val="20"/>
        </w:rPr>
        <w:t xml:space="preserve"> respecto a características </w:t>
      </w:r>
      <w:r w:rsidR="00C54923">
        <w:rPr>
          <w:rFonts w:ascii="Arial" w:eastAsia="Arial" w:hAnsi="Arial" w:cs="Arial"/>
          <w:sz w:val="20"/>
          <w:szCs w:val="20"/>
        </w:rPr>
        <w:t>positivas</w:t>
      </w:r>
      <w:r w:rsidR="00C54923" w:rsidRPr="00C54923">
        <w:rPr>
          <w:rFonts w:ascii="Arial" w:eastAsia="Arial" w:hAnsi="Arial" w:cs="Arial"/>
          <w:sz w:val="20"/>
          <w:szCs w:val="20"/>
        </w:rPr>
        <w:t xml:space="preserve"> que sus amigos le han mencionado</w:t>
      </w:r>
      <w:r w:rsidR="00C54923">
        <w:rPr>
          <w:rFonts w:ascii="Arial" w:eastAsia="Arial" w:hAnsi="Arial" w:cs="Arial"/>
          <w:sz w:val="20"/>
          <w:szCs w:val="20"/>
        </w:rPr>
        <w:t xml:space="preserve"> o reconocido en él</w:t>
      </w:r>
      <w:r w:rsidR="00C54923" w:rsidRPr="00C54923">
        <w:rPr>
          <w:rFonts w:ascii="Arial" w:eastAsia="Arial" w:hAnsi="Arial" w:cs="Arial"/>
          <w:sz w:val="20"/>
          <w:szCs w:val="20"/>
        </w:rPr>
        <w:t>,</w:t>
      </w:r>
      <w:r w:rsidR="00C54923">
        <w:rPr>
          <w:rFonts w:ascii="Arial" w:eastAsia="Arial" w:hAnsi="Arial" w:cs="Arial"/>
          <w:sz w:val="20"/>
          <w:szCs w:val="20"/>
        </w:rPr>
        <w:t xml:space="preserve"> Bruno</w:t>
      </w:r>
      <w:r w:rsidR="00C54923" w:rsidRPr="00C54923">
        <w:rPr>
          <w:rFonts w:ascii="Arial" w:eastAsia="Arial" w:hAnsi="Arial" w:cs="Arial"/>
          <w:sz w:val="20"/>
          <w:szCs w:val="20"/>
        </w:rPr>
        <w:t xml:space="preserve"> no logra identificar ninguna, manifestando incomodidad y respondiendo de manera evasiva con expresiones como “no sé”.</w:t>
      </w:r>
      <w:r w:rsidR="00093391">
        <w:rPr>
          <w:rFonts w:ascii="Arial" w:eastAsia="Arial" w:hAnsi="Arial" w:cs="Arial"/>
          <w:sz w:val="20"/>
          <w:szCs w:val="20"/>
        </w:rPr>
        <w:t xml:space="preserve"> Asimismo, los padres mencionan que suele ser un tanto tímido para poder conocer gente nueva y crear vínculos más profundos con compañeros desde cero, asociado en parte, según la madre, a que, de pequeño, ella le transmitió temor respecto a con qué tipo de personas relacionarse.</w:t>
      </w:r>
    </w:p>
    <w:p w14:paraId="18A91F69" w14:textId="77777777" w:rsidR="00C54923" w:rsidRPr="00E07FDC" w:rsidRDefault="00C54923" w:rsidP="004E1ADA">
      <w:pPr>
        <w:tabs>
          <w:tab w:val="left" w:pos="426"/>
        </w:tabs>
        <w:spacing w:line="276" w:lineRule="auto"/>
        <w:jc w:val="both"/>
        <w:rPr>
          <w:rFonts w:ascii="Arial" w:eastAsia="Arial" w:hAnsi="Arial" w:cs="Arial"/>
          <w:sz w:val="20"/>
          <w:szCs w:val="20"/>
        </w:rPr>
      </w:pPr>
    </w:p>
    <w:p w14:paraId="475A06B8" w14:textId="33B1384D" w:rsidR="004E1ADA" w:rsidRDefault="004E1ADA" w:rsidP="004E1ADA">
      <w:pPr>
        <w:pStyle w:val="Prrafodelista"/>
        <w:numPr>
          <w:ilvl w:val="0"/>
          <w:numId w:val="1"/>
        </w:numPr>
        <w:tabs>
          <w:tab w:val="left" w:pos="426"/>
        </w:tabs>
        <w:spacing w:line="276" w:lineRule="auto"/>
        <w:jc w:val="both"/>
        <w:rPr>
          <w:rFonts w:ascii="Arial" w:eastAsia="Arial" w:hAnsi="Arial" w:cs="Arial"/>
          <w:b/>
          <w:bCs/>
          <w:sz w:val="20"/>
          <w:szCs w:val="20"/>
        </w:rPr>
      </w:pPr>
      <w:r>
        <w:rPr>
          <w:rFonts w:ascii="Arial" w:eastAsia="Arial" w:hAnsi="Arial" w:cs="Arial"/>
          <w:b/>
          <w:bCs/>
          <w:sz w:val="20"/>
          <w:szCs w:val="20"/>
        </w:rPr>
        <w:t>Ámbito familiar</w:t>
      </w:r>
      <w:r w:rsidR="003B293A">
        <w:rPr>
          <w:rFonts w:ascii="Arial" w:eastAsia="Arial" w:hAnsi="Arial" w:cs="Arial"/>
          <w:b/>
          <w:bCs/>
          <w:sz w:val="20"/>
          <w:szCs w:val="20"/>
        </w:rPr>
        <w:t>.</w:t>
      </w:r>
    </w:p>
    <w:p w14:paraId="6ED25F34" w14:textId="77777777" w:rsidR="00093391" w:rsidRDefault="00093391" w:rsidP="00093391">
      <w:pPr>
        <w:pStyle w:val="Prrafodelista"/>
        <w:tabs>
          <w:tab w:val="left" w:pos="426"/>
        </w:tabs>
        <w:spacing w:line="276" w:lineRule="auto"/>
        <w:ind w:left="720"/>
        <w:jc w:val="both"/>
        <w:rPr>
          <w:rFonts w:ascii="Arial" w:eastAsia="Arial" w:hAnsi="Arial" w:cs="Arial"/>
          <w:b/>
          <w:bCs/>
          <w:sz w:val="20"/>
          <w:szCs w:val="20"/>
        </w:rPr>
      </w:pPr>
    </w:p>
    <w:p w14:paraId="0435F990" w14:textId="00140352" w:rsidR="001A5F4C" w:rsidRDefault="00093391">
      <w:pPr>
        <w:pBdr>
          <w:top w:val="nil"/>
          <w:left w:val="nil"/>
          <w:bottom w:val="nil"/>
          <w:right w:val="nil"/>
          <w:between w:val="nil"/>
        </w:pBdr>
        <w:tabs>
          <w:tab w:val="left" w:pos="426"/>
        </w:tabs>
        <w:spacing w:line="276" w:lineRule="auto"/>
        <w:jc w:val="both"/>
        <w:rPr>
          <w:rFonts w:ascii="Arial" w:eastAsia="Arial" w:hAnsi="Arial" w:cs="Arial"/>
          <w:color w:val="000000"/>
          <w:sz w:val="20"/>
          <w:szCs w:val="20"/>
        </w:rPr>
      </w:pPr>
      <w:r w:rsidRPr="00093391">
        <w:rPr>
          <w:rFonts w:ascii="Arial" w:eastAsia="Arial" w:hAnsi="Arial" w:cs="Arial"/>
          <w:color w:val="000000"/>
          <w:sz w:val="20"/>
          <w:szCs w:val="20"/>
        </w:rPr>
        <w:t xml:space="preserve">En el ámbito familiar, desde la perspectiva de Bruno, ve su casa y su familia como un espacio cómodo, </w:t>
      </w:r>
      <w:r>
        <w:rPr>
          <w:rFonts w:ascii="Arial" w:eastAsia="Arial" w:hAnsi="Arial" w:cs="Arial"/>
          <w:color w:val="000000"/>
          <w:sz w:val="20"/>
          <w:szCs w:val="20"/>
        </w:rPr>
        <w:t>dice tener buena relación con sus padres pese a un par de discusiones sobre temáticas más puntuales como lo es el cumplimiento de tareas en el hogar y el uso de computador, ya que, dentro de sus intereses personales, quiere comprarse un</w:t>
      </w:r>
      <w:r w:rsidR="008D0B19">
        <w:rPr>
          <w:rFonts w:ascii="Arial" w:eastAsia="Arial" w:hAnsi="Arial" w:cs="Arial"/>
          <w:color w:val="000000"/>
          <w:sz w:val="20"/>
          <w:szCs w:val="20"/>
        </w:rPr>
        <w:t>o</w:t>
      </w:r>
      <w:r>
        <w:rPr>
          <w:rFonts w:ascii="Arial" w:eastAsia="Arial" w:hAnsi="Arial" w:cs="Arial"/>
          <w:color w:val="000000"/>
          <w:sz w:val="20"/>
          <w:szCs w:val="20"/>
        </w:rPr>
        <w:t xml:space="preserve"> más profesional pero los padres le dieron la condición de que debía cumplir con un promedio final de 6.5.</w:t>
      </w:r>
    </w:p>
    <w:p w14:paraId="072B3EA9" w14:textId="77777777" w:rsidR="00093391" w:rsidRPr="00093391" w:rsidRDefault="00093391">
      <w:pPr>
        <w:pBdr>
          <w:top w:val="nil"/>
          <w:left w:val="nil"/>
          <w:bottom w:val="nil"/>
          <w:right w:val="nil"/>
          <w:between w:val="nil"/>
        </w:pBdr>
        <w:tabs>
          <w:tab w:val="left" w:pos="426"/>
        </w:tabs>
        <w:spacing w:line="276" w:lineRule="auto"/>
        <w:jc w:val="both"/>
        <w:rPr>
          <w:rFonts w:ascii="Arial" w:eastAsia="Arial" w:hAnsi="Arial" w:cs="Arial"/>
          <w:color w:val="000000"/>
          <w:sz w:val="20"/>
          <w:szCs w:val="20"/>
        </w:rPr>
      </w:pPr>
    </w:p>
    <w:p w14:paraId="25B3AA35" w14:textId="77D93CCC" w:rsidR="001A5F4C" w:rsidRDefault="00093391">
      <w:pPr>
        <w:pBdr>
          <w:top w:val="nil"/>
          <w:left w:val="nil"/>
          <w:bottom w:val="nil"/>
          <w:right w:val="nil"/>
          <w:between w:val="nil"/>
        </w:pBdr>
        <w:tabs>
          <w:tab w:val="left" w:pos="426"/>
        </w:tabs>
        <w:spacing w:line="276" w:lineRule="auto"/>
        <w:jc w:val="both"/>
        <w:rPr>
          <w:rFonts w:ascii="Arial" w:eastAsia="Arial" w:hAnsi="Arial" w:cs="Arial"/>
          <w:sz w:val="20"/>
          <w:szCs w:val="20"/>
        </w:rPr>
      </w:pPr>
      <w:r w:rsidRPr="00093391">
        <w:rPr>
          <w:rFonts w:ascii="Arial" w:eastAsia="Arial" w:hAnsi="Arial" w:cs="Arial"/>
          <w:sz w:val="20"/>
          <w:szCs w:val="20"/>
        </w:rPr>
        <w:t xml:space="preserve">Por otro lado, </w:t>
      </w:r>
      <w:r>
        <w:rPr>
          <w:rFonts w:ascii="Arial" w:eastAsia="Arial" w:hAnsi="Arial" w:cs="Arial"/>
          <w:sz w:val="20"/>
          <w:szCs w:val="20"/>
        </w:rPr>
        <w:t>desde lo expuesto por los padres de Bruno, ellos manifiestan que les resulta muy complejo que acate instrucciones sobre el orden y responsabilidades del hogar, ya que, reiteradamente se le debe insistir en que las cumpla, pudiendo Bruno reaccionar de forma indiferente o más irritable.</w:t>
      </w:r>
      <w:r w:rsidR="008D0B19">
        <w:rPr>
          <w:rFonts w:ascii="Arial" w:eastAsia="Arial" w:hAnsi="Arial" w:cs="Arial"/>
          <w:sz w:val="20"/>
          <w:szCs w:val="20"/>
        </w:rPr>
        <w:t xml:space="preserve"> Asimismo, hubo una situación particular en la cual Bruno y su madre discutieron de forma más intensa, llegando a golpes y finalmente, gritos en el pasillo y baño de la casa donde se lanzaron agua el uno al otro. Gracias a ello, conversaron que no se faltarían más el respeto, sin embargo, las discusiones se mantienen.</w:t>
      </w:r>
    </w:p>
    <w:p w14:paraId="7A1B530D" w14:textId="77777777" w:rsidR="008D0B19" w:rsidRDefault="008D0B19">
      <w:pPr>
        <w:pBdr>
          <w:top w:val="nil"/>
          <w:left w:val="nil"/>
          <w:bottom w:val="nil"/>
          <w:right w:val="nil"/>
          <w:between w:val="nil"/>
        </w:pBdr>
        <w:tabs>
          <w:tab w:val="left" w:pos="426"/>
        </w:tabs>
        <w:spacing w:line="276" w:lineRule="auto"/>
        <w:jc w:val="both"/>
        <w:rPr>
          <w:rFonts w:ascii="Arial" w:eastAsia="Arial" w:hAnsi="Arial" w:cs="Arial"/>
          <w:sz w:val="20"/>
          <w:szCs w:val="20"/>
        </w:rPr>
      </w:pPr>
    </w:p>
    <w:p w14:paraId="5583542C" w14:textId="4ABB4022" w:rsidR="001A5F4C" w:rsidRPr="00CF7719" w:rsidRDefault="008D0B19" w:rsidP="00CF7719">
      <w:pPr>
        <w:pBdr>
          <w:top w:val="nil"/>
          <w:left w:val="nil"/>
          <w:bottom w:val="nil"/>
          <w:right w:val="nil"/>
          <w:between w:val="nil"/>
        </w:pBdr>
        <w:tabs>
          <w:tab w:val="left" w:pos="426"/>
        </w:tabs>
        <w:spacing w:line="276" w:lineRule="auto"/>
        <w:jc w:val="both"/>
        <w:rPr>
          <w:rFonts w:ascii="Arial" w:eastAsia="Arial" w:hAnsi="Arial" w:cs="Arial"/>
          <w:sz w:val="20"/>
          <w:szCs w:val="20"/>
        </w:rPr>
      </w:pPr>
      <w:r>
        <w:rPr>
          <w:rFonts w:ascii="Arial" w:eastAsia="Arial" w:hAnsi="Arial" w:cs="Arial"/>
          <w:sz w:val="20"/>
          <w:szCs w:val="20"/>
        </w:rPr>
        <w:t xml:space="preserve">En relación al motivo de consulta expresado por los padres, </w:t>
      </w:r>
      <w:r w:rsidR="00501D4B">
        <w:rPr>
          <w:rFonts w:ascii="Arial" w:eastAsia="Arial" w:hAnsi="Arial" w:cs="Arial"/>
          <w:sz w:val="20"/>
          <w:szCs w:val="20"/>
        </w:rPr>
        <w:t xml:space="preserve">ellos </w:t>
      </w:r>
      <w:r>
        <w:rPr>
          <w:rFonts w:ascii="Arial" w:eastAsia="Arial" w:hAnsi="Arial" w:cs="Arial"/>
          <w:sz w:val="20"/>
          <w:szCs w:val="20"/>
        </w:rPr>
        <w:t xml:space="preserve">consideran que Bruno si bien es una persona que </w:t>
      </w:r>
      <w:r w:rsidR="00501D4B">
        <w:rPr>
          <w:rFonts w:ascii="Arial" w:eastAsia="Arial" w:hAnsi="Arial" w:cs="Arial"/>
          <w:sz w:val="20"/>
          <w:szCs w:val="20"/>
        </w:rPr>
        <w:t>puede conversar con ello</w:t>
      </w:r>
      <w:r w:rsidR="00CF7719">
        <w:rPr>
          <w:rFonts w:ascii="Arial" w:eastAsia="Arial" w:hAnsi="Arial" w:cs="Arial"/>
          <w:sz w:val="20"/>
          <w:szCs w:val="20"/>
        </w:rPr>
        <w:t>s</w:t>
      </w:r>
      <w:r w:rsidR="00501D4B">
        <w:rPr>
          <w:rFonts w:ascii="Arial" w:eastAsia="Arial" w:hAnsi="Arial" w:cs="Arial"/>
          <w:sz w:val="20"/>
          <w:szCs w:val="20"/>
        </w:rPr>
        <w:t xml:space="preserve">, suele estar encerrado en su pieza utilizando el computador </w:t>
      </w:r>
      <w:r w:rsidR="00CF7719">
        <w:rPr>
          <w:rFonts w:ascii="Arial" w:eastAsia="Arial" w:hAnsi="Arial" w:cs="Arial"/>
          <w:sz w:val="20"/>
          <w:szCs w:val="20"/>
        </w:rPr>
        <w:t xml:space="preserve">y </w:t>
      </w:r>
      <w:r w:rsidR="00501D4B">
        <w:rPr>
          <w:rFonts w:ascii="Arial" w:eastAsia="Arial" w:hAnsi="Arial" w:cs="Arial"/>
          <w:sz w:val="20"/>
          <w:szCs w:val="20"/>
        </w:rPr>
        <w:t>el celular la mayor parte del tiempo. Por lo mismo, cuando se le hacen preguntas que</w:t>
      </w:r>
      <w:r>
        <w:rPr>
          <w:rFonts w:ascii="Arial" w:eastAsia="Arial" w:hAnsi="Arial" w:cs="Arial"/>
          <w:sz w:val="20"/>
          <w:szCs w:val="20"/>
        </w:rPr>
        <w:t xml:space="preserve"> refiere</w:t>
      </w:r>
      <w:r w:rsidR="00501D4B">
        <w:rPr>
          <w:rFonts w:ascii="Arial" w:eastAsia="Arial" w:hAnsi="Arial" w:cs="Arial"/>
          <w:sz w:val="20"/>
          <w:szCs w:val="20"/>
        </w:rPr>
        <w:t>n</w:t>
      </w:r>
      <w:r>
        <w:rPr>
          <w:rFonts w:ascii="Arial" w:eastAsia="Arial" w:hAnsi="Arial" w:cs="Arial"/>
          <w:sz w:val="20"/>
          <w:szCs w:val="20"/>
        </w:rPr>
        <w:t xml:space="preserve"> a temáticas asociadas a su exploración identitaria</w:t>
      </w:r>
      <w:r w:rsidR="00501D4B">
        <w:rPr>
          <w:rFonts w:ascii="Arial" w:eastAsia="Arial" w:hAnsi="Arial" w:cs="Arial"/>
          <w:sz w:val="20"/>
          <w:szCs w:val="20"/>
        </w:rPr>
        <w:t xml:space="preserve">, suele desviarse o responder con un carácter menos serio. Por lo mismo, se da la sospecha o duda de si existen </w:t>
      </w:r>
      <w:r w:rsidR="00CF7719">
        <w:rPr>
          <w:rFonts w:ascii="Arial" w:eastAsia="Arial" w:hAnsi="Arial" w:cs="Arial"/>
          <w:sz w:val="20"/>
          <w:szCs w:val="20"/>
        </w:rPr>
        <w:t>puntos en</w:t>
      </w:r>
      <w:r w:rsidR="00501D4B">
        <w:rPr>
          <w:rFonts w:ascii="Arial" w:eastAsia="Arial" w:hAnsi="Arial" w:cs="Arial"/>
          <w:sz w:val="20"/>
          <w:szCs w:val="20"/>
        </w:rPr>
        <w:t xml:space="preserve"> los cuales no se siente cómodo </w:t>
      </w:r>
      <w:r w:rsidR="00CF7719">
        <w:rPr>
          <w:rFonts w:ascii="Arial" w:eastAsia="Arial" w:hAnsi="Arial" w:cs="Arial"/>
          <w:sz w:val="20"/>
          <w:szCs w:val="20"/>
        </w:rPr>
        <w:t xml:space="preserve">para </w:t>
      </w:r>
      <w:r w:rsidR="00501D4B">
        <w:rPr>
          <w:rFonts w:ascii="Arial" w:eastAsia="Arial" w:hAnsi="Arial" w:cs="Arial"/>
          <w:sz w:val="20"/>
          <w:szCs w:val="20"/>
        </w:rPr>
        <w:t>expresar</w:t>
      </w:r>
      <w:r w:rsidR="00CF7719">
        <w:rPr>
          <w:rFonts w:ascii="Arial" w:eastAsia="Arial" w:hAnsi="Arial" w:cs="Arial"/>
          <w:sz w:val="20"/>
          <w:szCs w:val="20"/>
        </w:rPr>
        <w:t>se</w:t>
      </w:r>
      <w:r w:rsidR="00501D4B">
        <w:rPr>
          <w:rFonts w:ascii="Arial" w:eastAsia="Arial" w:hAnsi="Arial" w:cs="Arial"/>
          <w:sz w:val="20"/>
          <w:szCs w:val="20"/>
        </w:rPr>
        <w:t xml:space="preserve"> con ellos y prefiere guardar, más aún, ahora que está entrando en la adolescencia y suelen surgir otros inter</w:t>
      </w:r>
      <w:r w:rsidR="00CF7719">
        <w:rPr>
          <w:rFonts w:ascii="Arial" w:eastAsia="Arial" w:hAnsi="Arial" w:cs="Arial"/>
          <w:sz w:val="20"/>
          <w:szCs w:val="20"/>
        </w:rPr>
        <w:t>eses</w:t>
      </w:r>
      <w:r w:rsidR="00501D4B">
        <w:rPr>
          <w:rFonts w:ascii="Arial" w:eastAsia="Arial" w:hAnsi="Arial" w:cs="Arial"/>
          <w:sz w:val="20"/>
          <w:szCs w:val="20"/>
        </w:rPr>
        <w:t xml:space="preserve"> como es el ámbito sexual.</w:t>
      </w:r>
    </w:p>
    <w:p w14:paraId="2A410243" w14:textId="77777777" w:rsidR="001A5F4C" w:rsidRDefault="001A5F4C">
      <w:pPr>
        <w:tabs>
          <w:tab w:val="left" w:pos="426"/>
        </w:tabs>
        <w:spacing w:line="276" w:lineRule="auto"/>
        <w:jc w:val="both"/>
        <w:rPr>
          <w:rFonts w:ascii="Arial" w:eastAsia="Arial" w:hAnsi="Arial" w:cs="Arial"/>
          <w:sz w:val="20"/>
          <w:szCs w:val="20"/>
        </w:rPr>
      </w:pPr>
    </w:p>
    <w:p w14:paraId="1B009BDC" w14:textId="77777777" w:rsidR="001A5F4C" w:rsidRDefault="00000000">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VI.- Síntesis / Diagnóstico</w:t>
      </w:r>
    </w:p>
    <w:p w14:paraId="01680065" w14:textId="77777777" w:rsidR="001A5F4C" w:rsidRDefault="00000000">
      <w:pPr>
        <w:spacing w:line="276" w:lineRule="auto"/>
        <w:jc w:val="both"/>
        <w:rPr>
          <w:rFonts w:ascii="Arial" w:eastAsia="Arial" w:hAnsi="Arial" w:cs="Arial"/>
          <w:sz w:val="20"/>
          <w:szCs w:val="20"/>
        </w:rPr>
      </w:pPr>
      <w:r>
        <w:rPr>
          <w:rFonts w:ascii="Arial" w:eastAsia="Arial" w:hAnsi="Arial" w:cs="Arial"/>
          <w:sz w:val="20"/>
          <w:szCs w:val="20"/>
        </w:rPr>
        <w:t xml:space="preserve"> </w:t>
      </w:r>
    </w:p>
    <w:p w14:paraId="7A708C36" w14:textId="2EE4564E" w:rsidR="001A5F4C" w:rsidRDefault="00000000">
      <w:pPr>
        <w:widowControl w:val="0"/>
        <w:spacing w:line="276" w:lineRule="auto"/>
        <w:jc w:val="both"/>
        <w:rPr>
          <w:rFonts w:ascii="Arial" w:eastAsia="Arial" w:hAnsi="Arial" w:cs="Arial"/>
          <w:sz w:val="20"/>
          <w:szCs w:val="20"/>
        </w:rPr>
      </w:pPr>
      <w:r>
        <w:rPr>
          <w:rFonts w:ascii="Arial" w:eastAsia="Arial" w:hAnsi="Arial" w:cs="Arial"/>
          <w:sz w:val="20"/>
          <w:szCs w:val="20"/>
        </w:rPr>
        <w:t xml:space="preserve">Considerando los elementos aportados por la familia, las observaciones </w:t>
      </w:r>
      <w:r w:rsidR="00BB7FAC">
        <w:rPr>
          <w:rFonts w:ascii="Arial" w:eastAsia="Arial" w:hAnsi="Arial" w:cs="Arial"/>
          <w:sz w:val="20"/>
          <w:szCs w:val="20"/>
        </w:rPr>
        <w:t>realizadas dentro de las sesiones de evaluación y los instrumentos aplicados</w:t>
      </w:r>
      <w:r w:rsidR="00F64C6B">
        <w:rPr>
          <w:rFonts w:ascii="Arial" w:eastAsia="Arial" w:hAnsi="Arial" w:cs="Arial"/>
          <w:sz w:val="20"/>
          <w:szCs w:val="20"/>
        </w:rPr>
        <w:t>,</w:t>
      </w:r>
      <w:r w:rsidR="00BB7FAC">
        <w:rPr>
          <w:rFonts w:ascii="Arial" w:eastAsia="Arial" w:hAnsi="Arial" w:cs="Arial"/>
          <w:sz w:val="20"/>
          <w:szCs w:val="20"/>
        </w:rPr>
        <w:t xml:space="preserve"> es posible señalar que los mayores desafíos para Bruno se encuentran en la falta de autoconfianza, la cual lo limita en su interacción con el entorno y resguardándose</w:t>
      </w:r>
      <w:r w:rsidR="00F64C6B">
        <w:rPr>
          <w:rFonts w:ascii="Arial" w:eastAsia="Arial" w:hAnsi="Arial" w:cs="Arial"/>
          <w:sz w:val="20"/>
          <w:szCs w:val="20"/>
        </w:rPr>
        <w:t xml:space="preserve"> al momento de tener que dialogar respecto a la exploración identitaria y percepción de sí mismo. En la misma línea, se evidencia una baja tolerancia a la frustración la cual se manifiesta en irritabilidad, desgano e indiferencia, como en el no finalizar actividades propuestas. </w:t>
      </w:r>
    </w:p>
    <w:p w14:paraId="4E45529D" w14:textId="47934D12" w:rsidR="00F64C6B" w:rsidRDefault="00F64C6B">
      <w:pPr>
        <w:widowControl w:val="0"/>
        <w:spacing w:line="276" w:lineRule="auto"/>
        <w:jc w:val="both"/>
        <w:rPr>
          <w:rFonts w:ascii="Arial" w:eastAsia="Arial" w:hAnsi="Arial" w:cs="Arial"/>
          <w:sz w:val="20"/>
          <w:szCs w:val="20"/>
        </w:rPr>
      </w:pPr>
      <w:r>
        <w:rPr>
          <w:rFonts w:ascii="Arial" w:eastAsia="Arial" w:hAnsi="Arial" w:cs="Arial"/>
          <w:sz w:val="20"/>
          <w:szCs w:val="20"/>
        </w:rPr>
        <w:t xml:space="preserve">Por todo lo anterior, resulta pertinente trabajar en la explotación identitaria reforzando su autoestima y el </w:t>
      </w:r>
      <w:r>
        <w:rPr>
          <w:rFonts w:ascii="Arial" w:eastAsia="Arial" w:hAnsi="Arial" w:cs="Arial"/>
          <w:sz w:val="20"/>
          <w:szCs w:val="20"/>
        </w:rPr>
        <w:lastRenderedPageBreak/>
        <w:t>cómo se percibe a sí mismo sin el uso de prejuicios. Además, considerando que se encontró material pornográfico en su celular y existen antecedentes de posible violencia sexual, resulta crucial poder evaluar aquello en detalle para descartar las sospechas y tener conocimientos más certeros.</w:t>
      </w:r>
    </w:p>
    <w:p w14:paraId="620D674F" w14:textId="77777777" w:rsidR="00F9772D" w:rsidRDefault="00F9772D">
      <w:pPr>
        <w:widowControl w:val="0"/>
        <w:spacing w:line="276" w:lineRule="auto"/>
        <w:jc w:val="both"/>
        <w:rPr>
          <w:rFonts w:ascii="Arial" w:eastAsia="Arial" w:hAnsi="Arial" w:cs="Arial"/>
          <w:sz w:val="20"/>
          <w:szCs w:val="20"/>
        </w:rPr>
      </w:pPr>
    </w:p>
    <w:p w14:paraId="59E3D69F" w14:textId="77777777" w:rsidR="00F9772D" w:rsidRDefault="00F9772D">
      <w:pPr>
        <w:widowControl w:val="0"/>
        <w:spacing w:line="276" w:lineRule="auto"/>
        <w:jc w:val="both"/>
        <w:rPr>
          <w:rFonts w:ascii="Arial" w:eastAsia="Arial" w:hAnsi="Arial" w:cs="Arial"/>
          <w:sz w:val="20"/>
          <w:szCs w:val="20"/>
        </w:rPr>
      </w:pPr>
    </w:p>
    <w:p w14:paraId="5B732B36" w14:textId="77777777" w:rsidR="00F9772D" w:rsidRDefault="00F9772D">
      <w:pPr>
        <w:widowControl w:val="0"/>
        <w:spacing w:line="276" w:lineRule="auto"/>
        <w:jc w:val="both"/>
        <w:rPr>
          <w:rFonts w:ascii="Arial" w:eastAsia="Arial" w:hAnsi="Arial" w:cs="Arial"/>
          <w:sz w:val="20"/>
          <w:szCs w:val="20"/>
        </w:rPr>
      </w:pPr>
    </w:p>
    <w:p w14:paraId="4ABFEB51" w14:textId="77777777" w:rsidR="001A5F4C" w:rsidRDefault="001A5F4C">
      <w:pPr>
        <w:spacing w:line="276" w:lineRule="auto"/>
        <w:jc w:val="both"/>
        <w:rPr>
          <w:rFonts w:ascii="Arial" w:eastAsia="Arial" w:hAnsi="Arial" w:cs="Arial"/>
          <w:sz w:val="20"/>
          <w:szCs w:val="20"/>
        </w:rPr>
      </w:pPr>
    </w:p>
    <w:p w14:paraId="3FB34FAD" w14:textId="77777777" w:rsidR="001A5F4C" w:rsidRDefault="00000000">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VII.- Sugerencias / Derivaciones</w:t>
      </w:r>
    </w:p>
    <w:p w14:paraId="5D04841A" w14:textId="77777777" w:rsidR="001A5F4C" w:rsidRDefault="00000000">
      <w:pPr>
        <w:spacing w:line="276" w:lineRule="auto"/>
        <w:jc w:val="both"/>
        <w:rPr>
          <w:rFonts w:ascii="Arial" w:eastAsia="Arial" w:hAnsi="Arial" w:cs="Arial"/>
          <w:sz w:val="20"/>
          <w:szCs w:val="20"/>
        </w:rPr>
      </w:pPr>
      <w:r>
        <w:rPr>
          <w:rFonts w:ascii="Arial" w:eastAsia="Arial" w:hAnsi="Arial" w:cs="Arial"/>
          <w:sz w:val="20"/>
          <w:szCs w:val="20"/>
        </w:rPr>
        <w:t xml:space="preserve"> </w:t>
      </w:r>
    </w:p>
    <w:p w14:paraId="114CB4A3" w14:textId="77777777" w:rsidR="001A5F4C" w:rsidRDefault="00000000">
      <w:pPr>
        <w:spacing w:line="276" w:lineRule="auto"/>
        <w:jc w:val="both"/>
        <w:rPr>
          <w:rFonts w:ascii="Arial" w:eastAsia="Arial" w:hAnsi="Arial" w:cs="Arial"/>
          <w:sz w:val="20"/>
          <w:szCs w:val="20"/>
          <w:u w:val="single"/>
        </w:rPr>
      </w:pPr>
      <w:r>
        <w:rPr>
          <w:rFonts w:ascii="Arial" w:eastAsia="Arial" w:hAnsi="Arial" w:cs="Arial"/>
          <w:sz w:val="20"/>
          <w:szCs w:val="20"/>
          <w:u w:val="single"/>
        </w:rPr>
        <w:t>A la familia:</w:t>
      </w:r>
    </w:p>
    <w:p w14:paraId="46BA86DD" w14:textId="77777777" w:rsidR="001A5F4C" w:rsidRDefault="001A5F4C">
      <w:pPr>
        <w:spacing w:line="276" w:lineRule="auto"/>
        <w:jc w:val="both"/>
        <w:rPr>
          <w:rFonts w:ascii="Arial" w:eastAsia="Arial" w:hAnsi="Arial" w:cs="Arial"/>
          <w:sz w:val="20"/>
          <w:szCs w:val="20"/>
        </w:rPr>
      </w:pPr>
    </w:p>
    <w:p w14:paraId="79043116" w14:textId="6DC98673" w:rsidR="001A5F4C" w:rsidRPr="00BB7FAC" w:rsidRDefault="00000000" w:rsidP="00F64C6B">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Se sugiere ingresar </w:t>
      </w:r>
      <w:r w:rsidR="00BB7FAC">
        <w:rPr>
          <w:rFonts w:ascii="Arial" w:eastAsia="Arial" w:hAnsi="Arial" w:cs="Arial"/>
          <w:color w:val="000000"/>
          <w:sz w:val="20"/>
          <w:szCs w:val="20"/>
        </w:rPr>
        <w:t>a sesiones terapéuticas de psicología, con el fin de trabajar temas de autoestima, tolerancia a la frustración y exploración identitaria</w:t>
      </w:r>
      <w:r w:rsidR="00990200">
        <w:rPr>
          <w:rFonts w:ascii="Arial" w:eastAsia="Arial" w:hAnsi="Arial" w:cs="Arial"/>
          <w:color w:val="000000"/>
          <w:sz w:val="20"/>
          <w:szCs w:val="20"/>
        </w:rPr>
        <w:t>,</w:t>
      </w:r>
      <w:r w:rsidR="00BB7FAC">
        <w:rPr>
          <w:rFonts w:ascii="Arial" w:eastAsia="Arial" w:hAnsi="Arial" w:cs="Arial"/>
          <w:color w:val="000000"/>
          <w:sz w:val="20"/>
          <w:szCs w:val="20"/>
        </w:rPr>
        <w:t xml:space="preserve"> lo cual pu</w:t>
      </w:r>
      <w:r w:rsidR="00990200">
        <w:rPr>
          <w:rFonts w:ascii="Arial" w:eastAsia="Arial" w:hAnsi="Arial" w:cs="Arial"/>
          <w:color w:val="000000"/>
          <w:sz w:val="20"/>
          <w:szCs w:val="20"/>
        </w:rPr>
        <w:t>dies</w:t>
      </w:r>
      <w:r w:rsidR="00BB7FAC">
        <w:rPr>
          <w:rFonts w:ascii="Arial" w:eastAsia="Arial" w:hAnsi="Arial" w:cs="Arial"/>
          <w:color w:val="000000"/>
          <w:sz w:val="20"/>
          <w:szCs w:val="20"/>
        </w:rPr>
        <w:t>e estar asociado a la búsqueda de pornografía</w:t>
      </w:r>
      <w:r w:rsidR="00990200">
        <w:rPr>
          <w:rFonts w:ascii="Arial" w:eastAsia="Arial" w:hAnsi="Arial" w:cs="Arial"/>
          <w:color w:val="000000"/>
          <w:sz w:val="20"/>
          <w:szCs w:val="20"/>
        </w:rPr>
        <w:t xml:space="preserve"> encontrada en su celular</w:t>
      </w:r>
      <w:r w:rsidR="00BB7FAC">
        <w:rPr>
          <w:rFonts w:ascii="Arial" w:eastAsia="Arial" w:hAnsi="Arial" w:cs="Arial"/>
          <w:color w:val="000000"/>
          <w:sz w:val="20"/>
          <w:szCs w:val="20"/>
        </w:rPr>
        <w:t xml:space="preserve"> y</w:t>
      </w:r>
      <w:r w:rsidR="00990200">
        <w:rPr>
          <w:rFonts w:ascii="Arial" w:eastAsia="Arial" w:hAnsi="Arial" w:cs="Arial"/>
          <w:color w:val="000000"/>
          <w:sz w:val="20"/>
          <w:szCs w:val="20"/>
        </w:rPr>
        <w:t xml:space="preserve"> la</w:t>
      </w:r>
      <w:r w:rsidR="00BB7FAC">
        <w:rPr>
          <w:rFonts w:ascii="Arial" w:eastAsia="Arial" w:hAnsi="Arial" w:cs="Arial"/>
          <w:color w:val="000000"/>
          <w:sz w:val="20"/>
          <w:szCs w:val="20"/>
        </w:rPr>
        <w:t xml:space="preserve"> </w:t>
      </w:r>
      <w:r w:rsidR="00F64C6B">
        <w:rPr>
          <w:rFonts w:ascii="Arial" w:eastAsia="Arial" w:hAnsi="Arial" w:cs="Arial"/>
          <w:color w:val="000000"/>
          <w:sz w:val="20"/>
          <w:szCs w:val="20"/>
        </w:rPr>
        <w:t>sospecha de violencia sexual con su prima</w:t>
      </w:r>
      <w:r w:rsidR="00990200">
        <w:rPr>
          <w:rFonts w:ascii="Arial" w:eastAsia="Arial" w:hAnsi="Arial" w:cs="Arial"/>
          <w:color w:val="000000"/>
          <w:sz w:val="20"/>
          <w:szCs w:val="20"/>
        </w:rPr>
        <w:t>, lo cual es fundamental de confirmar o descartar.</w:t>
      </w:r>
    </w:p>
    <w:p w14:paraId="33C1D51A" w14:textId="168853C6" w:rsidR="001A5F4C" w:rsidRPr="00F64C6B" w:rsidRDefault="001A5F4C" w:rsidP="00F64C6B">
      <w:pPr>
        <w:pBdr>
          <w:top w:val="nil"/>
          <w:left w:val="nil"/>
          <w:bottom w:val="nil"/>
          <w:right w:val="nil"/>
          <w:between w:val="nil"/>
        </w:pBdr>
        <w:rPr>
          <w:rFonts w:ascii="Arial" w:eastAsia="Arial" w:hAnsi="Arial" w:cs="Arial"/>
          <w:color w:val="000000"/>
          <w:sz w:val="20"/>
          <w:szCs w:val="20"/>
          <w:u w:val="single"/>
        </w:rPr>
      </w:pPr>
    </w:p>
    <w:p w14:paraId="2E19083C" w14:textId="77777777" w:rsidR="001A5F4C"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sz w:val="20"/>
          <w:szCs w:val="20"/>
        </w:rPr>
        <w:t xml:space="preserve">      </w:t>
      </w:r>
    </w:p>
    <w:p w14:paraId="115DABB5" w14:textId="77777777" w:rsidR="001A5F4C" w:rsidRDefault="001A5F4C">
      <w:pPr>
        <w:spacing w:line="276" w:lineRule="auto"/>
        <w:jc w:val="both"/>
        <w:rPr>
          <w:rFonts w:ascii="Arial" w:eastAsia="Arial" w:hAnsi="Arial" w:cs="Arial"/>
          <w:sz w:val="20"/>
          <w:szCs w:val="20"/>
        </w:rPr>
      </w:pPr>
    </w:p>
    <w:p w14:paraId="51910449" w14:textId="77777777" w:rsidR="001A5F4C" w:rsidRDefault="001A5F4C">
      <w:pPr>
        <w:spacing w:line="276" w:lineRule="auto"/>
        <w:jc w:val="both"/>
        <w:rPr>
          <w:rFonts w:ascii="Arial" w:eastAsia="Arial" w:hAnsi="Arial" w:cs="Arial"/>
          <w:sz w:val="20"/>
          <w:szCs w:val="20"/>
        </w:rPr>
      </w:pPr>
    </w:p>
    <w:p w14:paraId="435E53F0" w14:textId="77777777" w:rsidR="001A5F4C" w:rsidRDefault="001A5F4C">
      <w:pPr>
        <w:tabs>
          <w:tab w:val="left" w:pos="426"/>
        </w:tabs>
        <w:spacing w:line="276" w:lineRule="auto"/>
        <w:jc w:val="both"/>
        <w:rPr>
          <w:rFonts w:ascii="Arial" w:eastAsia="Arial" w:hAnsi="Arial" w:cs="Arial"/>
          <w:sz w:val="20"/>
          <w:szCs w:val="20"/>
        </w:rPr>
      </w:pPr>
    </w:p>
    <w:p w14:paraId="14C6FBDA" w14:textId="77777777" w:rsidR="001A5F4C" w:rsidRDefault="001A5F4C">
      <w:pPr>
        <w:tabs>
          <w:tab w:val="left" w:pos="426"/>
        </w:tabs>
        <w:spacing w:line="276" w:lineRule="auto"/>
        <w:jc w:val="both"/>
        <w:rPr>
          <w:rFonts w:ascii="Arial" w:eastAsia="Arial" w:hAnsi="Arial" w:cs="Arial"/>
          <w:sz w:val="20"/>
          <w:szCs w:val="20"/>
        </w:rPr>
      </w:pPr>
    </w:p>
    <w:p w14:paraId="30B88F9F" w14:textId="77777777" w:rsidR="001A5F4C" w:rsidRDefault="001A5F4C">
      <w:pPr>
        <w:tabs>
          <w:tab w:val="left" w:pos="426"/>
        </w:tabs>
        <w:spacing w:line="276" w:lineRule="auto"/>
        <w:jc w:val="both"/>
        <w:rPr>
          <w:rFonts w:ascii="Arial" w:eastAsia="Arial" w:hAnsi="Arial" w:cs="Arial"/>
          <w:sz w:val="20"/>
          <w:szCs w:val="20"/>
        </w:rPr>
      </w:pPr>
    </w:p>
    <w:p w14:paraId="336A8DCB" w14:textId="77777777" w:rsidR="001A5F4C" w:rsidRDefault="001A5F4C">
      <w:pPr>
        <w:tabs>
          <w:tab w:val="left" w:pos="426"/>
        </w:tabs>
        <w:spacing w:line="276" w:lineRule="auto"/>
        <w:jc w:val="both"/>
        <w:rPr>
          <w:rFonts w:ascii="Arial" w:eastAsia="Arial" w:hAnsi="Arial" w:cs="Arial"/>
          <w:sz w:val="20"/>
          <w:szCs w:val="20"/>
        </w:rPr>
      </w:pPr>
    </w:p>
    <w:p w14:paraId="19CE8615" w14:textId="77777777" w:rsidR="001A5F4C" w:rsidRDefault="001A5F4C">
      <w:pPr>
        <w:tabs>
          <w:tab w:val="left" w:pos="426"/>
        </w:tabs>
        <w:spacing w:line="276" w:lineRule="auto"/>
        <w:jc w:val="both"/>
        <w:rPr>
          <w:rFonts w:ascii="Arial" w:eastAsia="Arial" w:hAnsi="Arial" w:cs="Arial"/>
          <w:sz w:val="20"/>
          <w:szCs w:val="20"/>
        </w:rPr>
      </w:pPr>
    </w:p>
    <w:p w14:paraId="22FA853C" w14:textId="77777777" w:rsidR="001A5F4C" w:rsidRDefault="001A5F4C">
      <w:pPr>
        <w:tabs>
          <w:tab w:val="left" w:pos="426"/>
        </w:tabs>
        <w:spacing w:line="276" w:lineRule="auto"/>
        <w:jc w:val="both"/>
        <w:rPr>
          <w:rFonts w:ascii="Arial" w:eastAsia="Arial" w:hAnsi="Arial" w:cs="Arial"/>
          <w:sz w:val="20"/>
          <w:szCs w:val="20"/>
        </w:rPr>
      </w:pPr>
    </w:p>
    <w:p w14:paraId="7FD60BB6" w14:textId="77777777" w:rsidR="001A5F4C" w:rsidRDefault="001A5F4C">
      <w:pPr>
        <w:tabs>
          <w:tab w:val="left" w:pos="426"/>
        </w:tabs>
        <w:spacing w:line="276" w:lineRule="auto"/>
        <w:jc w:val="both"/>
        <w:rPr>
          <w:rFonts w:ascii="Arial" w:eastAsia="Arial" w:hAnsi="Arial" w:cs="Arial"/>
          <w:sz w:val="20"/>
          <w:szCs w:val="20"/>
        </w:rPr>
      </w:pPr>
    </w:p>
    <w:p w14:paraId="518C38CE" w14:textId="77777777" w:rsidR="001A5F4C" w:rsidRDefault="001A5F4C">
      <w:pPr>
        <w:tabs>
          <w:tab w:val="left" w:pos="426"/>
        </w:tabs>
        <w:spacing w:line="276" w:lineRule="auto"/>
        <w:jc w:val="both"/>
        <w:rPr>
          <w:rFonts w:ascii="Arial" w:eastAsia="Arial" w:hAnsi="Arial" w:cs="Arial"/>
          <w:sz w:val="20"/>
          <w:szCs w:val="20"/>
        </w:rPr>
      </w:pPr>
    </w:p>
    <w:p w14:paraId="06BB2047" w14:textId="77777777" w:rsidR="00706371" w:rsidRDefault="00706371">
      <w:pPr>
        <w:tabs>
          <w:tab w:val="left" w:pos="426"/>
        </w:tabs>
        <w:spacing w:line="276" w:lineRule="auto"/>
        <w:jc w:val="both"/>
        <w:rPr>
          <w:rFonts w:ascii="Arial" w:eastAsia="Arial" w:hAnsi="Arial" w:cs="Arial"/>
          <w:sz w:val="20"/>
          <w:szCs w:val="20"/>
        </w:rPr>
      </w:pPr>
    </w:p>
    <w:p w14:paraId="37DFD10F" w14:textId="77777777" w:rsidR="00706371" w:rsidRDefault="00706371">
      <w:pPr>
        <w:tabs>
          <w:tab w:val="left" w:pos="426"/>
        </w:tabs>
        <w:spacing w:line="276" w:lineRule="auto"/>
        <w:jc w:val="both"/>
        <w:rPr>
          <w:rFonts w:ascii="Arial" w:eastAsia="Arial" w:hAnsi="Arial" w:cs="Arial"/>
          <w:sz w:val="20"/>
          <w:szCs w:val="20"/>
        </w:rPr>
      </w:pPr>
    </w:p>
    <w:p w14:paraId="389FB310" w14:textId="77777777" w:rsidR="00706371" w:rsidRDefault="00706371">
      <w:pPr>
        <w:tabs>
          <w:tab w:val="left" w:pos="426"/>
        </w:tabs>
        <w:spacing w:line="276" w:lineRule="auto"/>
        <w:jc w:val="both"/>
        <w:rPr>
          <w:rFonts w:ascii="Arial" w:eastAsia="Arial" w:hAnsi="Arial" w:cs="Arial"/>
          <w:sz w:val="20"/>
          <w:szCs w:val="20"/>
        </w:rPr>
      </w:pPr>
    </w:p>
    <w:p w14:paraId="1D15A086" w14:textId="77777777" w:rsidR="00706371" w:rsidRDefault="00706371">
      <w:pPr>
        <w:tabs>
          <w:tab w:val="left" w:pos="426"/>
        </w:tabs>
        <w:spacing w:line="276" w:lineRule="auto"/>
        <w:jc w:val="both"/>
        <w:rPr>
          <w:rFonts w:ascii="Arial" w:eastAsia="Arial" w:hAnsi="Arial" w:cs="Arial"/>
          <w:sz w:val="20"/>
          <w:szCs w:val="20"/>
        </w:rPr>
      </w:pPr>
    </w:p>
    <w:p w14:paraId="01A92DFE" w14:textId="77777777" w:rsidR="00706371" w:rsidRDefault="00706371">
      <w:pPr>
        <w:tabs>
          <w:tab w:val="left" w:pos="426"/>
        </w:tabs>
        <w:spacing w:line="276" w:lineRule="auto"/>
        <w:jc w:val="both"/>
        <w:rPr>
          <w:rFonts w:ascii="Arial" w:eastAsia="Arial" w:hAnsi="Arial" w:cs="Arial"/>
          <w:sz w:val="20"/>
          <w:szCs w:val="20"/>
        </w:rPr>
      </w:pPr>
    </w:p>
    <w:p w14:paraId="49BCC467" w14:textId="77777777" w:rsidR="00706371" w:rsidRDefault="00706371">
      <w:pPr>
        <w:tabs>
          <w:tab w:val="left" w:pos="426"/>
        </w:tabs>
        <w:spacing w:line="276" w:lineRule="auto"/>
        <w:jc w:val="both"/>
        <w:rPr>
          <w:rFonts w:ascii="Arial" w:eastAsia="Arial" w:hAnsi="Arial" w:cs="Arial"/>
          <w:sz w:val="20"/>
          <w:szCs w:val="20"/>
        </w:rPr>
      </w:pPr>
    </w:p>
    <w:p w14:paraId="2345B3DC" w14:textId="77777777" w:rsidR="00706371" w:rsidRDefault="00706371">
      <w:pPr>
        <w:tabs>
          <w:tab w:val="left" w:pos="426"/>
        </w:tabs>
        <w:spacing w:line="276" w:lineRule="auto"/>
        <w:jc w:val="both"/>
        <w:rPr>
          <w:rFonts w:ascii="Arial" w:eastAsia="Arial" w:hAnsi="Arial" w:cs="Arial"/>
          <w:sz w:val="20"/>
          <w:szCs w:val="20"/>
        </w:rPr>
      </w:pPr>
    </w:p>
    <w:p w14:paraId="7970DCA2" w14:textId="77777777" w:rsidR="00706371" w:rsidRDefault="00706371">
      <w:pPr>
        <w:tabs>
          <w:tab w:val="left" w:pos="426"/>
        </w:tabs>
        <w:spacing w:line="276" w:lineRule="auto"/>
        <w:jc w:val="both"/>
        <w:rPr>
          <w:rFonts w:ascii="Arial" w:eastAsia="Arial" w:hAnsi="Arial" w:cs="Arial"/>
          <w:sz w:val="20"/>
          <w:szCs w:val="20"/>
        </w:rPr>
      </w:pPr>
    </w:p>
    <w:p w14:paraId="4E608686" w14:textId="77777777" w:rsidR="00706371" w:rsidRDefault="00706371">
      <w:pPr>
        <w:tabs>
          <w:tab w:val="left" w:pos="426"/>
        </w:tabs>
        <w:spacing w:line="276" w:lineRule="auto"/>
        <w:jc w:val="both"/>
        <w:rPr>
          <w:rFonts w:ascii="Arial" w:eastAsia="Arial" w:hAnsi="Arial" w:cs="Arial"/>
          <w:sz w:val="20"/>
          <w:szCs w:val="20"/>
        </w:rPr>
      </w:pPr>
    </w:p>
    <w:p w14:paraId="22335432" w14:textId="77777777" w:rsidR="00706371" w:rsidRDefault="00706371">
      <w:pPr>
        <w:tabs>
          <w:tab w:val="left" w:pos="426"/>
        </w:tabs>
        <w:spacing w:line="276" w:lineRule="auto"/>
        <w:jc w:val="both"/>
        <w:rPr>
          <w:rFonts w:ascii="Arial" w:eastAsia="Arial" w:hAnsi="Arial" w:cs="Arial"/>
          <w:sz w:val="20"/>
          <w:szCs w:val="20"/>
        </w:rPr>
      </w:pPr>
    </w:p>
    <w:p w14:paraId="5D59D781" w14:textId="77777777" w:rsidR="00706371" w:rsidRDefault="00706371">
      <w:pPr>
        <w:tabs>
          <w:tab w:val="left" w:pos="426"/>
        </w:tabs>
        <w:spacing w:line="276" w:lineRule="auto"/>
        <w:jc w:val="both"/>
        <w:rPr>
          <w:rFonts w:ascii="Arial" w:eastAsia="Arial" w:hAnsi="Arial" w:cs="Arial"/>
          <w:sz w:val="20"/>
          <w:szCs w:val="20"/>
        </w:rPr>
      </w:pPr>
    </w:p>
    <w:p w14:paraId="49359EEB" w14:textId="77777777" w:rsidR="00706371" w:rsidRDefault="00706371">
      <w:pPr>
        <w:tabs>
          <w:tab w:val="left" w:pos="426"/>
        </w:tabs>
        <w:spacing w:line="276" w:lineRule="auto"/>
        <w:jc w:val="both"/>
        <w:rPr>
          <w:rFonts w:ascii="Arial" w:eastAsia="Arial" w:hAnsi="Arial" w:cs="Arial"/>
          <w:sz w:val="20"/>
          <w:szCs w:val="20"/>
        </w:rPr>
      </w:pPr>
    </w:p>
    <w:p w14:paraId="11C7592C" w14:textId="77777777" w:rsidR="00706371" w:rsidRDefault="00706371">
      <w:pPr>
        <w:tabs>
          <w:tab w:val="left" w:pos="426"/>
        </w:tabs>
        <w:spacing w:line="276" w:lineRule="auto"/>
        <w:jc w:val="both"/>
        <w:rPr>
          <w:rFonts w:ascii="Arial" w:eastAsia="Arial" w:hAnsi="Arial" w:cs="Arial"/>
          <w:sz w:val="20"/>
          <w:szCs w:val="20"/>
        </w:rPr>
      </w:pPr>
    </w:p>
    <w:p w14:paraId="560CB117" w14:textId="77777777" w:rsidR="00706371" w:rsidRDefault="00706371">
      <w:pPr>
        <w:tabs>
          <w:tab w:val="left" w:pos="426"/>
        </w:tabs>
        <w:spacing w:line="276" w:lineRule="auto"/>
        <w:jc w:val="both"/>
        <w:rPr>
          <w:rFonts w:ascii="Arial" w:eastAsia="Arial" w:hAnsi="Arial" w:cs="Arial"/>
          <w:sz w:val="20"/>
          <w:szCs w:val="20"/>
        </w:rPr>
      </w:pPr>
    </w:p>
    <w:p w14:paraId="5D2A73F3" w14:textId="77777777" w:rsidR="00706371" w:rsidRDefault="00706371">
      <w:pPr>
        <w:tabs>
          <w:tab w:val="left" w:pos="426"/>
        </w:tabs>
        <w:spacing w:line="276" w:lineRule="auto"/>
        <w:jc w:val="both"/>
        <w:rPr>
          <w:rFonts w:ascii="Arial" w:eastAsia="Arial" w:hAnsi="Arial" w:cs="Arial"/>
          <w:sz w:val="20"/>
          <w:szCs w:val="20"/>
        </w:rPr>
      </w:pPr>
    </w:p>
    <w:p w14:paraId="187DB63A" w14:textId="77777777" w:rsidR="00706371" w:rsidRDefault="00706371">
      <w:pPr>
        <w:tabs>
          <w:tab w:val="left" w:pos="426"/>
        </w:tabs>
        <w:spacing w:line="276" w:lineRule="auto"/>
        <w:jc w:val="both"/>
        <w:rPr>
          <w:rFonts w:ascii="Arial" w:eastAsia="Arial" w:hAnsi="Arial" w:cs="Arial"/>
          <w:sz w:val="20"/>
          <w:szCs w:val="20"/>
        </w:rPr>
      </w:pPr>
    </w:p>
    <w:p w14:paraId="726F4AED" w14:textId="77777777" w:rsidR="00706371" w:rsidRDefault="00706371">
      <w:pPr>
        <w:tabs>
          <w:tab w:val="left" w:pos="426"/>
        </w:tabs>
        <w:spacing w:line="276" w:lineRule="auto"/>
        <w:jc w:val="both"/>
        <w:rPr>
          <w:rFonts w:ascii="Arial" w:eastAsia="Arial" w:hAnsi="Arial" w:cs="Arial"/>
          <w:sz w:val="20"/>
          <w:szCs w:val="20"/>
        </w:rPr>
      </w:pPr>
    </w:p>
    <w:p w14:paraId="66428183" w14:textId="77777777" w:rsidR="00706371" w:rsidRDefault="00706371">
      <w:pPr>
        <w:tabs>
          <w:tab w:val="left" w:pos="426"/>
        </w:tabs>
        <w:spacing w:line="276" w:lineRule="auto"/>
        <w:jc w:val="both"/>
        <w:rPr>
          <w:rFonts w:ascii="Arial" w:eastAsia="Arial" w:hAnsi="Arial" w:cs="Arial"/>
          <w:sz w:val="20"/>
          <w:szCs w:val="20"/>
        </w:rPr>
      </w:pPr>
    </w:p>
    <w:p w14:paraId="700127AF" w14:textId="77777777" w:rsidR="00706371" w:rsidRDefault="00706371">
      <w:pPr>
        <w:tabs>
          <w:tab w:val="left" w:pos="426"/>
        </w:tabs>
        <w:spacing w:line="276" w:lineRule="auto"/>
        <w:jc w:val="both"/>
        <w:rPr>
          <w:rFonts w:ascii="Arial" w:eastAsia="Arial" w:hAnsi="Arial" w:cs="Arial"/>
          <w:sz w:val="20"/>
          <w:szCs w:val="20"/>
        </w:rPr>
      </w:pPr>
    </w:p>
    <w:p w14:paraId="2BE3F6E0" w14:textId="77777777" w:rsidR="00706371" w:rsidRDefault="00706371">
      <w:pPr>
        <w:tabs>
          <w:tab w:val="left" w:pos="426"/>
        </w:tabs>
        <w:spacing w:line="276" w:lineRule="auto"/>
        <w:jc w:val="both"/>
        <w:rPr>
          <w:rFonts w:ascii="Arial" w:eastAsia="Arial" w:hAnsi="Arial" w:cs="Arial"/>
          <w:sz w:val="20"/>
          <w:szCs w:val="20"/>
        </w:rPr>
      </w:pPr>
    </w:p>
    <w:p w14:paraId="297FAAE6" w14:textId="77777777" w:rsidR="00706371" w:rsidRDefault="00706371">
      <w:pPr>
        <w:tabs>
          <w:tab w:val="left" w:pos="426"/>
        </w:tabs>
        <w:spacing w:line="276" w:lineRule="auto"/>
        <w:jc w:val="both"/>
        <w:rPr>
          <w:rFonts w:ascii="Arial" w:eastAsia="Arial" w:hAnsi="Arial" w:cs="Arial"/>
          <w:sz w:val="20"/>
          <w:szCs w:val="20"/>
        </w:rPr>
      </w:pPr>
    </w:p>
    <w:p w14:paraId="29FD3ECD" w14:textId="77777777" w:rsidR="00706371" w:rsidRDefault="00706371">
      <w:pPr>
        <w:tabs>
          <w:tab w:val="left" w:pos="426"/>
        </w:tabs>
        <w:spacing w:line="276" w:lineRule="auto"/>
        <w:jc w:val="both"/>
        <w:rPr>
          <w:rFonts w:ascii="Arial" w:eastAsia="Arial" w:hAnsi="Arial" w:cs="Arial"/>
          <w:sz w:val="20"/>
          <w:szCs w:val="20"/>
        </w:rPr>
      </w:pPr>
    </w:p>
    <w:p w14:paraId="1EE1AD04" w14:textId="77777777" w:rsidR="00706371" w:rsidRDefault="00706371">
      <w:pPr>
        <w:tabs>
          <w:tab w:val="left" w:pos="426"/>
        </w:tabs>
        <w:spacing w:line="276" w:lineRule="auto"/>
        <w:jc w:val="both"/>
        <w:rPr>
          <w:rFonts w:ascii="Arial" w:eastAsia="Arial" w:hAnsi="Arial" w:cs="Arial"/>
          <w:sz w:val="20"/>
          <w:szCs w:val="20"/>
        </w:rPr>
      </w:pPr>
    </w:p>
    <w:p w14:paraId="5BC038E2" w14:textId="77777777" w:rsidR="00706371" w:rsidRDefault="00706371">
      <w:pPr>
        <w:tabs>
          <w:tab w:val="left" w:pos="426"/>
        </w:tabs>
        <w:spacing w:line="276" w:lineRule="auto"/>
        <w:jc w:val="both"/>
        <w:rPr>
          <w:rFonts w:ascii="Arial" w:eastAsia="Arial" w:hAnsi="Arial" w:cs="Arial"/>
          <w:sz w:val="20"/>
          <w:szCs w:val="20"/>
        </w:rPr>
      </w:pPr>
    </w:p>
    <w:p w14:paraId="54106605" w14:textId="00F670EF" w:rsidR="001A5F4C" w:rsidRDefault="00000000">
      <w:pPr>
        <w:tabs>
          <w:tab w:val="left" w:pos="426"/>
        </w:tabs>
        <w:spacing w:line="276" w:lineRule="auto"/>
        <w:jc w:val="both"/>
        <w:rPr>
          <w:rFonts w:ascii="Arial" w:eastAsia="Arial" w:hAnsi="Arial" w:cs="Arial"/>
          <w:sz w:val="20"/>
          <w:szCs w:val="20"/>
        </w:rPr>
      </w:pPr>
      <w:r>
        <w:rPr>
          <w:rFonts w:ascii="Arial" w:eastAsia="Arial" w:hAnsi="Arial" w:cs="Arial"/>
          <w:sz w:val="20"/>
          <w:szCs w:val="20"/>
        </w:rPr>
        <w:t>Es todo cuanto podemos informar.</w:t>
      </w:r>
    </w:p>
    <w:p w14:paraId="5CC4A91B" w14:textId="4ED6D138" w:rsidR="00A82F4F" w:rsidRDefault="00A82F4F">
      <w:pPr>
        <w:tabs>
          <w:tab w:val="left" w:pos="426"/>
        </w:tabs>
        <w:spacing w:line="276" w:lineRule="auto"/>
        <w:jc w:val="both"/>
        <w:rPr>
          <w:rFonts w:ascii="Arial" w:eastAsia="Arial" w:hAnsi="Arial" w:cs="Arial"/>
          <w:sz w:val="20"/>
          <w:szCs w:val="20"/>
        </w:rPr>
      </w:pPr>
    </w:p>
    <w:p w14:paraId="39E87816" w14:textId="0C3567EB" w:rsidR="00A82F4F" w:rsidRDefault="00A82F4F">
      <w:pPr>
        <w:tabs>
          <w:tab w:val="left" w:pos="426"/>
        </w:tabs>
        <w:spacing w:line="276" w:lineRule="auto"/>
        <w:jc w:val="both"/>
        <w:rPr>
          <w:rFonts w:ascii="Arial" w:eastAsia="Arial" w:hAnsi="Arial" w:cs="Arial"/>
          <w:sz w:val="20"/>
          <w:szCs w:val="20"/>
        </w:rPr>
      </w:pPr>
    </w:p>
    <w:p w14:paraId="763BDF53" w14:textId="2EF27B12" w:rsidR="00A82F4F" w:rsidRDefault="00A82F4F">
      <w:pPr>
        <w:tabs>
          <w:tab w:val="left" w:pos="426"/>
        </w:tabs>
        <w:spacing w:line="276" w:lineRule="auto"/>
        <w:jc w:val="both"/>
        <w:rPr>
          <w:rFonts w:ascii="Arial" w:eastAsia="Arial" w:hAnsi="Arial" w:cs="Arial"/>
          <w:sz w:val="20"/>
          <w:szCs w:val="20"/>
        </w:rPr>
      </w:pPr>
      <w:r w:rsidRPr="00022CA5">
        <w:rPr>
          <w:rFonts w:ascii="Arial" w:hAnsi="Arial" w:cs="Arial"/>
          <w:noProof/>
          <w:color w:val="000000"/>
          <w:sz w:val="20"/>
          <w:szCs w:val="20"/>
          <w:bdr w:val="none" w:sz="0" w:space="0" w:color="auto" w:frame="1"/>
          <w:lang w:eastAsia="es-ES_tradnl"/>
        </w:rPr>
        <w:drawing>
          <wp:anchor distT="0" distB="0" distL="114300" distR="114300" simplePos="0" relativeHeight="251659264" behindDoc="0" locked="0" layoutInCell="1" allowOverlap="1" wp14:anchorId="387F30C8" wp14:editId="6B69B718">
            <wp:simplePos x="0" y="0"/>
            <wp:positionH relativeFrom="margin">
              <wp:posOffset>1813413</wp:posOffset>
            </wp:positionH>
            <wp:positionV relativeFrom="page">
              <wp:posOffset>2728106</wp:posOffset>
            </wp:positionV>
            <wp:extent cx="1485900" cy="1341120"/>
            <wp:effectExtent l="0" t="0" r="0" b="0"/>
            <wp:wrapNone/>
            <wp:docPr id="623851624"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51624" name="Imagen 1" descr="For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5900" cy="1341120"/>
                    </a:xfrm>
                    <a:prstGeom prst="rect">
                      <a:avLst/>
                    </a:prstGeom>
                    <a:noFill/>
                    <a:ln>
                      <a:noFill/>
                    </a:ln>
                  </pic:spPr>
                </pic:pic>
              </a:graphicData>
            </a:graphic>
          </wp:anchor>
        </w:drawing>
      </w:r>
    </w:p>
    <w:p w14:paraId="1426B48C" w14:textId="4E585CF1" w:rsidR="001A5F4C" w:rsidRDefault="00706371">
      <w:pPr>
        <w:tabs>
          <w:tab w:val="left" w:pos="426"/>
        </w:tabs>
        <w:spacing w:line="276" w:lineRule="auto"/>
        <w:jc w:val="both"/>
        <w:rPr>
          <w:rFonts w:ascii="Arial" w:eastAsia="Arial" w:hAnsi="Arial" w:cs="Arial"/>
          <w:sz w:val="20"/>
          <w:szCs w:val="20"/>
        </w:rPr>
      </w:pPr>
      <w:r>
        <w:rPr>
          <w:rFonts w:ascii="Arial" w:eastAsia="Arial" w:hAnsi="Arial" w:cs="Arial"/>
          <w:noProof/>
          <w:sz w:val="20"/>
          <w:szCs w:val="20"/>
        </w:rPr>
        <w:drawing>
          <wp:inline distT="0" distB="0" distL="0" distR="0" wp14:anchorId="52B0E913" wp14:editId="7278414F">
            <wp:extent cx="1387959" cy="1230923"/>
            <wp:effectExtent l="0" t="0" r="3175" b="7620"/>
            <wp:docPr id="53313623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36232" name="Imagen 5331362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2304" cy="1234776"/>
                    </a:xfrm>
                    <a:prstGeom prst="rect">
                      <a:avLst/>
                    </a:prstGeom>
                  </pic:spPr>
                </pic:pic>
              </a:graphicData>
            </a:graphic>
          </wp:inline>
        </w:drawing>
      </w:r>
    </w:p>
    <w:p w14:paraId="2BE91376" w14:textId="77777777" w:rsidR="001A5F4C" w:rsidRDefault="001A5F4C">
      <w:pPr>
        <w:tabs>
          <w:tab w:val="left" w:pos="426"/>
        </w:tabs>
        <w:spacing w:line="276" w:lineRule="auto"/>
        <w:jc w:val="both"/>
        <w:rPr>
          <w:rFonts w:ascii="Arial" w:eastAsia="Arial" w:hAnsi="Arial" w:cs="Arial"/>
          <w:sz w:val="20"/>
          <w:szCs w:val="20"/>
        </w:rPr>
      </w:pPr>
    </w:p>
    <w:p w14:paraId="279C5CFA" w14:textId="77777777" w:rsidR="001A5F4C" w:rsidRDefault="001A5F4C">
      <w:pPr>
        <w:tabs>
          <w:tab w:val="left" w:pos="426"/>
        </w:tabs>
        <w:spacing w:line="276" w:lineRule="auto"/>
        <w:jc w:val="both"/>
        <w:rPr>
          <w:rFonts w:ascii="Arial" w:eastAsia="Arial" w:hAnsi="Arial" w:cs="Arial"/>
          <w:sz w:val="20"/>
          <w:szCs w:val="20"/>
        </w:rPr>
      </w:pPr>
    </w:p>
    <w:p w14:paraId="34A7A4C2" w14:textId="5A1F0FAC" w:rsidR="001A5F4C" w:rsidRDefault="001A5F4C">
      <w:pPr>
        <w:tabs>
          <w:tab w:val="left" w:pos="426"/>
        </w:tabs>
        <w:spacing w:line="276" w:lineRule="auto"/>
        <w:jc w:val="both"/>
        <w:rPr>
          <w:rFonts w:ascii="Arial" w:eastAsia="Arial" w:hAnsi="Arial" w:cs="Arial"/>
          <w:sz w:val="20"/>
          <w:szCs w:val="20"/>
        </w:rPr>
      </w:pPr>
    </w:p>
    <w:p w14:paraId="1E687A53" w14:textId="77777777" w:rsidR="001A5F4C" w:rsidRDefault="001A5F4C">
      <w:pPr>
        <w:tabs>
          <w:tab w:val="left" w:pos="426"/>
        </w:tabs>
        <w:spacing w:line="276" w:lineRule="auto"/>
        <w:jc w:val="both"/>
        <w:rPr>
          <w:rFonts w:ascii="Arial" w:eastAsia="Arial" w:hAnsi="Arial" w:cs="Arial"/>
          <w:sz w:val="20"/>
          <w:szCs w:val="20"/>
        </w:rPr>
      </w:pPr>
    </w:p>
    <w:p w14:paraId="29297F72" w14:textId="77777777" w:rsidR="001A5F4C" w:rsidRDefault="001A5F4C">
      <w:pPr>
        <w:tabs>
          <w:tab w:val="left" w:pos="426"/>
        </w:tabs>
        <w:spacing w:line="276" w:lineRule="auto"/>
        <w:jc w:val="both"/>
        <w:rPr>
          <w:rFonts w:ascii="Arial" w:eastAsia="Arial" w:hAnsi="Arial" w:cs="Arial"/>
          <w:sz w:val="20"/>
          <w:szCs w:val="20"/>
        </w:rPr>
      </w:pPr>
    </w:p>
    <w:p w14:paraId="380B0238" w14:textId="77777777" w:rsidR="001A5F4C" w:rsidRDefault="001A5F4C">
      <w:pPr>
        <w:tabs>
          <w:tab w:val="left" w:pos="426"/>
        </w:tabs>
        <w:spacing w:line="276" w:lineRule="auto"/>
        <w:jc w:val="both"/>
        <w:rPr>
          <w:rFonts w:ascii="Arial" w:eastAsia="Arial" w:hAnsi="Arial" w:cs="Arial"/>
          <w:sz w:val="20"/>
          <w:szCs w:val="20"/>
        </w:rPr>
      </w:pPr>
    </w:p>
    <w:p w14:paraId="1960F4F7" w14:textId="77777777" w:rsidR="001A5F4C" w:rsidRDefault="001A5F4C">
      <w:pPr>
        <w:tabs>
          <w:tab w:val="left" w:pos="426"/>
        </w:tabs>
        <w:spacing w:line="276" w:lineRule="auto"/>
        <w:jc w:val="both"/>
        <w:rPr>
          <w:rFonts w:ascii="Arial" w:eastAsia="Arial" w:hAnsi="Arial" w:cs="Arial"/>
          <w:sz w:val="20"/>
          <w:szCs w:val="20"/>
        </w:rPr>
      </w:pPr>
    </w:p>
    <w:p w14:paraId="37A25A4F" w14:textId="77777777" w:rsidR="001A5F4C" w:rsidRDefault="001A5F4C">
      <w:pPr>
        <w:tabs>
          <w:tab w:val="left" w:pos="426"/>
        </w:tabs>
        <w:spacing w:line="276" w:lineRule="auto"/>
        <w:ind w:left="360"/>
        <w:jc w:val="right"/>
        <w:rPr>
          <w:rFonts w:ascii="Arial" w:eastAsia="Arial" w:hAnsi="Arial" w:cs="Arial"/>
          <w:sz w:val="20"/>
          <w:szCs w:val="20"/>
        </w:rPr>
      </w:pPr>
    </w:p>
    <w:p w14:paraId="6A6F537A" w14:textId="77777777" w:rsidR="001A5F4C" w:rsidRDefault="001A5F4C">
      <w:pPr>
        <w:tabs>
          <w:tab w:val="left" w:pos="426"/>
        </w:tabs>
        <w:spacing w:line="276" w:lineRule="auto"/>
        <w:ind w:left="360"/>
        <w:jc w:val="right"/>
        <w:rPr>
          <w:rFonts w:ascii="Arial" w:eastAsia="Arial" w:hAnsi="Arial" w:cs="Arial"/>
          <w:sz w:val="20"/>
          <w:szCs w:val="20"/>
        </w:rPr>
      </w:pPr>
      <w:bookmarkStart w:id="0" w:name="_heading=h.2et92p0" w:colFirst="0" w:colLast="0"/>
      <w:bookmarkEnd w:id="0"/>
    </w:p>
    <w:p w14:paraId="4BE253CC" w14:textId="77777777" w:rsidR="001A5F4C" w:rsidRDefault="001A5F4C">
      <w:pPr>
        <w:tabs>
          <w:tab w:val="left" w:pos="426"/>
        </w:tabs>
        <w:spacing w:line="276" w:lineRule="auto"/>
        <w:ind w:left="360"/>
        <w:jc w:val="right"/>
        <w:rPr>
          <w:rFonts w:ascii="Arial" w:eastAsia="Arial" w:hAnsi="Arial" w:cs="Arial"/>
          <w:sz w:val="20"/>
          <w:szCs w:val="20"/>
        </w:rPr>
      </w:pPr>
    </w:p>
    <w:p w14:paraId="44B5A934" w14:textId="77777777" w:rsidR="001A5F4C" w:rsidRDefault="001A5F4C">
      <w:pPr>
        <w:tabs>
          <w:tab w:val="left" w:pos="426"/>
        </w:tabs>
        <w:spacing w:line="276" w:lineRule="auto"/>
        <w:ind w:left="360"/>
        <w:jc w:val="right"/>
        <w:rPr>
          <w:rFonts w:ascii="Arial" w:eastAsia="Arial" w:hAnsi="Arial" w:cs="Arial"/>
          <w:sz w:val="20"/>
          <w:szCs w:val="20"/>
        </w:rPr>
      </w:pPr>
    </w:p>
    <w:p w14:paraId="0828FF8B" w14:textId="77777777" w:rsidR="001A5F4C" w:rsidRDefault="001A5F4C">
      <w:pPr>
        <w:tabs>
          <w:tab w:val="left" w:pos="426"/>
        </w:tabs>
        <w:spacing w:line="276" w:lineRule="auto"/>
        <w:ind w:left="360"/>
        <w:jc w:val="right"/>
        <w:rPr>
          <w:rFonts w:ascii="Arial" w:eastAsia="Arial" w:hAnsi="Arial" w:cs="Arial"/>
          <w:sz w:val="20"/>
          <w:szCs w:val="20"/>
        </w:rPr>
      </w:pPr>
    </w:p>
    <w:p w14:paraId="642D132E" w14:textId="150CB445" w:rsidR="001A5F4C" w:rsidRDefault="00000000">
      <w:pPr>
        <w:tabs>
          <w:tab w:val="left" w:pos="426"/>
        </w:tabs>
        <w:spacing w:line="276" w:lineRule="auto"/>
        <w:ind w:left="360"/>
        <w:jc w:val="right"/>
        <w:rPr>
          <w:rFonts w:ascii="Arial" w:eastAsia="Arial" w:hAnsi="Arial" w:cs="Arial"/>
          <w:sz w:val="20"/>
          <w:szCs w:val="20"/>
        </w:rPr>
      </w:pPr>
      <w:r>
        <w:rPr>
          <w:rFonts w:ascii="Arial" w:eastAsia="Arial" w:hAnsi="Arial" w:cs="Arial"/>
          <w:sz w:val="20"/>
          <w:szCs w:val="20"/>
        </w:rPr>
        <w:t>Santiago. 2026</w:t>
      </w:r>
    </w:p>
    <w:sectPr w:rsidR="001A5F4C">
      <w:headerReference w:type="default" r:id="rId10"/>
      <w:footerReference w:type="default" r:id="rId11"/>
      <w:headerReference w:type="first" r:id="rId12"/>
      <w:footerReference w:type="first" r:id="rId13"/>
      <w:pgSz w:w="12240" w:h="15840"/>
      <w:pgMar w:top="1440" w:right="1440" w:bottom="1440" w:left="1440" w:header="964"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2FD2D" w14:textId="77777777" w:rsidR="004F7BBC" w:rsidRDefault="004F7BBC">
      <w:r>
        <w:separator/>
      </w:r>
    </w:p>
  </w:endnote>
  <w:endnote w:type="continuationSeparator" w:id="0">
    <w:p w14:paraId="4183937E" w14:textId="77777777" w:rsidR="004F7BBC" w:rsidRDefault="004F7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B54AC47-2C6D-4009-BDF7-AE64FC371B1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BB1394A-3381-49F3-8E2E-F9652A82F9E3}"/>
    <w:embedBold r:id="rId3" w:fontKey="{646D8B20-67B3-438A-B4CF-4516EE8269F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05F4BA85-AAAD-4C5F-9E92-F034D5409D4D}"/>
  </w:font>
  <w:font w:name="Cambria">
    <w:panose1 w:val="02040503050406030204"/>
    <w:charset w:val="00"/>
    <w:family w:val="roman"/>
    <w:pitch w:val="variable"/>
    <w:sig w:usb0="E00006FF" w:usb1="420024FF" w:usb2="02000000" w:usb3="00000000" w:csb0="0000019F" w:csb1="00000000"/>
    <w:embedRegular r:id="rId5" w:fontKey="{534EA122-9F0F-4068-A758-E84719BFB4ED}"/>
  </w:font>
  <w:font w:name="Georgia">
    <w:panose1 w:val="02040502050405020303"/>
    <w:charset w:val="00"/>
    <w:family w:val="roman"/>
    <w:pitch w:val="variable"/>
    <w:sig w:usb0="00000287" w:usb1="00000000" w:usb2="00000000" w:usb3="00000000" w:csb0="0000009F" w:csb1="00000000"/>
    <w:embedItalic r:id="rId6" w:fontKey="{3E7818CB-49DF-4605-8762-40C37B564FE8}"/>
  </w:font>
  <w:font w:name="Avenir">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FC810" w14:textId="77777777" w:rsidR="001A5F4C" w:rsidRDefault="00000000">
    <w:pPr>
      <w:pBdr>
        <w:top w:val="nil"/>
        <w:left w:val="nil"/>
        <w:bottom w:val="nil"/>
        <w:right w:val="nil"/>
        <w:between w:val="nil"/>
      </w:pBdr>
      <w:tabs>
        <w:tab w:val="center" w:pos="4419"/>
        <w:tab w:val="right" w:pos="8838"/>
      </w:tabs>
      <w:ind w:hanging="1701"/>
      <w:rPr>
        <w:color w:val="000000"/>
      </w:rPr>
    </w:pPr>
    <w:r>
      <w:rPr>
        <w:noProof/>
      </w:rPr>
      <w:drawing>
        <wp:anchor distT="0" distB="0" distL="114300" distR="114300" simplePos="0" relativeHeight="251662336" behindDoc="0" locked="0" layoutInCell="1" hidden="0" allowOverlap="1" wp14:anchorId="4DA73E40" wp14:editId="240C0EB2">
          <wp:simplePos x="0" y="0"/>
          <wp:positionH relativeFrom="column">
            <wp:posOffset>-981074</wp:posOffset>
          </wp:positionH>
          <wp:positionV relativeFrom="paragraph">
            <wp:posOffset>-19049</wp:posOffset>
          </wp:positionV>
          <wp:extent cx="7824470" cy="1381760"/>
          <wp:effectExtent l="0" t="0" r="0" b="0"/>
          <wp:wrapSquare wrapText="bothSides" distT="0" distB="0" distL="114300" distR="114300"/>
          <wp:docPr id="17825302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7824470" cy="138176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3FCE0" w14:textId="69957055" w:rsidR="001A5F4C" w:rsidRDefault="003B293A">
    <w:pPr>
      <w:pBdr>
        <w:top w:val="nil"/>
        <w:left w:val="nil"/>
        <w:bottom w:val="nil"/>
        <w:right w:val="nil"/>
        <w:between w:val="nil"/>
      </w:pBdr>
      <w:tabs>
        <w:tab w:val="center" w:pos="4419"/>
        <w:tab w:val="right" w:pos="8838"/>
      </w:tabs>
      <w:rPr>
        <w:color w:val="000000"/>
      </w:rPr>
    </w:pPr>
    <w:r>
      <w:rPr>
        <w:noProof/>
        <w:bdr w:val="none" w:sz="0" w:space="0" w:color="auto" w:frame="1"/>
      </w:rPr>
      <w:drawing>
        <wp:inline distT="0" distB="0" distL="0" distR="0" wp14:anchorId="2503510F" wp14:editId="61A8638A">
          <wp:extent cx="5943600" cy="6223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622300"/>
                  </a:xfrm>
                  <a:prstGeom prst="rect">
                    <a:avLst/>
                  </a:prstGeom>
                  <a:noFill/>
                  <a:ln>
                    <a:noFill/>
                  </a:ln>
                </pic:spPr>
              </pic:pic>
            </a:graphicData>
          </a:graphic>
        </wp:inline>
      </w:drawing>
    </w:r>
    <w:r w:rsidR="00000000">
      <w:rPr>
        <w:noProof/>
      </w:rPr>
      <mc:AlternateContent>
        <mc:Choice Requires="wps">
          <w:drawing>
            <wp:anchor distT="0" distB="0" distL="114300" distR="114300" simplePos="0" relativeHeight="251666432" behindDoc="0" locked="0" layoutInCell="1" hidden="0" allowOverlap="1" wp14:anchorId="60CA4A89" wp14:editId="75DDF91C">
              <wp:simplePos x="0" y="0"/>
              <wp:positionH relativeFrom="column">
                <wp:posOffset>-82548</wp:posOffset>
              </wp:positionH>
              <wp:positionV relativeFrom="paragraph">
                <wp:posOffset>-533398</wp:posOffset>
              </wp:positionV>
              <wp:extent cx="2540" cy="12700"/>
              <wp:effectExtent l="0" t="0" r="0" b="0"/>
              <wp:wrapNone/>
              <wp:docPr id="1782530262" name="Conector recto de flecha 1782530262"/>
              <wp:cNvGraphicFramePr/>
              <a:graphic xmlns:a="http://schemas.openxmlformats.org/drawingml/2006/main">
                <a:graphicData uri="http://schemas.microsoft.com/office/word/2010/wordprocessingShape">
                  <wps:wsp>
                    <wps:cNvCnPr/>
                    <wps:spPr>
                      <a:xfrm rot="10800000" flipH="1">
                        <a:off x="2298000" y="3778730"/>
                        <a:ext cx="6096000" cy="2540"/>
                      </a:xfrm>
                      <a:prstGeom prst="straightConnector1">
                        <a:avLst/>
                      </a:prstGeom>
                      <a:noFill/>
                      <a:ln w="9525" cap="flat" cmpd="sng">
                        <a:solidFill>
                          <a:srgbClr val="00AAA7"/>
                        </a:solidFill>
                        <a:prstDash val="solid"/>
                        <a:miter lim="800000"/>
                        <a:headEnd type="none" w="sm" len="sm"/>
                        <a:tailEnd type="none" w="sm" len="sm"/>
                      </a:ln>
                    </wps:spPr>
                    <wps:bodyPr/>
                  </wps:wsp>
                </a:graphicData>
              </a:graphic>
            </wp:anchor>
          </w:drawing>
        </mc:Choice>
        <mc:Fallback>
          <w:pict>
            <v:shapetype w14:anchorId="61004345" id="_x0000_t32" coordsize="21600,21600" o:spt="32" o:oned="t" path="m,l21600,21600e" filled="f">
              <v:path arrowok="t" fillok="f" o:connecttype="none"/>
              <o:lock v:ext="edit" shapetype="t"/>
            </v:shapetype>
            <v:shape id="Conector recto de flecha 1782530262" o:spid="_x0000_s1026" type="#_x0000_t32" style="position:absolute;margin-left:-6.5pt;margin-top:-42pt;width:.2pt;height:1pt;rotation:180;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" strokecolor="#00aaa7">
              <v:stroke startarrowwidth="narrow" startarrowlength="short" endarrowwidth="narrow" endarrowlength="short" joinstyle="miter"/>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04D83" w14:textId="77777777" w:rsidR="004F7BBC" w:rsidRDefault="004F7BBC">
      <w:r>
        <w:separator/>
      </w:r>
    </w:p>
  </w:footnote>
  <w:footnote w:type="continuationSeparator" w:id="0">
    <w:p w14:paraId="7F526A63" w14:textId="77777777" w:rsidR="004F7BBC" w:rsidRDefault="004F7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21C12" w14:textId="77777777" w:rsidR="001A5F4C" w:rsidRDefault="00000000">
    <w:pPr>
      <w:pBdr>
        <w:top w:val="nil"/>
        <w:left w:val="nil"/>
        <w:bottom w:val="nil"/>
        <w:right w:val="nil"/>
        <w:between w:val="nil"/>
      </w:pBdr>
      <w:tabs>
        <w:tab w:val="center" w:pos="4419"/>
        <w:tab w:val="right" w:pos="8838"/>
      </w:tabs>
      <w:ind w:left="-1134"/>
      <w:jc w:val="right"/>
      <w:rPr>
        <w:color w:val="000000"/>
        <w:u w:val="single"/>
      </w:rPr>
    </w:pPr>
    <w:r>
      <w:rPr>
        <w:noProof/>
        <w:color w:val="000000"/>
      </w:rPr>
      <w:drawing>
        <wp:anchor distT="0" distB="0" distL="114300" distR="114300" simplePos="0" relativeHeight="251658240" behindDoc="0" locked="0" layoutInCell="1" hidden="0" allowOverlap="1" wp14:anchorId="2ED023E4" wp14:editId="01FDA185">
          <wp:simplePos x="0" y="0"/>
          <wp:positionH relativeFrom="margin">
            <wp:posOffset>0</wp:posOffset>
          </wp:positionH>
          <wp:positionV relativeFrom="margin">
            <wp:posOffset>-571492</wp:posOffset>
          </wp:positionV>
          <wp:extent cx="1522730" cy="802640"/>
          <wp:effectExtent l="0" t="0" r="0" b="0"/>
          <wp:wrapSquare wrapText="bothSides" distT="0" distB="0" distL="114300" distR="114300"/>
          <wp:docPr id="17825302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22730" cy="802640"/>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7A2A2DED" wp14:editId="3F30C94C">
              <wp:simplePos x="0" y="0"/>
              <wp:positionH relativeFrom="column">
                <wp:posOffset>4402138</wp:posOffset>
              </wp:positionH>
              <wp:positionV relativeFrom="paragraph">
                <wp:posOffset>211138</wp:posOffset>
              </wp:positionV>
              <wp:extent cx="1447800" cy="304800"/>
              <wp:effectExtent l="0" t="0" r="0" b="0"/>
              <wp:wrapNone/>
              <wp:docPr id="1782530260" name="Rectángulo 1782530260"/>
              <wp:cNvGraphicFramePr/>
              <a:graphic xmlns:a="http://schemas.openxmlformats.org/drawingml/2006/main">
                <a:graphicData uri="http://schemas.microsoft.com/office/word/2010/wordprocessingShape">
                  <wps:wsp>
                    <wps:cNvSpPr/>
                    <wps:spPr>
                      <a:xfrm>
                        <a:off x="4660200" y="3665700"/>
                        <a:ext cx="1371600" cy="228600"/>
                      </a:xfrm>
                      <a:prstGeom prst="rect">
                        <a:avLst/>
                      </a:prstGeom>
                      <a:noFill/>
                      <a:ln>
                        <a:noFill/>
                      </a:ln>
                    </wps:spPr>
                    <wps:txbx>
                      <w:txbxContent>
                        <w:p w14:paraId="7BA160FE" w14:textId="77777777" w:rsidR="001A5F4C" w:rsidRDefault="00000000">
                          <w:pPr>
                            <w:ind w:left="1766" w:firstLine="12359"/>
                            <w:textDirection w:val="btLr"/>
                          </w:pPr>
                          <w:r>
                            <w:rPr>
                              <w:rFonts w:ascii="Avenir" w:eastAsia="Avenir" w:hAnsi="Avenir" w:cs="Avenir"/>
                              <w:b/>
                              <w:color w:val="EC5E3F"/>
                              <w:sz w:val="20"/>
                            </w:rPr>
                            <w:t>www.psicoeduka.cl</w:t>
                          </w:r>
                        </w:p>
                      </w:txbxContent>
                    </wps:txbx>
                    <wps:bodyPr spcFirstLastPara="1" wrap="square" lIns="91425" tIns="45700" rIns="91425" bIns="45700" anchor="t" anchorCtr="0">
                      <a:noAutofit/>
                    </wps:bodyPr>
                  </wps:wsp>
                </a:graphicData>
              </a:graphic>
            </wp:anchor>
          </w:drawing>
        </mc:Choice>
        <mc:Fallback>
          <w:pict>
            <v:rect w14:anchorId="7A2A2DED" id="Rectángulo 1782530260" o:spid="_x0000_s1026" style="position:absolute;left:0;text-align:left;margin-left:346.65pt;margin-top:16.65pt;width:114pt;height:2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" filled="f" stroked="f">
              <v:textbox inset="2.53958mm,1.2694mm,2.53958mm,1.2694mm">
                <w:txbxContent>
                  <w:p w14:paraId="7BA160FE" w14:textId="77777777" w:rsidR="001A5F4C" w:rsidRDefault="00000000">
                    <w:pPr>
                      <w:ind w:left="1766" w:firstLine="12359"/>
                      <w:textDirection w:val="btLr"/>
                    </w:pPr>
                    <w:r>
                      <w:rPr>
                        <w:rFonts w:ascii="Avenir" w:eastAsia="Avenir" w:hAnsi="Avenir" w:cs="Avenir"/>
                        <w:b/>
                        <w:color w:val="EC5E3F"/>
                        <w:sz w:val="20"/>
                      </w:rPr>
                      <w:t>www.psicoeduka.cl</w:t>
                    </w: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1DA29" w14:textId="77777777" w:rsidR="001A5F4C" w:rsidRDefault="00000000">
    <w:pPr>
      <w:pBdr>
        <w:top w:val="nil"/>
        <w:left w:val="nil"/>
        <w:bottom w:val="nil"/>
        <w:right w:val="nil"/>
        <w:between w:val="nil"/>
      </w:pBdr>
      <w:tabs>
        <w:tab w:val="center" w:pos="4419"/>
        <w:tab w:val="right" w:pos="8838"/>
      </w:tabs>
      <w:rPr>
        <w:color w:val="000000"/>
      </w:rPr>
    </w:pPr>
    <w:r>
      <w:rPr>
        <w:noProof/>
        <w:color w:val="000000"/>
      </w:rPr>
      <w:drawing>
        <wp:anchor distT="0" distB="0" distL="0" distR="0" simplePos="0" relativeHeight="251660288" behindDoc="1" locked="0" layoutInCell="1" hidden="0" allowOverlap="1" wp14:anchorId="7D9C7649" wp14:editId="7672D47D">
          <wp:simplePos x="0" y="0"/>
          <wp:positionH relativeFrom="margin">
            <wp:posOffset>-1523992</wp:posOffset>
          </wp:positionH>
          <wp:positionV relativeFrom="margin">
            <wp:posOffset>-4391017</wp:posOffset>
          </wp:positionV>
          <wp:extent cx="8700770" cy="2797175"/>
          <wp:effectExtent l="0" t="0" r="0" b="0"/>
          <wp:wrapNone/>
          <wp:docPr id="1782530274" name="image1.png" descr="/Users/Abambu/Desktop/Javi/TRABAJOS/Vale/2018/Bocetos de Marca/aplicaciones/textura_informe.png"/>
          <wp:cNvGraphicFramePr/>
          <a:graphic xmlns:a="http://schemas.openxmlformats.org/drawingml/2006/main">
            <a:graphicData uri="http://schemas.openxmlformats.org/drawingml/2006/picture">
              <pic:pic xmlns:pic="http://schemas.openxmlformats.org/drawingml/2006/picture">
                <pic:nvPicPr>
                  <pic:cNvPr id="0" name="image1.png" descr="/Users/Abambu/Desktop/Javi/TRABAJOS/Vale/2018/Bocetos de Marca/aplicaciones/textura_informe.png"/>
                  <pic:cNvPicPr preferRelativeResize="0"/>
                </pic:nvPicPr>
                <pic:blipFill>
                  <a:blip r:embed="rId1"/>
                  <a:srcRect/>
                  <a:stretch>
                    <a:fillRect/>
                  </a:stretch>
                </pic:blipFill>
                <pic:spPr>
                  <a:xfrm>
                    <a:off x="0" y="0"/>
                    <a:ext cx="8700770" cy="2797175"/>
                  </a:xfrm>
                  <a:prstGeom prst="rect">
                    <a:avLst/>
                  </a:prstGeom>
                  <a:ln/>
                </pic:spPr>
              </pic:pic>
            </a:graphicData>
          </a:graphic>
        </wp:anchor>
      </w:drawing>
    </w:r>
  </w:p>
  <w:p w14:paraId="5D1B183B" w14:textId="77777777" w:rsidR="001A5F4C" w:rsidRDefault="00000000">
    <w:pPr>
      <w:pBdr>
        <w:top w:val="nil"/>
        <w:left w:val="nil"/>
        <w:bottom w:val="nil"/>
        <w:right w:val="nil"/>
        <w:between w:val="nil"/>
      </w:pBdr>
      <w:tabs>
        <w:tab w:val="center" w:pos="4419"/>
        <w:tab w:val="right" w:pos="8838"/>
      </w:tabs>
      <w:rPr>
        <w:color w:val="000000"/>
      </w:rPr>
    </w:pPr>
    <w:r>
      <w:rPr>
        <w:noProof/>
        <w:color w:val="000000"/>
      </w:rPr>
      <w:drawing>
        <wp:anchor distT="0" distB="0" distL="114300" distR="114300" simplePos="0" relativeHeight="251661312" behindDoc="0" locked="0" layoutInCell="1" hidden="0" allowOverlap="1" wp14:anchorId="2E4EB6EC" wp14:editId="1CCC4AC9">
          <wp:simplePos x="0" y="0"/>
          <wp:positionH relativeFrom="margin">
            <wp:posOffset>1828800</wp:posOffset>
          </wp:positionH>
          <wp:positionV relativeFrom="margin">
            <wp:posOffset>-1876416</wp:posOffset>
          </wp:positionV>
          <wp:extent cx="2233295" cy="1176655"/>
          <wp:effectExtent l="0" t="0" r="0" b="0"/>
          <wp:wrapSquare wrapText="bothSides" distT="0" distB="0" distL="114300" distR="114300"/>
          <wp:docPr id="17825302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233295" cy="1176655"/>
                  </a:xfrm>
                  <a:prstGeom prst="rect">
                    <a:avLst/>
                  </a:prstGeom>
                  <a:ln/>
                </pic:spPr>
              </pic:pic>
            </a:graphicData>
          </a:graphic>
        </wp:anchor>
      </w:drawing>
    </w:r>
  </w:p>
  <w:p w14:paraId="737D7841" w14:textId="77777777" w:rsidR="001A5F4C" w:rsidRDefault="001A5F4C">
    <w:pPr>
      <w:pBdr>
        <w:top w:val="nil"/>
        <w:left w:val="nil"/>
        <w:bottom w:val="nil"/>
        <w:right w:val="nil"/>
        <w:between w:val="nil"/>
      </w:pBdr>
      <w:tabs>
        <w:tab w:val="center" w:pos="4419"/>
        <w:tab w:val="right" w:pos="8838"/>
      </w:tabs>
      <w:rPr>
        <w:color w:val="000000"/>
      </w:rPr>
    </w:pPr>
  </w:p>
  <w:p w14:paraId="2F7B5A3D" w14:textId="77777777" w:rsidR="001A5F4C" w:rsidRDefault="001A5F4C">
    <w:pPr>
      <w:pBdr>
        <w:top w:val="nil"/>
        <w:left w:val="nil"/>
        <w:bottom w:val="nil"/>
        <w:right w:val="nil"/>
        <w:between w:val="nil"/>
      </w:pBdr>
      <w:tabs>
        <w:tab w:val="center" w:pos="4419"/>
        <w:tab w:val="right" w:pos="8838"/>
      </w:tabs>
      <w:rPr>
        <w:color w:val="000000"/>
      </w:rPr>
    </w:pPr>
  </w:p>
  <w:p w14:paraId="2A419D1E" w14:textId="77777777" w:rsidR="001A5F4C" w:rsidRDefault="001A5F4C">
    <w:pPr>
      <w:pBdr>
        <w:top w:val="nil"/>
        <w:left w:val="nil"/>
        <w:bottom w:val="nil"/>
        <w:right w:val="nil"/>
        <w:between w:val="nil"/>
      </w:pBdr>
      <w:tabs>
        <w:tab w:val="center" w:pos="4419"/>
        <w:tab w:val="right" w:pos="8838"/>
      </w:tabs>
      <w:rPr>
        <w:color w:val="000000"/>
      </w:rPr>
    </w:pPr>
  </w:p>
  <w:p w14:paraId="32356243" w14:textId="77777777" w:rsidR="001A5F4C" w:rsidRDefault="001A5F4C">
    <w:pPr>
      <w:pBdr>
        <w:top w:val="nil"/>
        <w:left w:val="nil"/>
        <w:bottom w:val="nil"/>
        <w:right w:val="nil"/>
        <w:between w:val="nil"/>
      </w:pBdr>
      <w:tabs>
        <w:tab w:val="center" w:pos="4419"/>
        <w:tab w:val="right" w:pos="8838"/>
      </w:tabs>
      <w:rPr>
        <w:color w:val="000000"/>
      </w:rPr>
    </w:pPr>
  </w:p>
  <w:p w14:paraId="4507806D" w14:textId="77777777" w:rsidR="001A5F4C" w:rsidRDefault="001A5F4C">
    <w:pPr>
      <w:pBdr>
        <w:top w:val="nil"/>
        <w:left w:val="nil"/>
        <w:bottom w:val="nil"/>
        <w:right w:val="nil"/>
        <w:between w:val="nil"/>
      </w:pBdr>
      <w:tabs>
        <w:tab w:val="center" w:pos="4419"/>
        <w:tab w:val="right" w:pos="8838"/>
      </w:tabs>
      <w:ind w:left="-1134"/>
      <w:jc w:val="center"/>
      <w:rPr>
        <w:rFonts w:ascii="Avenir" w:eastAsia="Avenir" w:hAnsi="Avenir" w:cs="Avenir"/>
        <w:b/>
        <w:bCs/>
        <w:color w:val="000000"/>
      </w:rPr>
    </w:pPr>
  </w:p>
  <w:p w14:paraId="4BD6B881" w14:textId="77777777" w:rsidR="001A5F4C" w:rsidRDefault="001A5F4C">
    <w:pPr>
      <w:pBdr>
        <w:top w:val="nil"/>
        <w:left w:val="nil"/>
        <w:bottom w:val="nil"/>
        <w:right w:val="nil"/>
        <w:between w:val="nil"/>
      </w:pBdr>
      <w:tabs>
        <w:tab w:val="center" w:pos="4419"/>
        <w:tab w:val="right" w:pos="8838"/>
      </w:tabs>
      <w:rPr>
        <w:rFonts w:ascii="Arial" w:eastAsia="Arial" w:hAnsi="Arial" w:cs="Arial"/>
        <w:b/>
        <w:bCs/>
        <w:color w:val="000000"/>
      </w:rPr>
    </w:pPr>
  </w:p>
  <w:p w14:paraId="0770FDB7" w14:textId="77777777" w:rsidR="001A5F4C" w:rsidRDefault="00000000">
    <w:pPr>
      <w:pBdr>
        <w:top w:val="nil"/>
        <w:left w:val="nil"/>
        <w:bottom w:val="nil"/>
        <w:right w:val="nil"/>
        <w:between w:val="nil"/>
      </w:pBdr>
      <w:tabs>
        <w:tab w:val="center" w:pos="4419"/>
        <w:tab w:val="right" w:pos="8838"/>
      </w:tabs>
      <w:ind w:left="-1134"/>
      <w:jc w:val="center"/>
      <w:rPr>
        <w:rFonts w:ascii="Arial" w:eastAsia="Arial" w:hAnsi="Arial" w:cs="Arial"/>
        <w:b/>
        <w:bCs/>
        <w:color w:val="000000"/>
      </w:rPr>
    </w:pPr>
    <w:r>
      <w:rPr>
        <w:rFonts w:ascii="Arial" w:eastAsia="Arial" w:hAnsi="Arial" w:cs="Arial"/>
        <w:b/>
        <w:bCs/>
        <w:color w:val="000000"/>
      </w:rPr>
      <w:t xml:space="preserve">                   </w:t>
    </w:r>
  </w:p>
  <w:p w14:paraId="14C20896" w14:textId="77777777" w:rsidR="001A5F4C" w:rsidRDefault="001A5F4C">
    <w:pPr>
      <w:pBdr>
        <w:top w:val="nil"/>
        <w:left w:val="nil"/>
        <w:bottom w:val="nil"/>
        <w:right w:val="nil"/>
        <w:between w:val="nil"/>
      </w:pBdr>
      <w:tabs>
        <w:tab w:val="center" w:pos="4419"/>
        <w:tab w:val="right" w:pos="8838"/>
      </w:tabs>
      <w:ind w:left="-1134"/>
      <w:jc w:val="center"/>
      <w:rPr>
        <w:rFonts w:ascii="Arial" w:eastAsia="Arial" w:hAnsi="Arial" w:cs="Arial"/>
        <w:b/>
        <w:bCs/>
        <w:color w:val="000000"/>
      </w:rPr>
    </w:pPr>
  </w:p>
  <w:p w14:paraId="72D01152" w14:textId="77777777" w:rsidR="001A5F4C" w:rsidRDefault="00000000">
    <w:pPr>
      <w:pBdr>
        <w:top w:val="nil"/>
        <w:left w:val="nil"/>
        <w:bottom w:val="nil"/>
        <w:right w:val="nil"/>
        <w:between w:val="nil"/>
      </w:pBdr>
      <w:tabs>
        <w:tab w:val="center" w:pos="4419"/>
        <w:tab w:val="right" w:pos="8838"/>
      </w:tabs>
      <w:ind w:left="-1134"/>
      <w:jc w:val="center"/>
      <w:rPr>
        <w:rFonts w:ascii="Arial" w:eastAsia="Arial" w:hAnsi="Arial" w:cs="Arial"/>
        <w:color w:val="000000"/>
        <w:sz w:val="22"/>
        <w:szCs w:val="22"/>
      </w:rPr>
    </w:pPr>
    <w:r>
      <w:rPr>
        <w:rFonts w:ascii="Arial" w:eastAsia="Arial" w:hAnsi="Arial" w:cs="Arial"/>
        <w:b/>
        <w:bCs/>
        <w:color w:val="000000"/>
        <w:sz w:val="22"/>
        <w:szCs w:val="22"/>
      </w:rPr>
      <w:t xml:space="preserve">                        INFORME DE EVALUACIÓN INTERDISCIPLINARIO</w:t>
    </w:r>
  </w:p>
  <w:p w14:paraId="333564C9" w14:textId="77777777" w:rsidR="001A5F4C" w:rsidRDefault="001A5F4C">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151A"/>
    <w:multiLevelType w:val="multilevel"/>
    <w:tmpl w:val="57A0261C"/>
    <w:lvl w:ilvl="0">
      <w:start w:val="1"/>
      <w:numFmt w:val="upperRoman"/>
      <w:lvlText w:val="%1."/>
      <w:lvlJc w:val="righ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15E92D87"/>
    <w:multiLevelType w:val="multilevel"/>
    <w:tmpl w:val="BE600356"/>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2" w15:restartNumberingAfterBreak="0">
    <w:nsid w:val="6159647C"/>
    <w:multiLevelType w:val="multilevel"/>
    <w:tmpl w:val="7166B91E"/>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25159697">
    <w:abstractNumId w:val="0"/>
  </w:num>
  <w:num w:numId="2" w16cid:durableId="1145783555">
    <w:abstractNumId w:val="2"/>
  </w:num>
  <w:num w:numId="3" w16cid:durableId="1928688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F4C"/>
    <w:rsid w:val="00022CA5"/>
    <w:rsid w:val="0002771E"/>
    <w:rsid w:val="00093391"/>
    <w:rsid w:val="0016268F"/>
    <w:rsid w:val="00163E34"/>
    <w:rsid w:val="001A5F4C"/>
    <w:rsid w:val="00224F0F"/>
    <w:rsid w:val="002A2F8D"/>
    <w:rsid w:val="002A78B3"/>
    <w:rsid w:val="002C099F"/>
    <w:rsid w:val="002F477E"/>
    <w:rsid w:val="002F6C20"/>
    <w:rsid w:val="00300C26"/>
    <w:rsid w:val="003B293A"/>
    <w:rsid w:val="00463BF4"/>
    <w:rsid w:val="004B7C61"/>
    <w:rsid w:val="004B7FBA"/>
    <w:rsid w:val="004E1ADA"/>
    <w:rsid w:val="004F7BBC"/>
    <w:rsid w:val="00501D4B"/>
    <w:rsid w:val="005031D1"/>
    <w:rsid w:val="005A4B43"/>
    <w:rsid w:val="006A6F08"/>
    <w:rsid w:val="006C3F77"/>
    <w:rsid w:val="00706371"/>
    <w:rsid w:val="00707884"/>
    <w:rsid w:val="00781F67"/>
    <w:rsid w:val="008520E6"/>
    <w:rsid w:val="00895566"/>
    <w:rsid w:val="008B0D7B"/>
    <w:rsid w:val="008B31F6"/>
    <w:rsid w:val="008B3830"/>
    <w:rsid w:val="008B53D5"/>
    <w:rsid w:val="008D0B19"/>
    <w:rsid w:val="00967708"/>
    <w:rsid w:val="00990200"/>
    <w:rsid w:val="0099149C"/>
    <w:rsid w:val="00A82F4F"/>
    <w:rsid w:val="00B658EE"/>
    <w:rsid w:val="00BB7FAC"/>
    <w:rsid w:val="00C54923"/>
    <w:rsid w:val="00C7169E"/>
    <w:rsid w:val="00CF7719"/>
    <w:rsid w:val="00D6313D"/>
    <w:rsid w:val="00DB6F81"/>
    <w:rsid w:val="00E07FDC"/>
    <w:rsid w:val="00E5635B"/>
    <w:rsid w:val="00F64C6B"/>
    <w:rsid w:val="00F9772D"/>
    <w:rsid w:val="00F97E64"/>
    <w:rsid w:val="00FC25CD"/>
    <w:rsid w:val="00FD4F6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DFCDD"/>
  <w15:docId w15:val="{0929413D-0489-4458-82C0-8281515FA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S_tradn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FD5288"/>
    <w:pPr>
      <w:tabs>
        <w:tab w:val="center" w:pos="4419"/>
        <w:tab w:val="right" w:pos="8838"/>
      </w:tabs>
    </w:pPr>
  </w:style>
  <w:style w:type="character" w:customStyle="1" w:styleId="EncabezadoCar">
    <w:name w:val="Encabezado Car"/>
    <w:basedOn w:val="Fuentedeprrafopredeter"/>
    <w:link w:val="Encabezado"/>
    <w:uiPriority w:val="99"/>
    <w:rsid w:val="00FD5288"/>
  </w:style>
  <w:style w:type="paragraph" w:styleId="Piedepgina">
    <w:name w:val="footer"/>
    <w:basedOn w:val="Normal"/>
    <w:link w:val="PiedepginaCar"/>
    <w:uiPriority w:val="99"/>
    <w:unhideWhenUsed/>
    <w:rsid w:val="00FD5288"/>
    <w:pPr>
      <w:tabs>
        <w:tab w:val="center" w:pos="4419"/>
        <w:tab w:val="right" w:pos="8838"/>
      </w:tabs>
    </w:pPr>
  </w:style>
  <w:style w:type="character" w:customStyle="1" w:styleId="PiedepginaCar">
    <w:name w:val="Pie de página Car"/>
    <w:basedOn w:val="Fuentedeprrafopredeter"/>
    <w:link w:val="Piedepgina"/>
    <w:uiPriority w:val="99"/>
    <w:rsid w:val="00FD5288"/>
  </w:style>
  <w:style w:type="character" w:styleId="Hipervnculo">
    <w:name w:val="Hyperlink"/>
    <w:uiPriority w:val="99"/>
    <w:unhideWhenUsed/>
    <w:rsid w:val="00010CAB"/>
    <w:rPr>
      <w:color w:val="0563C1"/>
      <w:u w:val="single"/>
    </w:rPr>
  </w:style>
  <w:style w:type="table" w:styleId="Tablaconcuadrcula">
    <w:name w:val="Table Grid"/>
    <w:basedOn w:val="Tablanormal"/>
    <w:uiPriority w:val="59"/>
    <w:rsid w:val="006378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71F53"/>
    <w:pPr>
      <w:ind w:left="708"/>
    </w:pPr>
    <w:rPr>
      <w:rFonts w:ascii="Times New Roman" w:eastAsia="Times New Roman" w:hAnsi="Times New Roman"/>
      <w:lang w:val="es-CL"/>
    </w:rPr>
  </w:style>
  <w:style w:type="paragraph" w:customStyle="1" w:styleId="Encabezadodemensaje1">
    <w:name w:val="Encabezado de mensaje1"/>
    <w:basedOn w:val="Normal"/>
    <w:rsid w:val="006D1EFA"/>
    <w:pPr>
      <w:pBdr>
        <w:top w:val="single" w:sz="4" w:space="1" w:color="000000"/>
        <w:left w:val="single" w:sz="4" w:space="1" w:color="000000"/>
        <w:bottom w:val="single" w:sz="4" w:space="1" w:color="000000"/>
        <w:right w:val="single" w:sz="4" w:space="1" w:color="000000"/>
      </w:pBdr>
      <w:shd w:val="clear" w:color="auto" w:fill="CCCCCC"/>
      <w:suppressAutoHyphens/>
      <w:ind w:left="1134" w:hanging="1134"/>
    </w:pPr>
    <w:rPr>
      <w:rFonts w:ascii="Arial" w:eastAsia="Times New Roman" w:hAnsi="Arial"/>
      <w:szCs w:val="20"/>
      <w:lang w:val="es-ES" w:eastAsia="ar-SA"/>
    </w:rPr>
  </w:style>
  <w:style w:type="paragraph" w:styleId="Textoindependiente">
    <w:name w:val="Body Text"/>
    <w:basedOn w:val="Normal"/>
    <w:link w:val="TextoindependienteCar"/>
    <w:uiPriority w:val="1"/>
    <w:qFormat/>
    <w:rsid w:val="006D1EFA"/>
    <w:pPr>
      <w:widowControl w:val="0"/>
    </w:pPr>
    <w:rPr>
      <w:rFonts w:ascii="Times New Roman" w:eastAsia="Times New Roman" w:hAnsi="Times New Roman"/>
      <w:sz w:val="20"/>
      <w:szCs w:val="20"/>
      <w:lang w:val="x-none"/>
    </w:rPr>
  </w:style>
  <w:style w:type="character" w:customStyle="1" w:styleId="TextoindependienteCar">
    <w:name w:val="Texto independiente Car"/>
    <w:basedOn w:val="Fuentedeprrafopredeter"/>
    <w:link w:val="Textoindependiente"/>
    <w:uiPriority w:val="1"/>
    <w:rsid w:val="006D1EFA"/>
    <w:rPr>
      <w:rFonts w:ascii="Times New Roman" w:eastAsia="Times New Roman" w:hAnsi="Times New Roman"/>
      <w:lang w:val="x-none" w:eastAsia="en-US"/>
    </w:rPr>
  </w:style>
  <w:style w:type="paragraph" w:styleId="Textodeglobo">
    <w:name w:val="Balloon Text"/>
    <w:basedOn w:val="Normal"/>
    <w:link w:val="TextodegloboCar"/>
    <w:uiPriority w:val="99"/>
    <w:semiHidden/>
    <w:unhideWhenUsed/>
    <w:rsid w:val="00095405"/>
    <w:rPr>
      <w:rFonts w:ascii="Tahoma" w:hAnsi="Tahoma" w:cs="Tahoma"/>
      <w:sz w:val="16"/>
      <w:szCs w:val="16"/>
    </w:rPr>
  </w:style>
  <w:style w:type="character" w:customStyle="1" w:styleId="TextodegloboCar">
    <w:name w:val="Texto de globo Car"/>
    <w:basedOn w:val="Fuentedeprrafopredeter"/>
    <w:link w:val="Textodeglobo"/>
    <w:uiPriority w:val="99"/>
    <w:semiHidden/>
    <w:rsid w:val="00095405"/>
    <w:rPr>
      <w:rFonts w:ascii="Tahoma" w:hAnsi="Tahoma" w:cs="Tahoma"/>
      <w:sz w:val="16"/>
      <w:szCs w:val="16"/>
      <w:lang w:eastAsia="en-US"/>
    </w:rPr>
  </w:style>
  <w:style w:type="character" w:styleId="Fuerte">
    <w:name w:val="Strong"/>
    <w:basedOn w:val="Fuentedeprrafopredeter"/>
    <w:uiPriority w:val="22"/>
    <w:qFormat/>
    <w:rsid w:val="008D5A4B"/>
    <w:rPr>
      <w:b/>
      <w:bCs/>
    </w:rPr>
  </w:style>
  <w:style w:type="table" w:customStyle="1" w:styleId="Cuadrculadetablaclara1">
    <w:name w:val="Cuadrícula de tabla clara1"/>
    <w:basedOn w:val="Tablanormal"/>
    <w:uiPriority w:val="40"/>
    <w:rsid w:val="00C52CB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n">
    <w:name w:val="Revision"/>
    <w:hidden/>
    <w:uiPriority w:val="99"/>
    <w:semiHidden/>
    <w:rsid w:val="00900237"/>
    <w:rPr>
      <w:lang w:eastAsia="en-US"/>
    </w:rPr>
  </w:style>
  <w:style w:type="paragraph" w:styleId="NormalWeb">
    <w:name w:val="Normal (Web)"/>
    <w:basedOn w:val="Normal"/>
    <w:uiPriority w:val="99"/>
    <w:semiHidden/>
    <w:unhideWhenUsed/>
    <w:rsid w:val="002325A8"/>
    <w:pPr>
      <w:spacing w:before="100" w:beforeAutospacing="1" w:after="100" w:afterAutospacing="1"/>
    </w:pPr>
    <w:rPr>
      <w:rFonts w:ascii="Times New Roman" w:eastAsiaTheme="minorEastAsia" w:hAnsi="Times New Roman"/>
      <w:lang w:val="es-CL"/>
    </w:rPr>
  </w:style>
  <w:style w:type="paragraph" w:customStyle="1" w:styleId="Default">
    <w:name w:val="Default"/>
    <w:rsid w:val="002325A8"/>
    <w:pPr>
      <w:autoSpaceDE w:val="0"/>
      <w:autoSpaceDN w:val="0"/>
      <w:adjustRightInd w:val="0"/>
    </w:pPr>
    <w:rPr>
      <w:rFonts w:ascii="Arial" w:hAnsi="Arial" w:cs="Arial"/>
      <w:color w:val="000000"/>
      <w:lang w:val="es-CL"/>
    </w:rPr>
  </w:style>
  <w:style w:type="character" w:styleId="Refdecomentario">
    <w:name w:val="annotation reference"/>
    <w:basedOn w:val="Fuentedeprrafopredeter"/>
    <w:uiPriority w:val="99"/>
    <w:semiHidden/>
    <w:unhideWhenUsed/>
    <w:rsid w:val="00424126"/>
    <w:rPr>
      <w:sz w:val="16"/>
      <w:szCs w:val="16"/>
    </w:rPr>
  </w:style>
  <w:style w:type="paragraph" w:styleId="Textocomentario">
    <w:name w:val="annotation text"/>
    <w:basedOn w:val="Normal"/>
    <w:link w:val="TextocomentarioCar"/>
    <w:uiPriority w:val="99"/>
    <w:semiHidden/>
    <w:unhideWhenUsed/>
    <w:rsid w:val="00424126"/>
    <w:rPr>
      <w:sz w:val="20"/>
      <w:szCs w:val="20"/>
    </w:rPr>
  </w:style>
  <w:style w:type="character" w:customStyle="1" w:styleId="TextocomentarioCar">
    <w:name w:val="Texto comentario Car"/>
    <w:basedOn w:val="Fuentedeprrafopredeter"/>
    <w:link w:val="Textocomentario"/>
    <w:uiPriority w:val="99"/>
    <w:semiHidden/>
    <w:rsid w:val="00424126"/>
    <w:rPr>
      <w:lang w:eastAsia="en-US"/>
    </w:rPr>
  </w:style>
  <w:style w:type="paragraph" w:styleId="Asuntodelcomentario">
    <w:name w:val="annotation subject"/>
    <w:basedOn w:val="Textocomentario"/>
    <w:next w:val="Textocomentario"/>
    <w:link w:val="AsuntodelcomentarioCar"/>
    <w:uiPriority w:val="99"/>
    <w:semiHidden/>
    <w:unhideWhenUsed/>
    <w:rsid w:val="00424126"/>
    <w:rPr>
      <w:b/>
      <w:bCs/>
    </w:rPr>
  </w:style>
  <w:style w:type="character" w:customStyle="1" w:styleId="AsuntodelcomentarioCar">
    <w:name w:val="Asunto del comentario Car"/>
    <w:basedOn w:val="TextocomentarioCar"/>
    <w:link w:val="Asuntodelcomentario"/>
    <w:uiPriority w:val="99"/>
    <w:semiHidden/>
    <w:rsid w:val="00424126"/>
    <w:rPr>
      <w:b/>
      <w:bCs/>
      <w:lang w:eastAsia="en-US"/>
    </w:rPr>
  </w:style>
  <w:style w:type="table" w:customStyle="1" w:styleId="a">
    <w:basedOn w:val="TableNormal6"/>
    <w:tblPr>
      <w:tblStyleRowBandSize w:val="1"/>
      <w:tblStyleColBandSize w:val="1"/>
      <w:tblCellMar>
        <w:left w:w="108" w:type="dxa"/>
        <w:right w:w="108" w:type="dxa"/>
      </w:tblCellMar>
    </w:tblPr>
  </w:style>
  <w:style w:type="table" w:customStyle="1" w:styleId="a0">
    <w:basedOn w:val="TableNormal6"/>
    <w:tblPr>
      <w:tblStyleRowBandSize w:val="1"/>
      <w:tblStyleColBandSize w:val="1"/>
      <w:tblCellMar>
        <w:left w:w="70" w:type="dxa"/>
        <w:right w:w="70" w:type="dxa"/>
      </w:tblCellMar>
    </w:tblPr>
  </w:style>
  <w:style w:type="table" w:customStyle="1" w:styleId="a1">
    <w:basedOn w:val="TableNormal6"/>
    <w:tblPr>
      <w:tblStyleRowBandSize w:val="1"/>
      <w:tblStyleColBandSize w:val="1"/>
      <w:tblCellMar>
        <w:left w:w="108" w:type="dxa"/>
        <w:right w:w="108" w:type="dxa"/>
      </w:tblCellMar>
    </w:tblPr>
  </w:style>
  <w:style w:type="table" w:customStyle="1" w:styleId="a2">
    <w:basedOn w:val="TableNormal6"/>
    <w:tblPr>
      <w:tblStyleRowBandSize w:val="1"/>
      <w:tblStyleColBandSize w:val="1"/>
      <w:tblCellMar>
        <w:left w:w="108" w:type="dxa"/>
        <w:right w:w="108" w:type="dxa"/>
      </w:tblCellMar>
    </w:tblPr>
  </w:style>
  <w:style w:type="table" w:customStyle="1" w:styleId="a3">
    <w:basedOn w:val="TableNormal6"/>
    <w:tblPr>
      <w:tblStyleRowBandSize w:val="1"/>
      <w:tblStyleColBandSize w:val="1"/>
      <w:tblCellMar>
        <w:left w:w="108" w:type="dxa"/>
        <w:right w:w="108" w:type="dxa"/>
      </w:tblCellMar>
    </w:tblPr>
  </w:style>
  <w:style w:type="table" w:customStyle="1" w:styleId="a4">
    <w:basedOn w:val="TableNormal6"/>
    <w:tblPr>
      <w:tblStyleRowBandSize w:val="1"/>
      <w:tblStyleColBandSize w:val="1"/>
      <w:tblCellMar>
        <w:left w:w="108" w:type="dxa"/>
        <w:right w:w="108" w:type="dxa"/>
      </w:tblCellMar>
    </w:tblPr>
  </w:style>
  <w:style w:type="table" w:customStyle="1" w:styleId="a5">
    <w:basedOn w:val="TableNormal6"/>
    <w:tblPr>
      <w:tblStyleRowBandSize w:val="1"/>
      <w:tblStyleColBandSize w:val="1"/>
      <w:tblCellMar>
        <w:left w:w="108" w:type="dxa"/>
        <w:right w:w="108" w:type="dxa"/>
      </w:tblCellMar>
    </w:tblPr>
  </w:style>
  <w:style w:type="table" w:customStyle="1" w:styleId="a6">
    <w:basedOn w:val="TableNormal6"/>
    <w:tblPr>
      <w:tblStyleRowBandSize w:val="1"/>
      <w:tblStyleColBandSize w:val="1"/>
      <w:tblCellMar>
        <w:left w:w="108" w:type="dxa"/>
        <w:right w:w="108" w:type="dxa"/>
      </w:tblCellMar>
    </w:tblPr>
  </w:style>
  <w:style w:type="table" w:customStyle="1" w:styleId="a7">
    <w:basedOn w:val="TableNormal6"/>
    <w:tblPr>
      <w:tblStyleRowBandSize w:val="1"/>
      <w:tblStyleColBandSize w:val="1"/>
      <w:tblCellMar>
        <w:left w:w="115" w:type="dxa"/>
        <w:right w:w="115" w:type="dxa"/>
      </w:tblCellMar>
    </w:tblPr>
  </w:style>
  <w:style w:type="table" w:customStyle="1" w:styleId="a8">
    <w:basedOn w:val="TableNormal6"/>
    <w:tblPr>
      <w:tblStyleRowBandSize w:val="1"/>
      <w:tblStyleColBandSize w:val="1"/>
      <w:tblCellMar>
        <w:left w:w="115" w:type="dxa"/>
        <w:right w:w="115" w:type="dxa"/>
      </w:tblCellMar>
    </w:tblPr>
  </w:style>
  <w:style w:type="table" w:customStyle="1" w:styleId="a9">
    <w:basedOn w:val="TableNormal6"/>
    <w:tblPr>
      <w:tblStyleRowBandSize w:val="1"/>
      <w:tblStyleColBandSize w:val="1"/>
      <w:tblCellMar>
        <w:left w:w="115" w:type="dxa"/>
        <w:right w:w="115" w:type="dxa"/>
      </w:tblCellMar>
    </w:tblPr>
  </w:style>
  <w:style w:type="table" w:customStyle="1" w:styleId="aa">
    <w:basedOn w:val="TableNormal6"/>
    <w:tblPr>
      <w:tblStyleRowBandSize w:val="1"/>
      <w:tblStyleColBandSize w:val="1"/>
      <w:tblCellMar>
        <w:left w:w="115" w:type="dxa"/>
        <w:right w:w="115" w:type="dxa"/>
      </w:tblCellMar>
    </w:tblPr>
  </w:style>
  <w:style w:type="table" w:customStyle="1" w:styleId="ab">
    <w:basedOn w:val="TableNormal6"/>
    <w:tblPr>
      <w:tblStyleRowBandSize w:val="1"/>
      <w:tblStyleColBandSize w:val="1"/>
      <w:tblCellMar>
        <w:left w:w="115" w:type="dxa"/>
        <w:right w:w="115" w:type="dxa"/>
      </w:tblCellMar>
    </w:tblPr>
  </w:style>
  <w:style w:type="table" w:customStyle="1" w:styleId="ac">
    <w:basedOn w:val="TableNormal6"/>
    <w:tblPr>
      <w:tblStyleRowBandSize w:val="1"/>
      <w:tblStyleColBandSize w:val="1"/>
      <w:tblCellMar>
        <w:left w:w="115" w:type="dxa"/>
        <w:right w:w="115" w:type="dxa"/>
      </w:tblCellMar>
    </w:tblPr>
  </w:style>
  <w:style w:type="table" w:customStyle="1" w:styleId="ad">
    <w:basedOn w:val="TableNormal4"/>
    <w:tblPr>
      <w:tblStyleRowBandSize w:val="1"/>
      <w:tblStyleColBandSize w:val="1"/>
      <w:tblCellMar>
        <w:left w:w="115" w:type="dxa"/>
        <w:right w:w="115" w:type="dxa"/>
      </w:tblCellMar>
    </w:tblPr>
  </w:style>
  <w:style w:type="table" w:customStyle="1" w:styleId="ae">
    <w:basedOn w:val="TableNormal4"/>
    <w:tblPr>
      <w:tblStyleRowBandSize w:val="1"/>
      <w:tblStyleColBandSize w:val="1"/>
      <w:tblCellMar>
        <w:left w:w="115" w:type="dxa"/>
        <w:right w:w="115" w:type="dxa"/>
      </w:tblCellMar>
    </w:tblPr>
  </w:style>
  <w:style w:type="table" w:customStyle="1" w:styleId="af">
    <w:basedOn w:val="TableNormal4"/>
    <w:tblPr>
      <w:tblStyleRowBandSize w:val="1"/>
      <w:tblStyleColBandSize w:val="1"/>
      <w:tblCellMar>
        <w:left w:w="115" w:type="dxa"/>
        <w:right w:w="115" w:type="dxa"/>
      </w:tblCellMar>
    </w:tblPr>
  </w:style>
  <w:style w:type="table" w:customStyle="1" w:styleId="af0">
    <w:basedOn w:val="TableNormal4"/>
    <w:tblPr>
      <w:tblStyleRowBandSize w:val="1"/>
      <w:tblStyleColBandSize w:val="1"/>
      <w:tblCellMar>
        <w:left w:w="115" w:type="dxa"/>
        <w:right w:w="115" w:type="dxa"/>
      </w:tblCellMar>
    </w:tblPr>
  </w:style>
  <w:style w:type="table" w:customStyle="1" w:styleId="af1">
    <w:basedOn w:val="TableNormal4"/>
    <w:tblPr>
      <w:tblStyleRowBandSize w:val="1"/>
      <w:tblStyleColBandSize w:val="1"/>
      <w:tblCellMar>
        <w:left w:w="115" w:type="dxa"/>
        <w:right w:w="115" w:type="dxa"/>
      </w:tblCellMar>
    </w:tblPr>
  </w:style>
  <w:style w:type="table" w:customStyle="1" w:styleId="af2">
    <w:basedOn w:val="TableNormal3"/>
    <w:tblPr>
      <w:tblStyleRowBandSize w:val="1"/>
      <w:tblStyleColBandSize w:val="1"/>
      <w:tblCellMar>
        <w:left w:w="115" w:type="dxa"/>
        <w:right w:w="115" w:type="dxa"/>
      </w:tblCellMar>
    </w:tblPr>
  </w:style>
  <w:style w:type="table" w:customStyle="1" w:styleId="af3">
    <w:basedOn w:val="TableNormal3"/>
    <w:tblPr>
      <w:tblStyleRowBandSize w:val="1"/>
      <w:tblStyleColBandSize w:val="1"/>
      <w:tblCellMar>
        <w:left w:w="115" w:type="dxa"/>
        <w:right w:w="115" w:type="dxa"/>
      </w:tblCellMar>
    </w:tblPr>
  </w:style>
  <w:style w:type="table" w:customStyle="1" w:styleId="af4">
    <w:basedOn w:val="TableNormal3"/>
    <w:tblPr>
      <w:tblStyleRowBandSize w:val="1"/>
      <w:tblStyleColBandSize w:val="1"/>
      <w:tblCellMar>
        <w:left w:w="115" w:type="dxa"/>
        <w:right w:w="115" w:type="dxa"/>
      </w:tblCellMar>
    </w:tblPr>
  </w:style>
  <w:style w:type="table" w:customStyle="1" w:styleId="af5">
    <w:basedOn w:val="TableNormal3"/>
    <w:tblPr>
      <w:tblStyleRowBandSize w:val="1"/>
      <w:tblStyleColBandSize w:val="1"/>
      <w:tblCellMar>
        <w:left w:w="115" w:type="dxa"/>
        <w:right w:w="115" w:type="dxa"/>
      </w:tblCellMar>
    </w:tblPr>
  </w:style>
  <w:style w:type="table" w:customStyle="1" w:styleId="af6">
    <w:basedOn w:val="TableNormal3"/>
    <w:tblPr>
      <w:tblStyleRowBandSize w:val="1"/>
      <w:tblStyleColBandSize w:val="1"/>
      <w:tblCellMar>
        <w:left w:w="115" w:type="dxa"/>
        <w:right w:w="115" w:type="dxa"/>
      </w:tblCellMar>
    </w:tblPr>
  </w:style>
  <w:style w:type="table" w:customStyle="1" w:styleId="af7">
    <w:basedOn w:val="TableNormal3"/>
    <w:tblPr>
      <w:tblStyleRowBandSize w:val="1"/>
      <w:tblStyleColBandSize w:val="1"/>
      <w:tblCellMar>
        <w:left w:w="115" w:type="dxa"/>
        <w:right w:w="115" w:type="dxa"/>
      </w:tblCellMar>
    </w:tblPr>
  </w:style>
  <w:style w:type="table" w:styleId="Tablaconcuadrculaclara">
    <w:name w:val="Grid Table Light"/>
    <w:basedOn w:val="Tablanormal"/>
    <w:uiPriority w:val="40"/>
    <w:rsid w:val="0023324E"/>
    <w:rPr>
      <w:rFonts w:asciiTheme="minorHAnsi" w:eastAsiaTheme="minorHAnsi" w:hAnsiTheme="minorHAnsi" w:cstheme="minorBidi"/>
      <w:sz w:val="22"/>
      <w:szCs w:val="22"/>
      <w:lang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f8">
    <w:basedOn w:val="TableNormal2"/>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f9">
    <w:basedOn w:val="TableNormal2"/>
    <w:tblPr>
      <w:tblStyleRowBandSize w:val="1"/>
      <w:tblStyleColBandSize w:val="1"/>
      <w:tblCellMar>
        <w:left w:w="115" w:type="dxa"/>
        <w:right w:w="115" w:type="dxa"/>
      </w:tblCellMar>
    </w:tblPr>
  </w:style>
  <w:style w:type="table" w:customStyle="1" w:styleId="afa">
    <w:basedOn w:val="TableNormal2"/>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fb">
    <w:basedOn w:val="TableNormal2"/>
    <w:rPr>
      <w:rFonts w:ascii="Cambria" w:eastAsia="Cambria" w:hAnsi="Cambria" w:cs="Cambria"/>
      <w:sz w:val="22"/>
      <w:szCs w:val="22"/>
    </w:rPr>
    <w:tblPr>
      <w:tblStyleRowBandSize w:val="1"/>
      <w:tblStyleColBandSize w:val="1"/>
      <w:tblCellMar>
        <w:top w:w="15" w:type="dxa"/>
        <w:left w:w="15" w:type="dxa"/>
        <w:bottom w:w="15" w:type="dxa"/>
        <w:right w:w="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35cE/PceBZLqZH1bxf/x/DhL8g==">CgMxLjAyCWguMmV0OTJwMDgAciExcHk1V3pYT25obGFKWUpSaG9ONDBDdjFXWURmaDFhR00=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1020</TotalTime>
  <Pages>6</Pages>
  <Words>1843</Words>
  <Characters>10137</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Valeska Patricia Ananias Gómez</dc:creator>
  <cp:lastModifiedBy>FERNANDA JOSÉ ÁLVAREZ VON KNORRING</cp:lastModifiedBy>
  <cp:revision>28</cp:revision>
  <dcterms:created xsi:type="dcterms:W3CDTF">2025-12-15T16:16:00Z</dcterms:created>
  <dcterms:modified xsi:type="dcterms:W3CDTF">2026-05-09T00:02:00Z</dcterms:modified>
</cp:coreProperties>
</file>