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02" w:rsidRDefault="00B17402" w:rsidP="00B17402">
      <w:pPr>
        <w:pStyle w:val="Heading1"/>
      </w:pPr>
      <w:r>
        <w:t>Using GPIO With MicroBlaze</w:t>
      </w:r>
    </w:p>
    <w:p w:rsidR="00B17402" w:rsidRDefault="00B17402" w:rsidP="00B17402">
      <w:pPr>
        <w:pStyle w:val="Heading1"/>
      </w:pPr>
      <w:r>
        <w:t>Overview</w:t>
      </w:r>
    </w:p>
    <w:p w:rsidR="00900B6D" w:rsidRDefault="00B17402" w:rsidP="00900B6D">
      <w:r>
        <w:t xml:space="preserve">The AXI GPIO design provides a </w:t>
      </w:r>
      <w:r w:rsidR="00900B6D">
        <w:t>general-purpose</w:t>
      </w:r>
      <w:r>
        <w:t xml:space="preserve"> input/output interface to an AXI4-Lite</w:t>
      </w:r>
      <w:r w:rsidR="00B03FAA">
        <w:t xml:space="preserve"> </w:t>
      </w:r>
      <w:bookmarkStart w:id="0" w:name="_GoBack"/>
      <w:bookmarkEnd w:id="0"/>
      <w:r>
        <w:t>interface. The AXI GPIO can be configured as either a single or a dual-channel device.</w:t>
      </w:r>
      <w:r w:rsidR="00900B6D">
        <w:t xml:space="preserve"> </w:t>
      </w:r>
    </w:p>
    <w:p w:rsidR="00A82917" w:rsidRDefault="00900B6D" w:rsidP="00A82917">
      <w:r>
        <w:t>Ports direction can be changed dynamically on software unless ALL_INPUTS and ALL_OUTPUTS configurations set to 0, and 3-state buffer is enabled for inputs and outputs.</w:t>
      </w:r>
      <w:r w:rsidR="00A82917">
        <w:t xml:space="preserve"> </w:t>
      </w:r>
      <w:r w:rsidR="00B17402">
        <w:t xml:space="preserve">The width of each channel is independently </w:t>
      </w:r>
      <w:r>
        <w:t>configurable. The channels can be configured to generate an edge triggered interrupt.</w:t>
      </w:r>
    </w:p>
    <w:p w:rsidR="00B17402" w:rsidRDefault="00444C65" w:rsidP="00BC22DB">
      <w:pPr>
        <w:jc w:val="center"/>
      </w:pPr>
      <w:r>
        <w:rPr>
          <w:noProof/>
        </w:rPr>
        <w:drawing>
          <wp:inline distT="0" distB="0" distL="0" distR="0" wp14:anchorId="6B507B34" wp14:editId="09935827">
            <wp:extent cx="4530872" cy="3405146"/>
            <wp:effectExtent l="0" t="0" r="3175" b="508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CE0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20" cy="34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02" w:rsidRDefault="00B17402" w:rsidP="00B17402">
      <w:r w:rsidRPr="00B17402">
        <w:rPr>
          <w:rStyle w:val="Heading1Char"/>
        </w:rPr>
        <w:t>Hardware</w:t>
      </w:r>
      <w:r>
        <w:t xml:space="preserve"> </w:t>
      </w:r>
      <w:r w:rsidRPr="00B17402">
        <w:rPr>
          <w:rStyle w:val="Heading1Char"/>
        </w:rPr>
        <w:t>Part</w:t>
      </w:r>
    </w:p>
    <w:p w:rsidR="00BC22DB" w:rsidRDefault="00BC22DB" w:rsidP="00BC22DB">
      <w:r>
        <w:t>In this part adding a GPIO IP to a MicroBlaze project will be discussed.</w:t>
      </w:r>
    </w:p>
    <w:p w:rsidR="00BC22DB" w:rsidRDefault="00BC22DB" w:rsidP="00BC22DB">
      <w:pPr>
        <w:pStyle w:val="ListParagraph"/>
        <w:numPr>
          <w:ilvl w:val="0"/>
          <w:numId w:val="1"/>
        </w:numPr>
      </w:pPr>
      <w:r>
        <w:t xml:space="preserve">First click on </w:t>
      </w:r>
      <w:r>
        <w:t>“</w:t>
      </w:r>
      <w:r>
        <w:t>Add New IP</w:t>
      </w:r>
      <w:r>
        <w:t>”</w:t>
      </w:r>
      <w:r>
        <w:t xml:space="preserve"> button and select </w:t>
      </w:r>
      <w:r>
        <w:t>“</w:t>
      </w:r>
      <w:r>
        <w:t>AXI GPIO</w:t>
      </w:r>
      <w:r>
        <w:t>”</w:t>
      </w:r>
    </w:p>
    <w:p w:rsidR="00BC22DB" w:rsidRDefault="00BC22DB" w:rsidP="00BC22DB">
      <w:pPr>
        <w:pStyle w:val="ListParagraph"/>
        <w:numPr>
          <w:ilvl w:val="0"/>
          <w:numId w:val="1"/>
        </w:numPr>
      </w:pPr>
      <w:r>
        <w:t>Double Click on the IP block.</w:t>
      </w:r>
    </w:p>
    <w:p w:rsidR="00BC22DB" w:rsidRDefault="00BC22DB" w:rsidP="00045C1D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4562475" cy="1648985"/>
            <wp:effectExtent l="0" t="0" r="0" b="889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C11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923" cy="16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DB" w:rsidRDefault="00BC22DB" w:rsidP="00BC22DB">
      <w:pPr>
        <w:pStyle w:val="ListParagraph"/>
        <w:numPr>
          <w:ilvl w:val="0"/>
          <w:numId w:val="1"/>
        </w:numPr>
      </w:pPr>
      <w:r>
        <w:lastRenderedPageBreak/>
        <w:t xml:space="preserve">Select the peripherals you want to use. If you want to use interrupt do not remove the </w:t>
      </w:r>
      <w:r>
        <w:t>“</w:t>
      </w:r>
      <w:r>
        <w:t>Enable Interrupts</w:t>
      </w:r>
      <w:r>
        <w:t>”</w:t>
      </w:r>
      <w:r>
        <w:t xml:space="preserve"> tick. There are two channel you can use. But it also can be used as a single channel.</w:t>
      </w:r>
    </w:p>
    <w:p w:rsidR="00BC22DB" w:rsidRDefault="00BC22DB" w:rsidP="00BC22DB">
      <w:pPr>
        <w:pStyle w:val="ListParagraph"/>
        <w:numPr>
          <w:ilvl w:val="0"/>
          <w:numId w:val="1"/>
        </w:numPr>
      </w:pPr>
      <w:r>
        <w:t>If you are not using the custom interface it not possible to set inputs as outputs and outputs as input in Vivado GUI.</w:t>
      </w:r>
    </w:p>
    <w:p w:rsidR="00BC22DB" w:rsidRDefault="00BC22DB" w:rsidP="00BC22DB">
      <w:pPr>
        <w:pStyle w:val="ListParagraph"/>
        <w:numPr>
          <w:ilvl w:val="0"/>
          <w:numId w:val="1"/>
        </w:numPr>
      </w:pPr>
      <w:r>
        <w:t>Click Ok.</w:t>
      </w:r>
    </w:p>
    <w:p w:rsidR="00BC22DB" w:rsidRDefault="00BC22DB" w:rsidP="00BC22DB">
      <w:pPr>
        <w:pStyle w:val="ListParagraph"/>
        <w:numPr>
          <w:ilvl w:val="0"/>
          <w:numId w:val="1"/>
        </w:numPr>
      </w:pPr>
      <w:r>
        <w:t xml:space="preserve">Click </w:t>
      </w:r>
      <w:r>
        <w:t>“</w:t>
      </w:r>
      <w:r>
        <w:t>Run Connection Automation</w:t>
      </w:r>
      <w:r>
        <w:t>”</w:t>
      </w:r>
    </w:p>
    <w:p w:rsidR="00BC22DB" w:rsidRDefault="00BC22DB" w:rsidP="00BC22DB">
      <w:pPr>
        <w:pStyle w:val="ListParagraph"/>
        <w:numPr>
          <w:ilvl w:val="0"/>
          <w:numId w:val="1"/>
        </w:numPr>
      </w:pPr>
      <w:r>
        <w:t>Generate bitstream, export hardware and overwrite to existing hardware.</w:t>
      </w:r>
    </w:p>
    <w:p w:rsidR="00B17402" w:rsidRDefault="00BC22DB" w:rsidP="00B17402">
      <w:pPr>
        <w:pStyle w:val="ListParagraph"/>
        <w:numPr>
          <w:ilvl w:val="0"/>
          <w:numId w:val="1"/>
        </w:numPr>
      </w:pPr>
      <w:r>
        <w:t>Open SDK.</w:t>
      </w:r>
    </w:p>
    <w:p w:rsidR="00B17402" w:rsidRPr="00B17402" w:rsidRDefault="00B17402" w:rsidP="00B17402">
      <w:r w:rsidRPr="00B17402">
        <w:rPr>
          <w:rStyle w:val="Heading1Char"/>
        </w:rPr>
        <w:t>Software</w:t>
      </w:r>
      <w:r>
        <w:t xml:space="preserve"> </w:t>
      </w:r>
      <w:r w:rsidRPr="00B17402">
        <w:rPr>
          <w:rStyle w:val="Heading1Char"/>
        </w:rPr>
        <w:t>Part</w:t>
      </w:r>
    </w:p>
    <w:p w:rsidR="005A7685" w:rsidRDefault="00F932AF">
      <w:r>
        <w:t xml:space="preserve">The code below shows how to configure </w:t>
      </w:r>
      <w:r w:rsidR="0078261F">
        <w:t>GPIO</w:t>
      </w:r>
      <w:r>
        <w:t xml:space="preserve"> ports as output</w:t>
      </w:r>
      <w:r w:rsidR="00AB69B5">
        <w:t xml:space="preserve"> or input</w:t>
      </w:r>
      <w:r>
        <w:t xml:space="preserve"> and how to </w:t>
      </w:r>
      <w:r w:rsidR="00AB69B5">
        <w:t xml:space="preserve">read data from I/O and </w:t>
      </w:r>
      <w:r>
        <w:t>write</w:t>
      </w:r>
      <w:r w:rsidR="00AB69B5">
        <w:t xml:space="preserve"> </w:t>
      </w:r>
      <w:r>
        <w:t xml:space="preserve">data to I/O. </w:t>
      </w:r>
      <w:r w:rsidR="00A50632">
        <w:t>After following code is executed all LEDs on VC70</w:t>
      </w:r>
      <w:r w:rsidR="00327E60">
        <w:t>7 board will be the same as the DIP states.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32AF" w:rsidTr="00F932AF">
        <w:tc>
          <w:tcPr>
            <w:tcW w:w="9062" w:type="dxa"/>
          </w:tcPr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"xstatus.h"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"xparameters.h"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"xgpio.h"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GPIO_LED_DEVICE_</w:t>
            </w:r>
            <w:r w:rsidR="00E22950">
              <w:rPr>
                <w:rFonts w:ascii="Courier New" w:hAnsi="Courier New" w:cs="Courier New"/>
                <w:color w:val="000000"/>
                <w:sz w:val="20"/>
                <w:szCs w:val="20"/>
              </w:rPr>
              <w:t>ID XPAR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_GPIO_0_DEVICE_ID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LED_CHANNEL 1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DIP_CHANNEL 2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XGpio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Gpio;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 The Instance of the GPIO Driver */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Status;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DIP_State;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Status = XGpio_Initialize(&amp;Gpio, GPIO_LED_DEVICE_ID);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(Status != XST_SUCCESS) {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XST_FAILURE;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XGpio_SetDataDirection(&amp;Gpio, DIP_CHANNEL, 0xff);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XGpio_SetDataDirection(&amp;Gpio, LED_CHANNEL, 0x00);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DIP_State = XGpio_DiscreteRead(&amp;Gpio,DIP_CHANNEL);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XGpio_DiscreteWrite(&amp;Gpio, LED_CHANNEL, DIP_State);</w:t>
            </w: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B69B5" w:rsidRDefault="00AB69B5" w:rsidP="00AB69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XST_SUCCESS;</w:t>
            </w:r>
          </w:p>
          <w:p w:rsidR="00F932AF" w:rsidRDefault="00AB69B5" w:rsidP="00AB69B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t xml:space="preserve"> </w:t>
            </w:r>
          </w:p>
        </w:tc>
      </w:tr>
    </w:tbl>
    <w:p w:rsidR="00F932AF" w:rsidRDefault="00F932AF"/>
    <w:p w:rsidR="003D1B7C" w:rsidRDefault="003D1B7C" w:rsidP="009319AE">
      <w:pPr>
        <w:pStyle w:val="ListParagraph"/>
        <w:numPr>
          <w:ilvl w:val="0"/>
          <w:numId w:val="1"/>
        </w:numPr>
      </w:pPr>
      <w:r>
        <w:t>“</w:t>
      </w:r>
      <w:r>
        <w:t>xstatus.h</w:t>
      </w:r>
      <w:r>
        <w:t>”</w:t>
      </w:r>
      <w:r>
        <w:t xml:space="preserve"> library contains </w:t>
      </w:r>
      <w:r>
        <w:rPr>
          <w:rFonts w:ascii="Courier New" w:hAnsi="Courier New" w:cs="Courier New"/>
          <w:color w:val="000000"/>
          <w:sz w:val="20"/>
          <w:szCs w:val="20"/>
        </w:rPr>
        <w:t>XST_SUCCESS</w:t>
      </w:r>
      <w:r>
        <w:t xml:space="preserve"> and </w:t>
      </w:r>
      <w:r>
        <w:rPr>
          <w:rFonts w:ascii="Courier New" w:hAnsi="Courier New" w:cs="Courier New"/>
          <w:color w:val="000000"/>
          <w:sz w:val="20"/>
          <w:szCs w:val="20"/>
        </w:rPr>
        <w:t>XST_FAILURE</w:t>
      </w:r>
      <w:r>
        <w:t xml:space="preserve"> </w:t>
      </w:r>
      <w:r w:rsidR="00BD1D65">
        <w:t>macros</w:t>
      </w:r>
      <w:r>
        <w:t xml:space="preserve"> for status of the functions.</w:t>
      </w:r>
    </w:p>
    <w:p w:rsidR="003D1B7C" w:rsidRDefault="003D1B7C" w:rsidP="009319AE">
      <w:pPr>
        <w:pStyle w:val="ListParagraph"/>
        <w:numPr>
          <w:ilvl w:val="0"/>
          <w:numId w:val="1"/>
        </w:numPr>
      </w:pPr>
      <w:r>
        <w:t>“</w:t>
      </w:r>
      <w:r>
        <w:t>xgpio.h</w:t>
      </w:r>
      <w:r>
        <w:t>”</w:t>
      </w:r>
      <w:r>
        <w:t xml:space="preserve"> library contains all APIs, types and definitions to use GPIO IP block.</w:t>
      </w:r>
    </w:p>
    <w:p w:rsidR="00D97F57" w:rsidRDefault="00D97F57" w:rsidP="009319AE">
      <w:pPr>
        <w:pStyle w:val="ListParagraph"/>
        <w:numPr>
          <w:ilvl w:val="0"/>
          <w:numId w:val="1"/>
        </w:numPr>
      </w:pPr>
      <w:r>
        <w:t>LED_CHANNEL can be 1 or 2 according to the connection.</w:t>
      </w:r>
    </w:p>
    <w:p w:rsidR="00327E60" w:rsidRDefault="00327E60" w:rsidP="00327E60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DIP</w:t>
      </w:r>
      <w:r>
        <w:t xml:space="preserve"> _CHANNEL can be 1 or 2 according to the connection.</w:t>
      </w:r>
    </w:p>
    <w:p w:rsidR="003D1B7C" w:rsidRDefault="003D1B7C" w:rsidP="009319AE">
      <w:pPr>
        <w:pStyle w:val="ListParagraph"/>
        <w:numPr>
          <w:ilvl w:val="0"/>
          <w:numId w:val="1"/>
        </w:numPr>
      </w:pPr>
      <w:r>
        <w:t>“</w:t>
      </w:r>
      <w:r>
        <w:t>XGpio</w:t>
      </w:r>
      <w:r>
        <w:t>”</w:t>
      </w:r>
      <w:r>
        <w:t xml:space="preserve"> is struct type definition for GPIO </w:t>
      </w:r>
      <w:r w:rsidR="00BD1D65">
        <w:t>module, and</w:t>
      </w:r>
      <w:r>
        <w:t xml:space="preserve"> it must be </w:t>
      </w:r>
      <w:r w:rsidR="00BD1D65">
        <w:t>declared</w:t>
      </w:r>
      <w:r>
        <w:t xml:space="preserve"> before calling any GPIO function, because all functions get this type as a parameter.</w:t>
      </w:r>
    </w:p>
    <w:p w:rsidR="00D97F57" w:rsidRPr="00D97F57" w:rsidRDefault="003D1B7C" w:rsidP="009319A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XGpio_Initialize()</w:t>
      </w:r>
      <w:r>
        <w:t xml:space="preserve"> function initializes a GPIO instance according to </w:t>
      </w:r>
      <w:r w:rsidR="00CE3C00">
        <w:t>G</w:t>
      </w:r>
      <w:r w:rsidRPr="003D1B7C">
        <w:rPr>
          <w:rFonts w:ascii="Courier New" w:hAnsi="Courier New" w:cs="Courier New"/>
          <w:color w:val="000000"/>
          <w:sz w:val="20"/>
          <w:szCs w:val="20"/>
        </w:rPr>
        <w:t>PIO_LED_DEVICE_ID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956A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6A60">
        <w:t xml:space="preserve">All initialization functions </w:t>
      </w:r>
      <w:r w:rsidR="000C596A">
        <w:t>return</w:t>
      </w:r>
      <w:r w:rsidR="00956A60">
        <w:t xml:space="preserve"> failure or success. This can be used when program does not work </w:t>
      </w:r>
      <w:r w:rsidR="000C596A">
        <w:t>correctly, to</w:t>
      </w:r>
      <w:r w:rsidR="00956A60">
        <w:t xml:space="preserve"> understand where is the problem</w:t>
      </w:r>
    </w:p>
    <w:p w:rsidR="00AB69B5" w:rsidRDefault="00D97F57" w:rsidP="009319A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XGpio_SetDataDirection()</w:t>
      </w:r>
      <w:r w:rsidR="003D1B7C">
        <w:t xml:space="preserve"> </w:t>
      </w:r>
      <w:r>
        <w:t xml:space="preserve">sets the direction of the data. Third parameter of the function is the mask. And it is specifying which bits are input and which are outputs. Bits set to 0 are output and bits set to 1 are inputs. In this case all </w:t>
      </w:r>
      <w:r w:rsidR="002C7B68">
        <w:t>LEDs</w:t>
      </w:r>
      <w:r>
        <w:t xml:space="preserve"> are output</w:t>
      </w:r>
      <w:r w:rsidR="002C7B68">
        <w:t xml:space="preserve"> and the DIP switches are input</w:t>
      </w:r>
      <w:r>
        <w:t>.</w:t>
      </w:r>
      <w:r w:rsidR="003D1B7C">
        <w:t xml:space="preserve"> </w:t>
      </w:r>
      <w:r w:rsidR="00AB69B5">
        <w:t>If all bits are output or input there is no need to use this function.</w:t>
      </w:r>
      <w:r w:rsidR="003D1B7C">
        <w:t xml:space="preserve"> </w:t>
      </w:r>
    </w:p>
    <w:p w:rsidR="00C730B7" w:rsidRDefault="003D1B7C" w:rsidP="009319AE">
      <w:pPr>
        <w:pStyle w:val="ListParagraph"/>
        <w:numPr>
          <w:ilvl w:val="0"/>
          <w:numId w:val="1"/>
        </w:numPr>
      </w:pPr>
      <w:r>
        <w:t xml:space="preserve"> </w:t>
      </w:r>
      <w:r w:rsidR="00C730B7">
        <w:rPr>
          <w:rFonts w:ascii="Courier New" w:hAnsi="Courier New" w:cs="Courier New"/>
          <w:color w:val="000000"/>
          <w:sz w:val="20"/>
          <w:szCs w:val="20"/>
        </w:rPr>
        <w:t xml:space="preserve">XGpio_DiscreteRead() </w:t>
      </w:r>
      <w:r w:rsidR="00C730B7">
        <w:t>function return the state of the DIP switches.</w:t>
      </w:r>
    </w:p>
    <w:p w:rsidR="009319AE" w:rsidRDefault="00305F95" w:rsidP="009319A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>XGpio_DiscreteWrite()</w:t>
      </w:r>
      <w:r w:rsidR="003D1B7C">
        <w:t xml:space="preserve"> </w:t>
      </w:r>
      <w:r>
        <w:t>function set the LEDs state as DIP states.</w:t>
      </w:r>
      <w:r w:rsidR="003D1B7C">
        <w:t xml:space="preserve">                                               </w:t>
      </w:r>
    </w:p>
    <w:p w:rsidR="00F932AF" w:rsidRDefault="00F932AF"/>
    <w:sectPr w:rsidR="00F932AF" w:rsidSect="007F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64D5"/>
    <w:multiLevelType w:val="hybridMultilevel"/>
    <w:tmpl w:val="9126E116"/>
    <w:lvl w:ilvl="0" w:tplc="E710FC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447AF"/>
    <w:multiLevelType w:val="hybridMultilevel"/>
    <w:tmpl w:val="972E5BE8"/>
    <w:lvl w:ilvl="0" w:tplc="77EE6FF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A0"/>
    <w:rsid w:val="00045C1D"/>
    <w:rsid w:val="000C596A"/>
    <w:rsid w:val="002C7B68"/>
    <w:rsid w:val="00305F95"/>
    <w:rsid w:val="00327E60"/>
    <w:rsid w:val="003D1B7C"/>
    <w:rsid w:val="00444C65"/>
    <w:rsid w:val="005A7685"/>
    <w:rsid w:val="0078261F"/>
    <w:rsid w:val="007F3A84"/>
    <w:rsid w:val="00900B6D"/>
    <w:rsid w:val="009319AE"/>
    <w:rsid w:val="00956A60"/>
    <w:rsid w:val="00A50632"/>
    <w:rsid w:val="00A82917"/>
    <w:rsid w:val="00AB69B5"/>
    <w:rsid w:val="00B03FAA"/>
    <w:rsid w:val="00B17402"/>
    <w:rsid w:val="00BC22DB"/>
    <w:rsid w:val="00BD1D65"/>
    <w:rsid w:val="00C730B7"/>
    <w:rsid w:val="00CD57A0"/>
    <w:rsid w:val="00CE3C00"/>
    <w:rsid w:val="00D97F57"/>
    <w:rsid w:val="00E22950"/>
    <w:rsid w:val="00F932AF"/>
    <w:rsid w:val="00F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7F06"/>
  <w15:chartTrackingRefBased/>
  <w15:docId w15:val="{408749CD-DA1F-4C3A-B1AB-9120440D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74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2DB"/>
    <w:pPr>
      <w:ind w:left="720"/>
      <w:contextualSpacing/>
    </w:pPr>
  </w:style>
  <w:style w:type="table" w:styleId="TableGrid">
    <w:name w:val="Table Grid"/>
    <w:basedOn w:val="TableNormal"/>
    <w:uiPriority w:val="39"/>
    <w:rsid w:val="00F93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Fatih_kaya</dc:creator>
  <cp:keywords/>
  <dc:description/>
  <cp:lastModifiedBy>Fatih_kaya</cp:lastModifiedBy>
  <cp:revision>20</cp:revision>
  <dcterms:created xsi:type="dcterms:W3CDTF">2017-09-17T14:49:00Z</dcterms:created>
  <dcterms:modified xsi:type="dcterms:W3CDTF">2017-09-19T17:21:00Z</dcterms:modified>
</cp:coreProperties>
</file>