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37D73" w:rsidRDefault="00315370" w:rsidP="00B967B2">
      <w:pPr>
        <w:pStyle w:val="Heading1"/>
        <w:rPr>
          <w:lang w:val="pl-PL"/>
        </w:rPr>
      </w:pPr>
      <w:r w:rsidRPr="00315370">
        <w:rPr>
          <w:noProof/>
        </w:rPr>
        <w:pict>
          <v:shapetype id="_x0000_t202" coordsize="21600,21600" o:spt="202" path="m,l,21600r21600,l21600,xe">
            <v:stroke joinstyle="miter"/>
            <v:path gradientshapeok="t" o:connecttype="rect"/>
          </v:shapetype>
          <v:shape id="_x0000_s1027" type="#_x0000_t202" style="position:absolute;left:0;text-align:left;margin-left:39.85pt;margin-top:-60.1pt;width:400.85pt;height:103.05pt;z-index:251661312" filled="f" stroked="f">
            <v:textbox style="mso-next-textbox:#_x0000_s1027;mso-fit-shape-to-text:t">
              <w:txbxContent>
                <w:p w:rsidR="009F3109" w:rsidRPr="00F22B15" w:rsidRDefault="009F3109" w:rsidP="00B967B2">
                  <w:pPr>
                    <w:pStyle w:val="Heading1"/>
                  </w:pPr>
                  <w:bookmarkStart w:id="0" w:name="_Toc266488102"/>
                  <w:bookmarkStart w:id="1" w:name="_Toc273291571"/>
                  <w:r w:rsidRPr="00F22B15">
                    <w:t>DG</w:t>
                  </w:r>
                  <w:r w:rsidRPr="0098606A">
                    <w:t>N-</w:t>
                  </w:r>
                  <w:r w:rsidRPr="00F22B15">
                    <w:t>1 Digital Guitar Effects Processor</w:t>
                  </w:r>
                  <w:bookmarkEnd w:id="0"/>
                  <w:bookmarkEnd w:id="1"/>
                </w:p>
                <w:p w:rsidR="00600122" w:rsidRPr="0098606A" w:rsidRDefault="00600122" w:rsidP="00600122">
                  <w:pPr>
                    <w:pStyle w:val="Ul"/>
                    <w:rPr>
                      <w:lang w:val="en-US"/>
                    </w:rPr>
                  </w:pPr>
                  <w:r w:rsidRPr="0098606A">
                    <w:rPr>
                      <w:b/>
                      <w:lang w:val="en-US"/>
                    </w:rPr>
                    <w:t>Tomasz Kaczmarczyk</w:t>
                  </w:r>
                  <w:r w:rsidRPr="0098606A">
                    <w:rPr>
                      <w:lang w:val="en-US"/>
                    </w:rPr>
                    <w:t xml:space="preserve"> </w:t>
                  </w:r>
                  <w:hyperlink r:id="rId9" w:history="1">
                    <w:r w:rsidRPr="0098606A">
                      <w:rPr>
                        <w:rStyle w:val="Hyperlink"/>
                        <w:lang w:val="en-US"/>
                      </w:rPr>
                      <w:t>tomasz.kaczmarczyk@teamovercrest.org</w:t>
                    </w:r>
                  </w:hyperlink>
                </w:p>
                <w:p w:rsidR="009F3109" w:rsidRPr="0098606A" w:rsidRDefault="009F3109" w:rsidP="00B967B2">
                  <w:pPr>
                    <w:pStyle w:val="Ul"/>
                    <w:rPr>
                      <w:lang w:val="en-US"/>
                    </w:rPr>
                  </w:pPr>
                  <w:r w:rsidRPr="0098606A">
                    <w:rPr>
                      <w:b/>
                      <w:lang w:val="en-US"/>
                    </w:rPr>
                    <w:t>Tomasz Henisz</w:t>
                  </w:r>
                  <w:r w:rsidRPr="0098606A">
                    <w:rPr>
                      <w:lang w:val="en-US"/>
                    </w:rPr>
                    <w:t xml:space="preserve"> </w:t>
                  </w:r>
                  <w:hyperlink r:id="rId10" w:history="1">
                    <w:r w:rsidR="00600122" w:rsidRPr="0098606A">
                      <w:rPr>
                        <w:rStyle w:val="Hyperlink"/>
                        <w:lang w:val="en-US"/>
                      </w:rPr>
                      <w:t>tomasz.henisz@teamovercrest.org</w:t>
                    </w:r>
                  </w:hyperlink>
                </w:p>
                <w:p w:rsidR="009F3109" w:rsidRPr="00FD0FF6" w:rsidRDefault="009F3109" w:rsidP="00B967B2">
                  <w:pPr>
                    <w:pStyle w:val="Ul"/>
                    <w:rPr>
                      <w:b/>
                    </w:rPr>
                  </w:pPr>
                  <w:r w:rsidRPr="00F22B15">
                    <w:rPr>
                      <w:b/>
                    </w:rPr>
                    <w:t>Dominik Sto</w:t>
                  </w:r>
                  <w:r w:rsidRPr="00F22B15">
                    <w:rPr>
                      <w:rFonts w:ascii="Arial" w:hAnsi="Arial" w:cs="Arial"/>
                      <w:b/>
                    </w:rPr>
                    <w:t>ż</w:t>
                  </w:r>
                  <w:r w:rsidRPr="00F22B15">
                    <w:rPr>
                      <w:rFonts w:ascii="Futura Bk BT" w:hAnsi="Futura Bk BT" w:cs="Futura Bk BT"/>
                      <w:b/>
                    </w:rPr>
                    <w:t xml:space="preserve">ek </w:t>
                  </w:r>
                  <w:hyperlink r:id="rId11" w:history="1">
                    <w:r w:rsidRPr="00F22B15">
                      <w:rPr>
                        <w:rStyle w:val="Hyperlink"/>
                      </w:rPr>
                      <w:t>dominik.stozek@teamovercrest.org</w:t>
                    </w:r>
                  </w:hyperlink>
                </w:p>
              </w:txbxContent>
            </v:textbox>
            <w10:wrap type="square"/>
          </v:shape>
        </w:pict>
      </w:r>
    </w:p>
    <w:p w:rsidR="00EB4553" w:rsidRDefault="00EB4553" w:rsidP="00B967B2">
      <w:pPr>
        <w:pStyle w:val="Ul"/>
      </w:pPr>
    </w:p>
    <w:p w:rsidR="00610650" w:rsidRPr="006C375D" w:rsidRDefault="00AF1E46" w:rsidP="00B967B2">
      <w:pPr>
        <w:pStyle w:val="Ul"/>
        <w:rPr>
          <w:lang w:val="en-US"/>
        </w:rPr>
      </w:pPr>
      <w:r w:rsidRPr="006C375D">
        <w:rPr>
          <w:lang w:val="en-US"/>
        </w:rPr>
        <w:t xml:space="preserve">Revision </w:t>
      </w:r>
      <w:r w:rsidR="0010124F">
        <w:rPr>
          <w:lang w:val="en-US"/>
        </w:rPr>
        <w:t>1</w:t>
      </w:r>
      <w:r w:rsidRPr="006C375D">
        <w:rPr>
          <w:lang w:val="en-US"/>
        </w:rPr>
        <w:t xml:space="preserve"> </w:t>
      </w:r>
      <w:r w:rsidR="00610650" w:rsidRPr="006C375D">
        <w:rPr>
          <w:lang w:val="en-US"/>
        </w:rPr>
        <w:t>Feature overview</w:t>
      </w:r>
      <w:r w:rsidR="006C375D" w:rsidRPr="006C375D">
        <w:rPr>
          <w:lang w:val="en-US"/>
        </w:rPr>
        <w:t xml:space="preserve"> and basic technical </w:t>
      </w:r>
      <w:r w:rsidR="005F53FD">
        <w:rPr>
          <w:lang w:val="en-US"/>
        </w:rPr>
        <w:t>documentation</w:t>
      </w:r>
    </w:p>
    <w:p w:rsidR="00610650" w:rsidRDefault="00610650" w:rsidP="00B967B2">
      <w:pPr>
        <w:pStyle w:val="Ul"/>
        <w:rPr>
          <w:lang w:val="en-US"/>
        </w:rPr>
      </w:pPr>
    </w:p>
    <w:p w:rsidR="006C375D" w:rsidRDefault="006C375D" w:rsidP="00B967B2">
      <w:pPr>
        <w:pStyle w:val="Ul"/>
        <w:rPr>
          <w:lang w:val="en-US"/>
        </w:rPr>
      </w:pPr>
      <w:r>
        <w:rPr>
          <w:lang w:val="en-US"/>
        </w:rPr>
        <w:t>Abstract:</w:t>
      </w:r>
    </w:p>
    <w:p w:rsidR="005D1E57" w:rsidRDefault="006C375D" w:rsidP="00B967B2">
      <w:pPr>
        <w:pStyle w:val="Ul"/>
        <w:rPr>
          <w:rStyle w:val="Emphasis"/>
          <w:lang w:val="en-US"/>
        </w:rPr>
      </w:pPr>
      <w:r w:rsidRPr="00DB7D29">
        <w:rPr>
          <w:rStyle w:val="Emphasis"/>
          <w:lang w:val="en-US"/>
        </w:rPr>
        <w:t>DGN</w:t>
      </w:r>
      <w:r w:rsidR="00916BFE" w:rsidRPr="000121E9">
        <w:rPr>
          <w:rStyle w:val="Emphasis"/>
          <w:lang w:val="en-US"/>
        </w:rPr>
        <w:t>-</w:t>
      </w:r>
      <w:r w:rsidRPr="00DB7D29">
        <w:rPr>
          <w:rStyle w:val="Emphasis"/>
          <w:lang w:val="en-US"/>
        </w:rPr>
        <w:t>1 is an electric guitar effect chain implemented on an Altera DE2 prototyping board. It chains toget</w:t>
      </w:r>
      <w:r w:rsidRPr="00DB7D29">
        <w:rPr>
          <w:rStyle w:val="Emphasis"/>
          <w:lang w:val="en-US"/>
        </w:rPr>
        <w:t>h</w:t>
      </w:r>
      <w:r w:rsidRPr="00DB7D29">
        <w:rPr>
          <w:rStyle w:val="Emphasis"/>
          <w:lang w:val="en-US"/>
        </w:rPr>
        <w:t>er six different</w:t>
      </w:r>
      <w:r w:rsidR="008D1BF5" w:rsidRPr="008D1BF5">
        <w:rPr>
          <w:rStyle w:val="Emphasis"/>
          <w:lang w:val="en-US"/>
        </w:rPr>
        <w:t>, fully configurable</w:t>
      </w:r>
      <w:r w:rsidRPr="00DB7D29">
        <w:rPr>
          <w:rStyle w:val="Emphasis"/>
          <w:lang w:val="en-US"/>
        </w:rPr>
        <w:t xml:space="preserve"> digital effects implemented entirely in hardware. The complete system delay is kept well under one sample</w:t>
      </w:r>
      <w:r w:rsidR="004F1739" w:rsidRPr="004F1739">
        <w:rPr>
          <w:rStyle w:val="Emphasis"/>
          <w:lang w:val="en-US"/>
        </w:rPr>
        <w:t xml:space="preserve">, resulting in </w:t>
      </w:r>
      <w:r w:rsidR="003C29BE">
        <w:rPr>
          <w:rStyle w:val="Emphasis"/>
          <w:lang w:val="en-US"/>
        </w:rPr>
        <w:t xml:space="preserve">a zero-delay audio path and allowing </w:t>
      </w:r>
      <w:r w:rsidR="004F1739">
        <w:rPr>
          <w:rStyle w:val="Emphasis"/>
          <w:lang w:val="en-US"/>
        </w:rPr>
        <w:t>true real-time sound processing</w:t>
      </w:r>
      <w:r w:rsidR="003C29BE">
        <w:rPr>
          <w:rStyle w:val="Emphasis"/>
          <w:lang w:val="en-US"/>
        </w:rPr>
        <w:t xml:space="preserve"> capabilities</w:t>
      </w:r>
      <w:r w:rsidR="004F1739">
        <w:rPr>
          <w:rStyle w:val="Emphasis"/>
          <w:lang w:val="en-US"/>
        </w:rPr>
        <w:t>.</w:t>
      </w:r>
      <w:r w:rsidR="003C29BE">
        <w:rPr>
          <w:rStyle w:val="Emphasis"/>
          <w:lang w:val="en-US"/>
        </w:rPr>
        <w:t xml:space="preserve"> The implemented effects are parameterized and can be easily customized or b</w:t>
      </w:r>
      <w:r w:rsidR="003C29BE">
        <w:rPr>
          <w:rStyle w:val="Emphasis"/>
          <w:lang w:val="en-US"/>
        </w:rPr>
        <w:t>y</w:t>
      </w:r>
      <w:r w:rsidR="003C29BE">
        <w:rPr>
          <w:rStyle w:val="Emphasis"/>
          <w:lang w:val="en-US"/>
        </w:rPr>
        <w:t>passed by the user with the use of a rich graphical</w:t>
      </w:r>
      <w:r w:rsidR="0064551D">
        <w:rPr>
          <w:rStyle w:val="Emphasis"/>
          <w:lang w:val="en-US"/>
        </w:rPr>
        <w:t xml:space="preserve"> animated</w:t>
      </w:r>
      <w:r w:rsidR="003C29BE">
        <w:rPr>
          <w:rStyle w:val="Emphasis"/>
          <w:lang w:val="en-US"/>
        </w:rPr>
        <w:t xml:space="preserve"> interface presented below. The</w:t>
      </w:r>
      <w:r w:rsidR="008D1BF5">
        <w:rPr>
          <w:rStyle w:val="Emphasis"/>
          <w:lang w:val="en-US"/>
        </w:rPr>
        <w:t xml:space="preserve"> </w:t>
      </w:r>
      <w:r w:rsidR="0064551D">
        <w:rPr>
          <w:rStyle w:val="Emphasis"/>
          <w:lang w:val="en-US"/>
        </w:rPr>
        <w:t>software also boasts an audio analyzing module rendering a dual-channel oscilloscope-like transfer function plot and VU output power meters.</w:t>
      </w:r>
    </w:p>
    <w:p w:rsidR="005D1E57" w:rsidRDefault="005D1E57" w:rsidP="00B967B2">
      <w:pPr>
        <w:pStyle w:val="Ul"/>
        <w:rPr>
          <w:rStyle w:val="Emphasis"/>
          <w:lang w:val="en-US"/>
        </w:rPr>
      </w:pPr>
    </w:p>
    <w:p w:rsidR="006C375D" w:rsidRPr="005D1E57" w:rsidRDefault="005D1E57" w:rsidP="00B967B2">
      <w:pPr>
        <w:pStyle w:val="Ul"/>
        <w:rPr>
          <w:lang w:val="en-US"/>
        </w:rPr>
      </w:pPr>
      <w:r>
        <w:rPr>
          <w:noProof/>
          <w:lang w:eastAsia="pl-PL"/>
        </w:rPr>
        <w:drawing>
          <wp:inline distT="0" distB="0" distL="0" distR="0">
            <wp:extent cx="5963285" cy="4476750"/>
            <wp:effectExtent l="19050" t="0" r="0" b="0"/>
            <wp:docPr id="10" name="Picture 2" descr="C:\Data\Proyektz\Tidied\IFE\Sem6\GuitarrHjalte\gh-ui_v7-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ata\Proyektz\Tidied\IFE\Sem6\GuitarrHjalte\gh-ui_v7-small.png"/>
                    <pic:cNvPicPr>
                      <a:picLocks noChangeAspect="1" noChangeArrowheads="1"/>
                    </pic:cNvPicPr>
                  </pic:nvPicPr>
                  <pic:blipFill>
                    <a:blip r:embed="rId12" cstate="print"/>
                    <a:srcRect/>
                    <a:stretch>
                      <a:fillRect/>
                    </a:stretch>
                  </pic:blipFill>
                  <pic:spPr bwMode="auto">
                    <a:xfrm>
                      <a:off x="0" y="0"/>
                      <a:ext cx="5963285" cy="4476750"/>
                    </a:xfrm>
                    <a:prstGeom prst="rect">
                      <a:avLst/>
                    </a:prstGeom>
                    <a:noFill/>
                    <a:ln w="9525">
                      <a:noFill/>
                      <a:miter lim="800000"/>
                      <a:headEnd/>
                      <a:tailEnd/>
                    </a:ln>
                  </pic:spPr>
                </pic:pic>
              </a:graphicData>
            </a:graphic>
          </wp:inline>
        </w:drawing>
      </w:r>
    </w:p>
    <w:p w:rsidR="00AF1E46" w:rsidRPr="003C29BE" w:rsidRDefault="006C375D" w:rsidP="00B967B2">
      <w:pPr>
        <w:pStyle w:val="Caption"/>
        <w:rPr>
          <w:lang w:val="en-US"/>
        </w:rPr>
      </w:pPr>
      <w:r w:rsidRPr="003C29BE">
        <w:rPr>
          <w:lang w:val="en-US"/>
        </w:rPr>
        <w:t xml:space="preserve">Fig </w:t>
      </w:r>
      <w:r w:rsidR="00315370" w:rsidRPr="006C375D">
        <w:fldChar w:fldCharType="begin"/>
      </w:r>
      <w:r w:rsidRPr="003C29BE">
        <w:rPr>
          <w:lang w:val="en-US"/>
        </w:rPr>
        <w:instrText xml:space="preserve"> SEQ Fig \* ARABIC </w:instrText>
      </w:r>
      <w:r w:rsidR="00315370" w:rsidRPr="006C375D">
        <w:fldChar w:fldCharType="separate"/>
      </w:r>
      <w:r w:rsidR="006B3C60">
        <w:rPr>
          <w:noProof/>
          <w:lang w:val="en-US"/>
        </w:rPr>
        <w:t>1</w:t>
      </w:r>
      <w:r w:rsidR="00315370" w:rsidRPr="006C375D">
        <w:fldChar w:fldCharType="end"/>
      </w:r>
      <w:r w:rsidRPr="003C29BE">
        <w:rPr>
          <w:lang w:val="en-US"/>
        </w:rPr>
        <w:t xml:space="preserve"> User Interface layout</w:t>
      </w:r>
    </w:p>
    <w:p w:rsidR="00610650" w:rsidRPr="003C29BE" w:rsidRDefault="00610650" w:rsidP="00B967B2">
      <w:pPr>
        <w:rPr>
          <w:lang w:val="en-US"/>
        </w:rPr>
      </w:pPr>
      <w:r w:rsidRPr="003C29BE">
        <w:rPr>
          <w:lang w:val="en-US"/>
        </w:rPr>
        <w:br w:type="page"/>
      </w:r>
    </w:p>
    <w:p w:rsidR="00610650" w:rsidRPr="003C29BE" w:rsidRDefault="00610650" w:rsidP="00B967B2">
      <w:pPr>
        <w:pStyle w:val="Ul"/>
        <w:rPr>
          <w:lang w:val="en-US"/>
        </w:rPr>
      </w:pPr>
    </w:p>
    <w:p w:rsidR="003338C3" w:rsidRDefault="003338C3" w:rsidP="00BB7A1E">
      <w:pPr>
        <w:pStyle w:val="Caption"/>
        <w:spacing w:after="0" w:afterAutospacing="0"/>
        <w:jc w:val="left"/>
        <w:rPr>
          <w:sz w:val="22"/>
          <w:lang w:val="en-US"/>
        </w:rPr>
      </w:pPr>
    </w:p>
    <w:p w:rsidR="0065147F" w:rsidRPr="0065147F" w:rsidRDefault="0065147F" w:rsidP="00BB7A1E">
      <w:pPr>
        <w:pStyle w:val="Caption"/>
        <w:spacing w:after="0" w:afterAutospacing="0"/>
        <w:jc w:val="left"/>
        <w:rPr>
          <w:sz w:val="22"/>
          <w:lang w:val="en-US"/>
        </w:rPr>
      </w:pPr>
      <w:r w:rsidRPr="0065147F">
        <w:rPr>
          <w:sz w:val="22"/>
          <w:lang w:val="en-US"/>
        </w:rPr>
        <w:t>Table of Contents</w:t>
      </w:r>
    </w:p>
    <w:p w:rsidR="000B436C" w:rsidRDefault="00315370" w:rsidP="000B436C">
      <w:pPr>
        <w:pStyle w:val="TOC1"/>
        <w:rPr>
          <w:rFonts w:eastAsiaTheme="minorEastAsia" w:cstheme="minorBidi"/>
          <w:noProof/>
          <w:color w:val="auto"/>
          <w:shd w:val="clear" w:color="auto" w:fill="auto"/>
          <w:lang w:eastAsia="pl-PL"/>
        </w:rPr>
      </w:pPr>
      <w:r>
        <w:fldChar w:fldCharType="begin"/>
      </w:r>
      <w:r w:rsidR="0065147F">
        <w:instrText xml:space="preserve"> TOC \o "1-4" \h \z \u </w:instrText>
      </w:r>
      <w:r>
        <w:fldChar w:fldCharType="separate"/>
      </w:r>
      <w:hyperlink r:id="rId13" w:anchor="_Toc273291571" w:history="1">
        <w:r w:rsidR="000B436C" w:rsidRPr="006E1123">
          <w:rPr>
            <w:rStyle w:val="Hyperlink"/>
            <w:noProof/>
          </w:rPr>
          <w:t>DGN-1 Digital Guitar Effects Processor</w:t>
        </w:r>
        <w:r w:rsidR="000B436C">
          <w:rPr>
            <w:noProof/>
            <w:webHidden/>
          </w:rPr>
          <w:tab/>
        </w:r>
        <w:r>
          <w:rPr>
            <w:noProof/>
            <w:webHidden/>
          </w:rPr>
          <w:fldChar w:fldCharType="begin"/>
        </w:r>
        <w:r w:rsidR="000B436C">
          <w:rPr>
            <w:noProof/>
            <w:webHidden/>
          </w:rPr>
          <w:instrText xml:space="preserve"> PAGEREF _Toc273291571 \h </w:instrText>
        </w:r>
        <w:r>
          <w:rPr>
            <w:noProof/>
            <w:webHidden/>
          </w:rPr>
        </w:r>
        <w:r>
          <w:rPr>
            <w:noProof/>
            <w:webHidden/>
          </w:rPr>
          <w:fldChar w:fldCharType="separate"/>
        </w:r>
        <w:r w:rsidR="000B436C">
          <w:rPr>
            <w:noProof/>
            <w:webHidden/>
          </w:rPr>
          <w:t>1</w:t>
        </w:r>
        <w:r>
          <w:rPr>
            <w:noProof/>
            <w:webHidden/>
          </w:rPr>
          <w:fldChar w:fldCharType="end"/>
        </w:r>
      </w:hyperlink>
    </w:p>
    <w:p w:rsidR="000B436C" w:rsidRDefault="00315370" w:rsidP="000B436C">
      <w:pPr>
        <w:pStyle w:val="TOC1"/>
        <w:rPr>
          <w:rFonts w:eastAsiaTheme="minorEastAsia" w:cstheme="minorBidi"/>
          <w:noProof/>
          <w:color w:val="auto"/>
          <w:shd w:val="clear" w:color="auto" w:fill="auto"/>
          <w:lang w:eastAsia="pl-PL"/>
        </w:rPr>
      </w:pPr>
      <w:hyperlink w:anchor="_Toc273291572" w:history="1">
        <w:r w:rsidR="000B436C" w:rsidRPr="006E1123">
          <w:rPr>
            <w:rStyle w:val="Hyperlink"/>
            <w:noProof/>
          </w:rPr>
          <w:t>System overview</w:t>
        </w:r>
        <w:r w:rsidR="000B436C">
          <w:rPr>
            <w:noProof/>
            <w:webHidden/>
          </w:rPr>
          <w:tab/>
        </w:r>
        <w:r>
          <w:rPr>
            <w:noProof/>
            <w:webHidden/>
          </w:rPr>
          <w:fldChar w:fldCharType="begin"/>
        </w:r>
        <w:r w:rsidR="000B436C">
          <w:rPr>
            <w:noProof/>
            <w:webHidden/>
          </w:rPr>
          <w:instrText xml:space="preserve"> PAGEREF _Toc273291572 \h </w:instrText>
        </w:r>
        <w:r>
          <w:rPr>
            <w:noProof/>
            <w:webHidden/>
          </w:rPr>
        </w:r>
        <w:r>
          <w:rPr>
            <w:noProof/>
            <w:webHidden/>
          </w:rPr>
          <w:fldChar w:fldCharType="separate"/>
        </w:r>
        <w:r w:rsidR="000B436C">
          <w:rPr>
            <w:noProof/>
            <w:webHidden/>
          </w:rPr>
          <w:t>4</w:t>
        </w:r>
        <w:r>
          <w:rPr>
            <w:noProof/>
            <w:webHidden/>
          </w:rPr>
          <w:fldChar w:fldCharType="end"/>
        </w:r>
      </w:hyperlink>
    </w:p>
    <w:p w:rsidR="000B436C" w:rsidRDefault="00315370" w:rsidP="000B436C">
      <w:pPr>
        <w:pStyle w:val="TOC2"/>
        <w:tabs>
          <w:tab w:val="right" w:leader="dot" w:pos="9396"/>
        </w:tabs>
        <w:spacing w:after="0" w:afterAutospacing="0"/>
        <w:rPr>
          <w:rFonts w:eastAsiaTheme="minorEastAsia" w:cstheme="minorBidi"/>
          <w:noProof/>
          <w:color w:val="auto"/>
          <w:shd w:val="clear" w:color="auto" w:fill="auto"/>
          <w:lang w:eastAsia="pl-PL"/>
        </w:rPr>
      </w:pPr>
      <w:hyperlink w:anchor="_Toc273291573" w:history="1">
        <w:r w:rsidR="000B436C" w:rsidRPr="006E1123">
          <w:rPr>
            <w:rStyle w:val="Hyperlink"/>
            <w:noProof/>
            <w:lang w:val="en-US"/>
          </w:rPr>
          <w:t>User interface</w:t>
        </w:r>
        <w:r w:rsidR="000B436C">
          <w:rPr>
            <w:noProof/>
            <w:webHidden/>
          </w:rPr>
          <w:tab/>
        </w:r>
        <w:r>
          <w:rPr>
            <w:noProof/>
            <w:webHidden/>
          </w:rPr>
          <w:fldChar w:fldCharType="begin"/>
        </w:r>
        <w:r w:rsidR="000B436C">
          <w:rPr>
            <w:noProof/>
            <w:webHidden/>
          </w:rPr>
          <w:instrText xml:space="preserve"> PAGEREF _Toc273291573 \h </w:instrText>
        </w:r>
        <w:r>
          <w:rPr>
            <w:noProof/>
            <w:webHidden/>
          </w:rPr>
        </w:r>
        <w:r>
          <w:rPr>
            <w:noProof/>
            <w:webHidden/>
          </w:rPr>
          <w:fldChar w:fldCharType="separate"/>
        </w:r>
        <w:r w:rsidR="000B436C">
          <w:rPr>
            <w:noProof/>
            <w:webHidden/>
          </w:rPr>
          <w:t>5</w:t>
        </w:r>
        <w:r>
          <w:rPr>
            <w:noProof/>
            <w:webHidden/>
          </w:rPr>
          <w:fldChar w:fldCharType="end"/>
        </w:r>
      </w:hyperlink>
    </w:p>
    <w:p w:rsidR="000B436C" w:rsidRDefault="00315370" w:rsidP="000B436C">
      <w:pPr>
        <w:pStyle w:val="TOC2"/>
        <w:tabs>
          <w:tab w:val="right" w:leader="dot" w:pos="9396"/>
        </w:tabs>
        <w:spacing w:after="0" w:afterAutospacing="0"/>
        <w:rPr>
          <w:rFonts w:eastAsiaTheme="minorEastAsia" w:cstheme="minorBidi"/>
          <w:noProof/>
          <w:color w:val="auto"/>
          <w:shd w:val="clear" w:color="auto" w:fill="auto"/>
          <w:lang w:eastAsia="pl-PL"/>
        </w:rPr>
      </w:pPr>
      <w:hyperlink w:anchor="_Toc273291574" w:history="1">
        <w:r w:rsidR="000B436C" w:rsidRPr="006E1123">
          <w:rPr>
            <w:rStyle w:val="Hyperlink"/>
            <w:noProof/>
            <w:lang w:val="en-US"/>
          </w:rPr>
          <w:t>Rack elements</w:t>
        </w:r>
        <w:r w:rsidR="000B436C">
          <w:rPr>
            <w:noProof/>
            <w:webHidden/>
          </w:rPr>
          <w:tab/>
        </w:r>
        <w:r>
          <w:rPr>
            <w:noProof/>
            <w:webHidden/>
          </w:rPr>
          <w:fldChar w:fldCharType="begin"/>
        </w:r>
        <w:r w:rsidR="000B436C">
          <w:rPr>
            <w:noProof/>
            <w:webHidden/>
          </w:rPr>
          <w:instrText xml:space="preserve"> PAGEREF _Toc273291574 \h </w:instrText>
        </w:r>
        <w:r>
          <w:rPr>
            <w:noProof/>
            <w:webHidden/>
          </w:rPr>
        </w:r>
        <w:r>
          <w:rPr>
            <w:noProof/>
            <w:webHidden/>
          </w:rPr>
          <w:fldChar w:fldCharType="separate"/>
        </w:r>
        <w:r w:rsidR="000B436C">
          <w:rPr>
            <w:noProof/>
            <w:webHidden/>
          </w:rPr>
          <w:t>6</w:t>
        </w:r>
        <w:r>
          <w:rPr>
            <w:noProof/>
            <w:webHidden/>
          </w:rPr>
          <w:fldChar w:fldCharType="end"/>
        </w:r>
      </w:hyperlink>
    </w:p>
    <w:p w:rsidR="000B436C" w:rsidRDefault="00315370" w:rsidP="000B436C">
      <w:pPr>
        <w:pStyle w:val="TOC3"/>
        <w:spacing w:after="0" w:afterAutospacing="0"/>
        <w:rPr>
          <w:rFonts w:eastAsiaTheme="minorEastAsia" w:cstheme="minorBidi"/>
          <w:noProof/>
          <w:color w:val="auto"/>
          <w:shd w:val="clear" w:color="auto" w:fill="auto"/>
          <w:lang w:eastAsia="pl-PL"/>
        </w:rPr>
      </w:pPr>
      <w:hyperlink w:anchor="_Toc273291575" w:history="1">
        <w:r w:rsidR="000B436C" w:rsidRPr="006E1123">
          <w:rPr>
            <w:rStyle w:val="Hyperlink"/>
            <w:noProof/>
            <w:lang w:val="en-US"/>
          </w:rPr>
          <w:t>„Blues Rider” distortion</w:t>
        </w:r>
        <w:r w:rsidR="000B436C">
          <w:rPr>
            <w:noProof/>
            <w:webHidden/>
          </w:rPr>
          <w:tab/>
        </w:r>
        <w:r>
          <w:rPr>
            <w:noProof/>
            <w:webHidden/>
          </w:rPr>
          <w:fldChar w:fldCharType="begin"/>
        </w:r>
        <w:r w:rsidR="000B436C">
          <w:rPr>
            <w:noProof/>
            <w:webHidden/>
          </w:rPr>
          <w:instrText xml:space="preserve"> PAGEREF _Toc273291575 \h </w:instrText>
        </w:r>
        <w:r>
          <w:rPr>
            <w:noProof/>
            <w:webHidden/>
          </w:rPr>
        </w:r>
        <w:r>
          <w:rPr>
            <w:noProof/>
            <w:webHidden/>
          </w:rPr>
          <w:fldChar w:fldCharType="separate"/>
        </w:r>
        <w:r w:rsidR="000B436C">
          <w:rPr>
            <w:noProof/>
            <w:webHidden/>
          </w:rPr>
          <w:t>6</w:t>
        </w:r>
        <w:r>
          <w:rPr>
            <w:noProof/>
            <w:webHidden/>
          </w:rPr>
          <w:fldChar w:fldCharType="end"/>
        </w:r>
      </w:hyperlink>
    </w:p>
    <w:p w:rsidR="000B436C" w:rsidRDefault="00315370" w:rsidP="000B436C">
      <w:pPr>
        <w:pStyle w:val="TOC3"/>
        <w:spacing w:after="0" w:afterAutospacing="0"/>
        <w:rPr>
          <w:rFonts w:eastAsiaTheme="minorEastAsia" w:cstheme="minorBidi"/>
          <w:noProof/>
          <w:color w:val="auto"/>
          <w:shd w:val="clear" w:color="auto" w:fill="auto"/>
          <w:lang w:eastAsia="pl-PL"/>
        </w:rPr>
      </w:pPr>
      <w:hyperlink w:anchor="_Toc273291576" w:history="1">
        <w:r w:rsidR="000B436C" w:rsidRPr="006E1123">
          <w:rPr>
            <w:rStyle w:val="Hyperlink"/>
            <w:noProof/>
            <w:lang w:val="en-US"/>
          </w:rPr>
          <w:t>“Waveringer” panning tremolo</w:t>
        </w:r>
        <w:r w:rsidR="000B436C">
          <w:rPr>
            <w:noProof/>
            <w:webHidden/>
          </w:rPr>
          <w:tab/>
        </w:r>
        <w:r>
          <w:rPr>
            <w:noProof/>
            <w:webHidden/>
          </w:rPr>
          <w:fldChar w:fldCharType="begin"/>
        </w:r>
        <w:r w:rsidR="000B436C">
          <w:rPr>
            <w:noProof/>
            <w:webHidden/>
          </w:rPr>
          <w:instrText xml:space="preserve"> PAGEREF _Toc273291576 \h </w:instrText>
        </w:r>
        <w:r>
          <w:rPr>
            <w:noProof/>
            <w:webHidden/>
          </w:rPr>
        </w:r>
        <w:r>
          <w:rPr>
            <w:noProof/>
            <w:webHidden/>
          </w:rPr>
          <w:fldChar w:fldCharType="separate"/>
        </w:r>
        <w:r w:rsidR="000B436C">
          <w:rPr>
            <w:noProof/>
            <w:webHidden/>
          </w:rPr>
          <w:t>7</w:t>
        </w:r>
        <w:r>
          <w:rPr>
            <w:noProof/>
            <w:webHidden/>
          </w:rPr>
          <w:fldChar w:fldCharType="end"/>
        </w:r>
      </w:hyperlink>
    </w:p>
    <w:p w:rsidR="000B436C" w:rsidRDefault="00315370" w:rsidP="000B436C">
      <w:pPr>
        <w:pStyle w:val="TOC3"/>
        <w:spacing w:after="0" w:afterAutospacing="0"/>
        <w:rPr>
          <w:rFonts w:eastAsiaTheme="minorEastAsia" w:cstheme="minorBidi"/>
          <w:noProof/>
          <w:color w:val="auto"/>
          <w:shd w:val="clear" w:color="auto" w:fill="auto"/>
          <w:lang w:eastAsia="pl-PL"/>
        </w:rPr>
      </w:pPr>
      <w:hyperlink w:anchor="_Toc273291577" w:history="1">
        <w:r w:rsidR="000B436C" w:rsidRPr="006E1123">
          <w:rPr>
            <w:rStyle w:val="Hyperlink"/>
            <w:noProof/>
            <w:lang w:val="en-US"/>
          </w:rPr>
          <w:t>“Frosch” compressor</w:t>
        </w:r>
        <w:r w:rsidR="000B436C">
          <w:rPr>
            <w:noProof/>
            <w:webHidden/>
          </w:rPr>
          <w:tab/>
        </w:r>
        <w:r>
          <w:rPr>
            <w:noProof/>
            <w:webHidden/>
          </w:rPr>
          <w:fldChar w:fldCharType="begin"/>
        </w:r>
        <w:r w:rsidR="000B436C">
          <w:rPr>
            <w:noProof/>
            <w:webHidden/>
          </w:rPr>
          <w:instrText xml:space="preserve"> PAGEREF _Toc273291577 \h </w:instrText>
        </w:r>
        <w:r>
          <w:rPr>
            <w:noProof/>
            <w:webHidden/>
          </w:rPr>
        </w:r>
        <w:r>
          <w:rPr>
            <w:noProof/>
            <w:webHidden/>
          </w:rPr>
          <w:fldChar w:fldCharType="separate"/>
        </w:r>
        <w:r w:rsidR="000B436C">
          <w:rPr>
            <w:noProof/>
            <w:webHidden/>
          </w:rPr>
          <w:t>8</w:t>
        </w:r>
        <w:r>
          <w:rPr>
            <w:noProof/>
            <w:webHidden/>
          </w:rPr>
          <w:fldChar w:fldCharType="end"/>
        </w:r>
      </w:hyperlink>
    </w:p>
    <w:p w:rsidR="000B436C" w:rsidRDefault="00315370" w:rsidP="000B436C">
      <w:pPr>
        <w:pStyle w:val="TOC3"/>
        <w:spacing w:after="0" w:afterAutospacing="0"/>
        <w:rPr>
          <w:rFonts w:eastAsiaTheme="minorEastAsia" w:cstheme="minorBidi"/>
          <w:noProof/>
          <w:color w:val="auto"/>
          <w:shd w:val="clear" w:color="auto" w:fill="auto"/>
          <w:lang w:eastAsia="pl-PL"/>
        </w:rPr>
      </w:pPr>
      <w:hyperlink w:anchor="_Toc273291578" w:history="1">
        <w:r w:rsidR="000B436C" w:rsidRPr="006E1123">
          <w:rPr>
            <w:rStyle w:val="Hyperlink"/>
            <w:noProof/>
            <w:lang w:val="en-US"/>
          </w:rPr>
          <w:t>“Kosashi” delay</w:t>
        </w:r>
        <w:r w:rsidR="000B436C">
          <w:rPr>
            <w:noProof/>
            <w:webHidden/>
          </w:rPr>
          <w:tab/>
        </w:r>
        <w:r>
          <w:rPr>
            <w:noProof/>
            <w:webHidden/>
          </w:rPr>
          <w:fldChar w:fldCharType="begin"/>
        </w:r>
        <w:r w:rsidR="000B436C">
          <w:rPr>
            <w:noProof/>
            <w:webHidden/>
          </w:rPr>
          <w:instrText xml:space="preserve"> PAGEREF _Toc273291578 \h </w:instrText>
        </w:r>
        <w:r>
          <w:rPr>
            <w:noProof/>
            <w:webHidden/>
          </w:rPr>
        </w:r>
        <w:r>
          <w:rPr>
            <w:noProof/>
            <w:webHidden/>
          </w:rPr>
          <w:fldChar w:fldCharType="separate"/>
        </w:r>
        <w:r w:rsidR="000B436C">
          <w:rPr>
            <w:noProof/>
            <w:webHidden/>
          </w:rPr>
          <w:t>9</w:t>
        </w:r>
        <w:r>
          <w:rPr>
            <w:noProof/>
            <w:webHidden/>
          </w:rPr>
          <w:fldChar w:fldCharType="end"/>
        </w:r>
      </w:hyperlink>
    </w:p>
    <w:p w:rsidR="000B436C" w:rsidRDefault="00315370" w:rsidP="000B436C">
      <w:pPr>
        <w:pStyle w:val="TOC3"/>
        <w:spacing w:after="0" w:afterAutospacing="0"/>
        <w:rPr>
          <w:rFonts w:eastAsiaTheme="minorEastAsia" w:cstheme="minorBidi"/>
          <w:noProof/>
          <w:color w:val="auto"/>
          <w:shd w:val="clear" w:color="auto" w:fill="auto"/>
          <w:lang w:eastAsia="pl-PL"/>
        </w:rPr>
      </w:pPr>
      <w:hyperlink w:anchor="_Toc273291579" w:history="1">
        <w:r w:rsidR="000B436C" w:rsidRPr="006E1123">
          <w:rPr>
            <w:rStyle w:val="Hyperlink"/>
            <w:noProof/>
            <w:lang w:val="en-US"/>
          </w:rPr>
          <w:t>“Octavarium” octaver</w:t>
        </w:r>
        <w:r w:rsidR="000B436C">
          <w:rPr>
            <w:noProof/>
            <w:webHidden/>
          </w:rPr>
          <w:tab/>
        </w:r>
        <w:r>
          <w:rPr>
            <w:noProof/>
            <w:webHidden/>
          </w:rPr>
          <w:fldChar w:fldCharType="begin"/>
        </w:r>
        <w:r w:rsidR="000B436C">
          <w:rPr>
            <w:noProof/>
            <w:webHidden/>
          </w:rPr>
          <w:instrText xml:space="preserve"> PAGEREF _Toc273291579 \h </w:instrText>
        </w:r>
        <w:r>
          <w:rPr>
            <w:noProof/>
            <w:webHidden/>
          </w:rPr>
        </w:r>
        <w:r>
          <w:rPr>
            <w:noProof/>
            <w:webHidden/>
          </w:rPr>
          <w:fldChar w:fldCharType="separate"/>
        </w:r>
        <w:r w:rsidR="000B436C">
          <w:rPr>
            <w:noProof/>
            <w:webHidden/>
          </w:rPr>
          <w:t>10</w:t>
        </w:r>
        <w:r>
          <w:rPr>
            <w:noProof/>
            <w:webHidden/>
          </w:rPr>
          <w:fldChar w:fldCharType="end"/>
        </w:r>
      </w:hyperlink>
    </w:p>
    <w:p w:rsidR="000B436C" w:rsidRDefault="00315370" w:rsidP="000B436C">
      <w:pPr>
        <w:pStyle w:val="TOC3"/>
        <w:spacing w:after="0" w:afterAutospacing="0"/>
        <w:rPr>
          <w:rFonts w:eastAsiaTheme="minorEastAsia" w:cstheme="minorBidi"/>
          <w:noProof/>
          <w:color w:val="auto"/>
          <w:shd w:val="clear" w:color="auto" w:fill="auto"/>
          <w:lang w:eastAsia="pl-PL"/>
        </w:rPr>
      </w:pPr>
      <w:hyperlink w:anchor="_Toc273291580" w:history="1">
        <w:r w:rsidR="000B436C" w:rsidRPr="006E1123">
          <w:rPr>
            <w:rStyle w:val="Hyperlink"/>
            <w:noProof/>
            <w:lang w:val="en-US"/>
          </w:rPr>
          <w:t>“TU-101 Tupolev” bitcrusher</w:t>
        </w:r>
        <w:r w:rsidR="000B436C">
          <w:rPr>
            <w:noProof/>
            <w:webHidden/>
          </w:rPr>
          <w:tab/>
        </w:r>
        <w:r>
          <w:rPr>
            <w:noProof/>
            <w:webHidden/>
          </w:rPr>
          <w:fldChar w:fldCharType="begin"/>
        </w:r>
        <w:r w:rsidR="000B436C">
          <w:rPr>
            <w:noProof/>
            <w:webHidden/>
          </w:rPr>
          <w:instrText xml:space="preserve"> PAGEREF _Toc273291580 \h </w:instrText>
        </w:r>
        <w:r>
          <w:rPr>
            <w:noProof/>
            <w:webHidden/>
          </w:rPr>
        </w:r>
        <w:r>
          <w:rPr>
            <w:noProof/>
            <w:webHidden/>
          </w:rPr>
          <w:fldChar w:fldCharType="separate"/>
        </w:r>
        <w:r w:rsidR="000B436C">
          <w:rPr>
            <w:noProof/>
            <w:webHidden/>
          </w:rPr>
          <w:t>11</w:t>
        </w:r>
        <w:r>
          <w:rPr>
            <w:noProof/>
            <w:webHidden/>
          </w:rPr>
          <w:fldChar w:fldCharType="end"/>
        </w:r>
      </w:hyperlink>
    </w:p>
    <w:p w:rsidR="000B436C" w:rsidRDefault="00315370" w:rsidP="000B436C">
      <w:pPr>
        <w:pStyle w:val="TOC3"/>
        <w:spacing w:after="0" w:afterAutospacing="0"/>
        <w:rPr>
          <w:rFonts w:eastAsiaTheme="minorEastAsia" w:cstheme="minorBidi"/>
          <w:noProof/>
          <w:color w:val="auto"/>
          <w:shd w:val="clear" w:color="auto" w:fill="auto"/>
          <w:lang w:eastAsia="pl-PL"/>
        </w:rPr>
      </w:pPr>
      <w:hyperlink w:anchor="_Toc273291581" w:history="1">
        <w:r w:rsidR="000B436C" w:rsidRPr="006E1123">
          <w:rPr>
            <w:rStyle w:val="Hyperlink"/>
            <w:noProof/>
            <w:lang w:val="en-US"/>
          </w:rPr>
          <w:t>“Puppetech Vetch-Pro” transfer characteristic analyzer</w:t>
        </w:r>
        <w:r w:rsidR="000B436C">
          <w:rPr>
            <w:noProof/>
            <w:webHidden/>
          </w:rPr>
          <w:tab/>
        </w:r>
        <w:r>
          <w:rPr>
            <w:noProof/>
            <w:webHidden/>
          </w:rPr>
          <w:fldChar w:fldCharType="begin"/>
        </w:r>
        <w:r w:rsidR="000B436C">
          <w:rPr>
            <w:noProof/>
            <w:webHidden/>
          </w:rPr>
          <w:instrText xml:space="preserve"> PAGEREF _Toc273291581 \h </w:instrText>
        </w:r>
        <w:r>
          <w:rPr>
            <w:noProof/>
            <w:webHidden/>
          </w:rPr>
        </w:r>
        <w:r>
          <w:rPr>
            <w:noProof/>
            <w:webHidden/>
          </w:rPr>
          <w:fldChar w:fldCharType="separate"/>
        </w:r>
        <w:r w:rsidR="000B436C">
          <w:rPr>
            <w:noProof/>
            <w:webHidden/>
          </w:rPr>
          <w:t>12</w:t>
        </w:r>
        <w:r>
          <w:rPr>
            <w:noProof/>
            <w:webHidden/>
          </w:rPr>
          <w:fldChar w:fldCharType="end"/>
        </w:r>
      </w:hyperlink>
    </w:p>
    <w:p w:rsidR="000B436C" w:rsidRDefault="00315370" w:rsidP="000B436C">
      <w:pPr>
        <w:pStyle w:val="TOC1"/>
        <w:rPr>
          <w:rFonts w:eastAsiaTheme="minorEastAsia" w:cstheme="minorBidi"/>
          <w:noProof/>
          <w:color w:val="auto"/>
          <w:shd w:val="clear" w:color="auto" w:fill="auto"/>
          <w:lang w:eastAsia="pl-PL"/>
        </w:rPr>
      </w:pPr>
      <w:hyperlink w:anchor="_Toc273291582" w:history="1">
        <w:r w:rsidR="000B436C" w:rsidRPr="006E1123">
          <w:rPr>
            <w:rStyle w:val="Hyperlink"/>
            <w:noProof/>
          </w:rPr>
          <w:t>Contents of the package</w:t>
        </w:r>
        <w:r w:rsidR="000B436C">
          <w:rPr>
            <w:noProof/>
            <w:webHidden/>
          </w:rPr>
          <w:tab/>
        </w:r>
        <w:r>
          <w:rPr>
            <w:noProof/>
            <w:webHidden/>
          </w:rPr>
          <w:fldChar w:fldCharType="begin"/>
        </w:r>
        <w:r w:rsidR="000B436C">
          <w:rPr>
            <w:noProof/>
            <w:webHidden/>
          </w:rPr>
          <w:instrText xml:space="preserve"> PAGEREF _Toc273291582 \h </w:instrText>
        </w:r>
        <w:r>
          <w:rPr>
            <w:noProof/>
            <w:webHidden/>
          </w:rPr>
        </w:r>
        <w:r>
          <w:rPr>
            <w:noProof/>
            <w:webHidden/>
          </w:rPr>
          <w:fldChar w:fldCharType="separate"/>
        </w:r>
        <w:r w:rsidR="000B436C">
          <w:rPr>
            <w:noProof/>
            <w:webHidden/>
          </w:rPr>
          <w:t>13</w:t>
        </w:r>
        <w:r>
          <w:rPr>
            <w:noProof/>
            <w:webHidden/>
          </w:rPr>
          <w:fldChar w:fldCharType="end"/>
        </w:r>
      </w:hyperlink>
    </w:p>
    <w:p w:rsidR="000B436C" w:rsidRDefault="00315370" w:rsidP="000B436C">
      <w:pPr>
        <w:pStyle w:val="TOC2"/>
        <w:tabs>
          <w:tab w:val="right" w:leader="dot" w:pos="9396"/>
        </w:tabs>
        <w:spacing w:after="0" w:afterAutospacing="0"/>
        <w:rPr>
          <w:rFonts w:eastAsiaTheme="minorEastAsia" w:cstheme="minorBidi"/>
          <w:noProof/>
          <w:color w:val="auto"/>
          <w:shd w:val="clear" w:color="auto" w:fill="auto"/>
          <w:lang w:eastAsia="pl-PL"/>
        </w:rPr>
      </w:pPr>
      <w:hyperlink w:anchor="_Toc273291583" w:history="1">
        <w:r w:rsidR="000B436C" w:rsidRPr="006E1123">
          <w:rPr>
            <w:rStyle w:val="Hyperlink"/>
            <w:noProof/>
            <w:lang w:val="en-US"/>
          </w:rPr>
          <w:t>Main project</w:t>
        </w:r>
        <w:r w:rsidR="000B436C">
          <w:rPr>
            <w:noProof/>
            <w:webHidden/>
          </w:rPr>
          <w:tab/>
        </w:r>
        <w:r>
          <w:rPr>
            <w:noProof/>
            <w:webHidden/>
          </w:rPr>
          <w:fldChar w:fldCharType="begin"/>
        </w:r>
        <w:r w:rsidR="000B436C">
          <w:rPr>
            <w:noProof/>
            <w:webHidden/>
          </w:rPr>
          <w:instrText xml:space="preserve"> PAGEREF _Toc273291583 \h </w:instrText>
        </w:r>
        <w:r>
          <w:rPr>
            <w:noProof/>
            <w:webHidden/>
          </w:rPr>
        </w:r>
        <w:r>
          <w:rPr>
            <w:noProof/>
            <w:webHidden/>
          </w:rPr>
          <w:fldChar w:fldCharType="separate"/>
        </w:r>
        <w:r w:rsidR="000B436C">
          <w:rPr>
            <w:noProof/>
            <w:webHidden/>
          </w:rPr>
          <w:t>13</w:t>
        </w:r>
        <w:r>
          <w:rPr>
            <w:noProof/>
            <w:webHidden/>
          </w:rPr>
          <w:fldChar w:fldCharType="end"/>
        </w:r>
      </w:hyperlink>
    </w:p>
    <w:p w:rsidR="000B436C" w:rsidRDefault="00315370" w:rsidP="000B436C">
      <w:pPr>
        <w:pStyle w:val="TOC2"/>
        <w:tabs>
          <w:tab w:val="right" w:leader="dot" w:pos="9396"/>
        </w:tabs>
        <w:spacing w:after="0" w:afterAutospacing="0"/>
        <w:rPr>
          <w:rFonts w:eastAsiaTheme="minorEastAsia" w:cstheme="minorBidi"/>
          <w:noProof/>
          <w:color w:val="auto"/>
          <w:shd w:val="clear" w:color="auto" w:fill="auto"/>
          <w:lang w:eastAsia="pl-PL"/>
        </w:rPr>
      </w:pPr>
      <w:hyperlink w:anchor="_Toc273291584" w:history="1">
        <w:r w:rsidR="000B436C" w:rsidRPr="006E1123">
          <w:rPr>
            <w:rStyle w:val="Hyperlink"/>
            <w:noProof/>
            <w:lang w:val="en-US"/>
          </w:rPr>
          <w:t>Auxiliary files</w:t>
        </w:r>
        <w:r w:rsidR="000B436C">
          <w:rPr>
            <w:noProof/>
            <w:webHidden/>
          </w:rPr>
          <w:tab/>
        </w:r>
        <w:r>
          <w:rPr>
            <w:noProof/>
            <w:webHidden/>
          </w:rPr>
          <w:fldChar w:fldCharType="begin"/>
        </w:r>
        <w:r w:rsidR="000B436C">
          <w:rPr>
            <w:noProof/>
            <w:webHidden/>
          </w:rPr>
          <w:instrText xml:space="preserve"> PAGEREF _Toc273291584 \h </w:instrText>
        </w:r>
        <w:r>
          <w:rPr>
            <w:noProof/>
            <w:webHidden/>
          </w:rPr>
        </w:r>
        <w:r>
          <w:rPr>
            <w:noProof/>
            <w:webHidden/>
          </w:rPr>
          <w:fldChar w:fldCharType="separate"/>
        </w:r>
        <w:r w:rsidR="000B436C">
          <w:rPr>
            <w:noProof/>
            <w:webHidden/>
          </w:rPr>
          <w:t>13</w:t>
        </w:r>
        <w:r>
          <w:rPr>
            <w:noProof/>
            <w:webHidden/>
          </w:rPr>
          <w:fldChar w:fldCharType="end"/>
        </w:r>
      </w:hyperlink>
    </w:p>
    <w:p w:rsidR="000B436C" w:rsidRDefault="00315370" w:rsidP="000B436C">
      <w:pPr>
        <w:pStyle w:val="TOC1"/>
        <w:rPr>
          <w:rFonts w:eastAsiaTheme="minorEastAsia" w:cstheme="minorBidi"/>
          <w:noProof/>
          <w:color w:val="auto"/>
          <w:shd w:val="clear" w:color="auto" w:fill="auto"/>
          <w:lang w:eastAsia="pl-PL"/>
        </w:rPr>
      </w:pPr>
      <w:hyperlink w:anchor="_Toc273291585" w:history="1">
        <w:r w:rsidR="000B436C" w:rsidRPr="006E1123">
          <w:rPr>
            <w:rStyle w:val="Hyperlink"/>
            <w:noProof/>
          </w:rPr>
          <w:t>Deployment</w:t>
        </w:r>
        <w:r w:rsidR="000B436C">
          <w:rPr>
            <w:noProof/>
            <w:webHidden/>
          </w:rPr>
          <w:tab/>
        </w:r>
        <w:r>
          <w:rPr>
            <w:noProof/>
            <w:webHidden/>
          </w:rPr>
          <w:fldChar w:fldCharType="begin"/>
        </w:r>
        <w:r w:rsidR="000B436C">
          <w:rPr>
            <w:noProof/>
            <w:webHidden/>
          </w:rPr>
          <w:instrText xml:space="preserve"> PAGEREF _Toc273291585 \h </w:instrText>
        </w:r>
        <w:r>
          <w:rPr>
            <w:noProof/>
            <w:webHidden/>
          </w:rPr>
        </w:r>
        <w:r>
          <w:rPr>
            <w:noProof/>
            <w:webHidden/>
          </w:rPr>
          <w:fldChar w:fldCharType="separate"/>
        </w:r>
        <w:r w:rsidR="000B436C">
          <w:rPr>
            <w:noProof/>
            <w:webHidden/>
          </w:rPr>
          <w:t>13</w:t>
        </w:r>
        <w:r>
          <w:rPr>
            <w:noProof/>
            <w:webHidden/>
          </w:rPr>
          <w:fldChar w:fldCharType="end"/>
        </w:r>
      </w:hyperlink>
    </w:p>
    <w:p w:rsidR="000B436C" w:rsidRDefault="00315370" w:rsidP="000B436C">
      <w:pPr>
        <w:pStyle w:val="TOC2"/>
        <w:tabs>
          <w:tab w:val="right" w:leader="dot" w:pos="9396"/>
        </w:tabs>
        <w:spacing w:after="0" w:afterAutospacing="0"/>
        <w:rPr>
          <w:rFonts w:eastAsiaTheme="minorEastAsia" w:cstheme="minorBidi"/>
          <w:noProof/>
          <w:color w:val="auto"/>
          <w:shd w:val="clear" w:color="auto" w:fill="auto"/>
          <w:lang w:eastAsia="pl-PL"/>
        </w:rPr>
      </w:pPr>
      <w:hyperlink w:anchor="_Toc273291586" w:history="1">
        <w:r w:rsidR="000B436C" w:rsidRPr="006E1123">
          <w:rPr>
            <w:rStyle w:val="Hyperlink"/>
            <w:noProof/>
            <w:lang w:val="en-US"/>
          </w:rPr>
          <w:t>Required software</w:t>
        </w:r>
        <w:r w:rsidR="000B436C">
          <w:rPr>
            <w:noProof/>
            <w:webHidden/>
          </w:rPr>
          <w:tab/>
        </w:r>
        <w:r>
          <w:rPr>
            <w:noProof/>
            <w:webHidden/>
          </w:rPr>
          <w:fldChar w:fldCharType="begin"/>
        </w:r>
        <w:r w:rsidR="000B436C">
          <w:rPr>
            <w:noProof/>
            <w:webHidden/>
          </w:rPr>
          <w:instrText xml:space="preserve"> PAGEREF _Toc273291586 \h </w:instrText>
        </w:r>
        <w:r>
          <w:rPr>
            <w:noProof/>
            <w:webHidden/>
          </w:rPr>
        </w:r>
        <w:r>
          <w:rPr>
            <w:noProof/>
            <w:webHidden/>
          </w:rPr>
          <w:fldChar w:fldCharType="separate"/>
        </w:r>
        <w:r w:rsidR="000B436C">
          <w:rPr>
            <w:noProof/>
            <w:webHidden/>
          </w:rPr>
          <w:t>13</w:t>
        </w:r>
        <w:r>
          <w:rPr>
            <w:noProof/>
            <w:webHidden/>
          </w:rPr>
          <w:fldChar w:fldCharType="end"/>
        </w:r>
      </w:hyperlink>
    </w:p>
    <w:p w:rsidR="000B436C" w:rsidRDefault="00315370" w:rsidP="000B436C">
      <w:pPr>
        <w:pStyle w:val="TOC2"/>
        <w:tabs>
          <w:tab w:val="right" w:leader="dot" w:pos="9396"/>
        </w:tabs>
        <w:spacing w:after="0" w:afterAutospacing="0"/>
        <w:rPr>
          <w:rFonts w:eastAsiaTheme="minorEastAsia" w:cstheme="minorBidi"/>
          <w:noProof/>
          <w:color w:val="auto"/>
          <w:shd w:val="clear" w:color="auto" w:fill="auto"/>
          <w:lang w:eastAsia="pl-PL"/>
        </w:rPr>
      </w:pPr>
      <w:hyperlink w:anchor="_Toc273291587" w:history="1">
        <w:r w:rsidR="000B436C" w:rsidRPr="006E1123">
          <w:rPr>
            <w:rStyle w:val="Hyperlink"/>
            <w:noProof/>
            <w:lang w:val="en-US"/>
          </w:rPr>
          <w:t>Required hardware</w:t>
        </w:r>
        <w:r w:rsidR="000B436C">
          <w:rPr>
            <w:noProof/>
            <w:webHidden/>
          </w:rPr>
          <w:tab/>
        </w:r>
        <w:r>
          <w:rPr>
            <w:noProof/>
            <w:webHidden/>
          </w:rPr>
          <w:fldChar w:fldCharType="begin"/>
        </w:r>
        <w:r w:rsidR="000B436C">
          <w:rPr>
            <w:noProof/>
            <w:webHidden/>
          </w:rPr>
          <w:instrText xml:space="preserve"> PAGEREF _Toc273291587 \h </w:instrText>
        </w:r>
        <w:r>
          <w:rPr>
            <w:noProof/>
            <w:webHidden/>
          </w:rPr>
        </w:r>
        <w:r>
          <w:rPr>
            <w:noProof/>
            <w:webHidden/>
          </w:rPr>
          <w:fldChar w:fldCharType="separate"/>
        </w:r>
        <w:r w:rsidR="000B436C">
          <w:rPr>
            <w:noProof/>
            <w:webHidden/>
          </w:rPr>
          <w:t>14</w:t>
        </w:r>
        <w:r>
          <w:rPr>
            <w:noProof/>
            <w:webHidden/>
          </w:rPr>
          <w:fldChar w:fldCharType="end"/>
        </w:r>
      </w:hyperlink>
    </w:p>
    <w:p w:rsidR="000B436C" w:rsidRDefault="00315370" w:rsidP="000B436C">
      <w:pPr>
        <w:pStyle w:val="TOC2"/>
        <w:tabs>
          <w:tab w:val="right" w:leader="dot" w:pos="9396"/>
        </w:tabs>
        <w:spacing w:after="0" w:afterAutospacing="0"/>
        <w:rPr>
          <w:rFonts w:eastAsiaTheme="minorEastAsia" w:cstheme="minorBidi"/>
          <w:noProof/>
          <w:color w:val="auto"/>
          <w:shd w:val="clear" w:color="auto" w:fill="auto"/>
          <w:lang w:eastAsia="pl-PL"/>
        </w:rPr>
      </w:pPr>
      <w:hyperlink w:anchor="_Toc273291588" w:history="1">
        <w:r w:rsidR="000B436C" w:rsidRPr="006E1123">
          <w:rPr>
            <w:rStyle w:val="Hyperlink"/>
            <w:noProof/>
            <w:lang w:val="en-US"/>
          </w:rPr>
          <w:t>Deployment procedure</w:t>
        </w:r>
        <w:r w:rsidR="000B436C">
          <w:rPr>
            <w:noProof/>
            <w:webHidden/>
          </w:rPr>
          <w:tab/>
        </w:r>
        <w:r>
          <w:rPr>
            <w:noProof/>
            <w:webHidden/>
          </w:rPr>
          <w:fldChar w:fldCharType="begin"/>
        </w:r>
        <w:r w:rsidR="000B436C">
          <w:rPr>
            <w:noProof/>
            <w:webHidden/>
          </w:rPr>
          <w:instrText xml:space="preserve"> PAGEREF _Toc273291588 \h </w:instrText>
        </w:r>
        <w:r>
          <w:rPr>
            <w:noProof/>
            <w:webHidden/>
          </w:rPr>
        </w:r>
        <w:r>
          <w:rPr>
            <w:noProof/>
            <w:webHidden/>
          </w:rPr>
          <w:fldChar w:fldCharType="separate"/>
        </w:r>
        <w:r w:rsidR="000B436C">
          <w:rPr>
            <w:noProof/>
            <w:webHidden/>
          </w:rPr>
          <w:t>14</w:t>
        </w:r>
        <w:r>
          <w:rPr>
            <w:noProof/>
            <w:webHidden/>
          </w:rPr>
          <w:fldChar w:fldCharType="end"/>
        </w:r>
      </w:hyperlink>
    </w:p>
    <w:p w:rsidR="000B436C" w:rsidRDefault="00315370" w:rsidP="000B436C">
      <w:pPr>
        <w:pStyle w:val="TOC1"/>
        <w:rPr>
          <w:rFonts w:eastAsiaTheme="minorEastAsia" w:cstheme="minorBidi"/>
          <w:noProof/>
          <w:color w:val="auto"/>
          <w:shd w:val="clear" w:color="auto" w:fill="auto"/>
          <w:lang w:eastAsia="pl-PL"/>
        </w:rPr>
      </w:pPr>
      <w:hyperlink w:anchor="_Toc273291589" w:history="1">
        <w:r w:rsidR="000B436C" w:rsidRPr="006E1123">
          <w:rPr>
            <w:rStyle w:val="Hyperlink"/>
            <w:noProof/>
          </w:rPr>
          <w:t>Using DGN-1</w:t>
        </w:r>
        <w:r w:rsidR="000B436C">
          <w:rPr>
            <w:noProof/>
            <w:webHidden/>
          </w:rPr>
          <w:tab/>
        </w:r>
        <w:r>
          <w:rPr>
            <w:noProof/>
            <w:webHidden/>
          </w:rPr>
          <w:fldChar w:fldCharType="begin"/>
        </w:r>
        <w:r w:rsidR="000B436C">
          <w:rPr>
            <w:noProof/>
            <w:webHidden/>
          </w:rPr>
          <w:instrText xml:space="preserve"> PAGEREF _Toc273291589 \h </w:instrText>
        </w:r>
        <w:r>
          <w:rPr>
            <w:noProof/>
            <w:webHidden/>
          </w:rPr>
        </w:r>
        <w:r>
          <w:rPr>
            <w:noProof/>
            <w:webHidden/>
          </w:rPr>
          <w:fldChar w:fldCharType="separate"/>
        </w:r>
        <w:r w:rsidR="000B436C">
          <w:rPr>
            <w:noProof/>
            <w:webHidden/>
          </w:rPr>
          <w:t>15</w:t>
        </w:r>
        <w:r>
          <w:rPr>
            <w:noProof/>
            <w:webHidden/>
          </w:rPr>
          <w:fldChar w:fldCharType="end"/>
        </w:r>
      </w:hyperlink>
    </w:p>
    <w:p w:rsidR="000B436C" w:rsidRDefault="00315370" w:rsidP="000B436C">
      <w:pPr>
        <w:pStyle w:val="TOC2"/>
        <w:tabs>
          <w:tab w:val="right" w:leader="dot" w:pos="9396"/>
        </w:tabs>
        <w:spacing w:after="0" w:afterAutospacing="0"/>
        <w:rPr>
          <w:rFonts w:eastAsiaTheme="minorEastAsia" w:cstheme="minorBidi"/>
          <w:noProof/>
          <w:color w:val="auto"/>
          <w:shd w:val="clear" w:color="auto" w:fill="auto"/>
          <w:lang w:eastAsia="pl-PL"/>
        </w:rPr>
      </w:pPr>
      <w:hyperlink w:anchor="_Toc273291590" w:history="1">
        <w:r w:rsidR="000B436C" w:rsidRPr="006E1123">
          <w:rPr>
            <w:rStyle w:val="Hyperlink"/>
            <w:noProof/>
            <w:lang w:val="en-US"/>
          </w:rPr>
          <w:t>Hardware switches</w:t>
        </w:r>
        <w:r w:rsidR="000B436C">
          <w:rPr>
            <w:noProof/>
            <w:webHidden/>
          </w:rPr>
          <w:tab/>
        </w:r>
        <w:r>
          <w:rPr>
            <w:noProof/>
            <w:webHidden/>
          </w:rPr>
          <w:fldChar w:fldCharType="begin"/>
        </w:r>
        <w:r w:rsidR="000B436C">
          <w:rPr>
            <w:noProof/>
            <w:webHidden/>
          </w:rPr>
          <w:instrText xml:space="preserve"> PAGEREF _Toc273291590 \h </w:instrText>
        </w:r>
        <w:r>
          <w:rPr>
            <w:noProof/>
            <w:webHidden/>
          </w:rPr>
        </w:r>
        <w:r>
          <w:rPr>
            <w:noProof/>
            <w:webHidden/>
          </w:rPr>
          <w:fldChar w:fldCharType="separate"/>
        </w:r>
        <w:r w:rsidR="000B436C">
          <w:rPr>
            <w:noProof/>
            <w:webHidden/>
          </w:rPr>
          <w:t>15</w:t>
        </w:r>
        <w:r>
          <w:rPr>
            <w:noProof/>
            <w:webHidden/>
          </w:rPr>
          <w:fldChar w:fldCharType="end"/>
        </w:r>
      </w:hyperlink>
    </w:p>
    <w:p w:rsidR="000B436C" w:rsidRDefault="00315370" w:rsidP="000B436C">
      <w:pPr>
        <w:pStyle w:val="TOC2"/>
        <w:tabs>
          <w:tab w:val="right" w:leader="dot" w:pos="9396"/>
        </w:tabs>
        <w:spacing w:after="0" w:afterAutospacing="0"/>
        <w:rPr>
          <w:rFonts w:eastAsiaTheme="minorEastAsia" w:cstheme="minorBidi"/>
          <w:noProof/>
          <w:color w:val="auto"/>
          <w:shd w:val="clear" w:color="auto" w:fill="auto"/>
          <w:lang w:eastAsia="pl-PL"/>
        </w:rPr>
      </w:pPr>
      <w:hyperlink w:anchor="_Toc273291591" w:history="1">
        <w:r w:rsidR="000B436C" w:rsidRPr="006E1123">
          <w:rPr>
            <w:rStyle w:val="Hyperlink"/>
            <w:noProof/>
            <w:lang w:val="en-US"/>
          </w:rPr>
          <w:t>Keyboard input</w:t>
        </w:r>
        <w:r w:rsidR="000B436C">
          <w:rPr>
            <w:noProof/>
            <w:webHidden/>
          </w:rPr>
          <w:tab/>
        </w:r>
        <w:r>
          <w:rPr>
            <w:noProof/>
            <w:webHidden/>
          </w:rPr>
          <w:fldChar w:fldCharType="begin"/>
        </w:r>
        <w:r w:rsidR="000B436C">
          <w:rPr>
            <w:noProof/>
            <w:webHidden/>
          </w:rPr>
          <w:instrText xml:space="preserve"> PAGEREF _Toc273291591 \h </w:instrText>
        </w:r>
        <w:r>
          <w:rPr>
            <w:noProof/>
            <w:webHidden/>
          </w:rPr>
        </w:r>
        <w:r>
          <w:rPr>
            <w:noProof/>
            <w:webHidden/>
          </w:rPr>
          <w:fldChar w:fldCharType="separate"/>
        </w:r>
        <w:r w:rsidR="000B436C">
          <w:rPr>
            <w:noProof/>
            <w:webHidden/>
          </w:rPr>
          <w:t>15</w:t>
        </w:r>
        <w:r>
          <w:rPr>
            <w:noProof/>
            <w:webHidden/>
          </w:rPr>
          <w:fldChar w:fldCharType="end"/>
        </w:r>
      </w:hyperlink>
    </w:p>
    <w:p w:rsidR="000B436C" w:rsidRDefault="00315370" w:rsidP="000B436C">
      <w:pPr>
        <w:pStyle w:val="TOC1"/>
        <w:rPr>
          <w:rFonts w:eastAsiaTheme="minorEastAsia" w:cstheme="minorBidi"/>
          <w:noProof/>
          <w:color w:val="auto"/>
          <w:shd w:val="clear" w:color="auto" w:fill="auto"/>
          <w:lang w:eastAsia="pl-PL"/>
        </w:rPr>
      </w:pPr>
      <w:hyperlink w:anchor="_Toc273291592" w:history="1">
        <w:r w:rsidR="000B436C" w:rsidRPr="006E1123">
          <w:rPr>
            <w:rStyle w:val="Hyperlink"/>
            <w:noProof/>
          </w:rPr>
          <w:t>Exploring and modifying the project</w:t>
        </w:r>
        <w:r w:rsidR="000B436C">
          <w:rPr>
            <w:noProof/>
            <w:webHidden/>
          </w:rPr>
          <w:tab/>
        </w:r>
        <w:r>
          <w:rPr>
            <w:noProof/>
            <w:webHidden/>
          </w:rPr>
          <w:fldChar w:fldCharType="begin"/>
        </w:r>
        <w:r w:rsidR="000B436C">
          <w:rPr>
            <w:noProof/>
            <w:webHidden/>
          </w:rPr>
          <w:instrText xml:space="preserve"> PAGEREF _Toc273291592 \h </w:instrText>
        </w:r>
        <w:r>
          <w:rPr>
            <w:noProof/>
            <w:webHidden/>
          </w:rPr>
        </w:r>
        <w:r>
          <w:rPr>
            <w:noProof/>
            <w:webHidden/>
          </w:rPr>
          <w:fldChar w:fldCharType="separate"/>
        </w:r>
        <w:r w:rsidR="000B436C">
          <w:rPr>
            <w:noProof/>
            <w:webHidden/>
          </w:rPr>
          <w:t>16</w:t>
        </w:r>
        <w:r>
          <w:rPr>
            <w:noProof/>
            <w:webHidden/>
          </w:rPr>
          <w:fldChar w:fldCharType="end"/>
        </w:r>
      </w:hyperlink>
    </w:p>
    <w:p w:rsidR="000B436C" w:rsidRDefault="00315370" w:rsidP="000B436C">
      <w:pPr>
        <w:pStyle w:val="TOC2"/>
        <w:tabs>
          <w:tab w:val="right" w:leader="dot" w:pos="9396"/>
        </w:tabs>
        <w:spacing w:after="0" w:afterAutospacing="0"/>
        <w:rPr>
          <w:rFonts w:eastAsiaTheme="minorEastAsia" w:cstheme="minorBidi"/>
          <w:noProof/>
          <w:color w:val="auto"/>
          <w:shd w:val="clear" w:color="auto" w:fill="auto"/>
          <w:lang w:eastAsia="pl-PL"/>
        </w:rPr>
      </w:pPr>
      <w:hyperlink w:anchor="_Toc273291593" w:history="1">
        <w:r w:rsidR="000B436C" w:rsidRPr="006E1123">
          <w:rPr>
            <w:rStyle w:val="Hyperlink"/>
            <w:noProof/>
            <w:lang w:val="en-US"/>
          </w:rPr>
          <w:t>Exploring</w:t>
        </w:r>
        <w:r w:rsidR="000B436C">
          <w:rPr>
            <w:noProof/>
            <w:webHidden/>
          </w:rPr>
          <w:tab/>
        </w:r>
        <w:r>
          <w:rPr>
            <w:noProof/>
            <w:webHidden/>
          </w:rPr>
          <w:fldChar w:fldCharType="begin"/>
        </w:r>
        <w:r w:rsidR="000B436C">
          <w:rPr>
            <w:noProof/>
            <w:webHidden/>
          </w:rPr>
          <w:instrText xml:space="preserve"> PAGEREF _Toc273291593 \h </w:instrText>
        </w:r>
        <w:r>
          <w:rPr>
            <w:noProof/>
            <w:webHidden/>
          </w:rPr>
        </w:r>
        <w:r>
          <w:rPr>
            <w:noProof/>
            <w:webHidden/>
          </w:rPr>
          <w:fldChar w:fldCharType="separate"/>
        </w:r>
        <w:r w:rsidR="000B436C">
          <w:rPr>
            <w:noProof/>
            <w:webHidden/>
          </w:rPr>
          <w:t>16</w:t>
        </w:r>
        <w:r>
          <w:rPr>
            <w:noProof/>
            <w:webHidden/>
          </w:rPr>
          <w:fldChar w:fldCharType="end"/>
        </w:r>
      </w:hyperlink>
    </w:p>
    <w:p w:rsidR="000B436C" w:rsidRDefault="00315370" w:rsidP="000B436C">
      <w:pPr>
        <w:pStyle w:val="TOC3"/>
        <w:spacing w:after="0" w:afterAutospacing="0"/>
        <w:rPr>
          <w:rFonts w:eastAsiaTheme="minorEastAsia" w:cstheme="minorBidi"/>
          <w:noProof/>
          <w:color w:val="auto"/>
          <w:shd w:val="clear" w:color="auto" w:fill="auto"/>
          <w:lang w:eastAsia="pl-PL"/>
        </w:rPr>
      </w:pPr>
      <w:hyperlink w:anchor="_Toc273291594" w:history="1">
        <w:r w:rsidR="000B436C" w:rsidRPr="006E1123">
          <w:rPr>
            <w:rStyle w:val="Hyperlink"/>
            <w:noProof/>
            <w:lang w:val="en-US"/>
          </w:rPr>
          <w:t>Hardware</w:t>
        </w:r>
        <w:r w:rsidR="000B436C">
          <w:rPr>
            <w:noProof/>
            <w:webHidden/>
          </w:rPr>
          <w:tab/>
        </w:r>
        <w:r>
          <w:rPr>
            <w:noProof/>
            <w:webHidden/>
          </w:rPr>
          <w:fldChar w:fldCharType="begin"/>
        </w:r>
        <w:r w:rsidR="000B436C">
          <w:rPr>
            <w:noProof/>
            <w:webHidden/>
          </w:rPr>
          <w:instrText xml:space="preserve"> PAGEREF _Toc273291594 \h </w:instrText>
        </w:r>
        <w:r>
          <w:rPr>
            <w:noProof/>
            <w:webHidden/>
          </w:rPr>
        </w:r>
        <w:r>
          <w:rPr>
            <w:noProof/>
            <w:webHidden/>
          </w:rPr>
          <w:fldChar w:fldCharType="separate"/>
        </w:r>
        <w:r w:rsidR="000B436C">
          <w:rPr>
            <w:noProof/>
            <w:webHidden/>
          </w:rPr>
          <w:t>16</w:t>
        </w:r>
        <w:r>
          <w:rPr>
            <w:noProof/>
            <w:webHidden/>
          </w:rPr>
          <w:fldChar w:fldCharType="end"/>
        </w:r>
      </w:hyperlink>
    </w:p>
    <w:p w:rsidR="000B436C" w:rsidRDefault="00315370" w:rsidP="000B436C">
      <w:pPr>
        <w:pStyle w:val="TOC3"/>
        <w:spacing w:after="0" w:afterAutospacing="0"/>
        <w:rPr>
          <w:rFonts w:eastAsiaTheme="minorEastAsia" w:cstheme="minorBidi"/>
          <w:noProof/>
          <w:color w:val="auto"/>
          <w:shd w:val="clear" w:color="auto" w:fill="auto"/>
          <w:lang w:eastAsia="pl-PL"/>
        </w:rPr>
      </w:pPr>
      <w:hyperlink w:anchor="_Toc273291595" w:history="1">
        <w:r w:rsidR="000B436C" w:rsidRPr="006E1123">
          <w:rPr>
            <w:rStyle w:val="Hyperlink"/>
            <w:noProof/>
            <w:lang w:val="en-US"/>
          </w:rPr>
          <w:t>Software</w:t>
        </w:r>
        <w:r w:rsidR="000B436C">
          <w:rPr>
            <w:noProof/>
            <w:webHidden/>
          </w:rPr>
          <w:tab/>
        </w:r>
        <w:r>
          <w:rPr>
            <w:noProof/>
            <w:webHidden/>
          </w:rPr>
          <w:fldChar w:fldCharType="begin"/>
        </w:r>
        <w:r w:rsidR="000B436C">
          <w:rPr>
            <w:noProof/>
            <w:webHidden/>
          </w:rPr>
          <w:instrText xml:space="preserve"> PAGEREF _Toc273291595 \h </w:instrText>
        </w:r>
        <w:r>
          <w:rPr>
            <w:noProof/>
            <w:webHidden/>
          </w:rPr>
        </w:r>
        <w:r>
          <w:rPr>
            <w:noProof/>
            <w:webHidden/>
          </w:rPr>
          <w:fldChar w:fldCharType="separate"/>
        </w:r>
        <w:r w:rsidR="000B436C">
          <w:rPr>
            <w:noProof/>
            <w:webHidden/>
          </w:rPr>
          <w:t>19</w:t>
        </w:r>
        <w:r>
          <w:rPr>
            <w:noProof/>
            <w:webHidden/>
          </w:rPr>
          <w:fldChar w:fldCharType="end"/>
        </w:r>
      </w:hyperlink>
    </w:p>
    <w:p w:rsidR="000B436C" w:rsidRDefault="00315370" w:rsidP="000B436C">
      <w:pPr>
        <w:pStyle w:val="TOC2"/>
        <w:tabs>
          <w:tab w:val="right" w:leader="dot" w:pos="9396"/>
        </w:tabs>
        <w:spacing w:after="0" w:afterAutospacing="0"/>
        <w:rPr>
          <w:rFonts w:eastAsiaTheme="minorEastAsia" w:cstheme="minorBidi"/>
          <w:noProof/>
          <w:color w:val="auto"/>
          <w:shd w:val="clear" w:color="auto" w:fill="auto"/>
          <w:lang w:eastAsia="pl-PL"/>
        </w:rPr>
      </w:pPr>
      <w:hyperlink w:anchor="_Toc273291596" w:history="1">
        <w:r w:rsidR="000B436C" w:rsidRPr="006E1123">
          <w:rPr>
            <w:rStyle w:val="Hyperlink"/>
            <w:noProof/>
            <w:lang w:val="en-US"/>
          </w:rPr>
          <w:t>Modifying</w:t>
        </w:r>
        <w:r w:rsidR="000B436C">
          <w:rPr>
            <w:noProof/>
            <w:webHidden/>
          </w:rPr>
          <w:tab/>
        </w:r>
        <w:r>
          <w:rPr>
            <w:noProof/>
            <w:webHidden/>
          </w:rPr>
          <w:fldChar w:fldCharType="begin"/>
        </w:r>
        <w:r w:rsidR="000B436C">
          <w:rPr>
            <w:noProof/>
            <w:webHidden/>
          </w:rPr>
          <w:instrText xml:space="preserve"> PAGEREF _Toc273291596 \h </w:instrText>
        </w:r>
        <w:r>
          <w:rPr>
            <w:noProof/>
            <w:webHidden/>
          </w:rPr>
        </w:r>
        <w:r>
          <w:rPr>
            <w:noProof/>
            <w:webHidden/>
          </w:rPr>
          <w:fldChar w:fldCharType="separate"/>
        </w:r>
        <w:r w:rsidR="000B436C">
          <w:rPr>
            <w:noProof/>
            <w:webHidden/>
          </w:rPr>
          <w:t>20</w:t>
        </w:r>
        <w:r>
          <w:rPr>
            <w:noProof/>
            <w:webHidden/>
          </w:rPr>
          <w:fldChar w:fldCharType="end"/>
        </w:r>
      </w:hyperlink>
    </w:p>
    <w:p w:rsidR="000B436C" w:rsidRDefault="00315370" w:rsidP="000B436C">
      <w:pPr>
        <w:pStyle w:val="TOC3"/>
        <w:spacing w:after="0" w:afterAutospacing="0"/>
        <w:rPr>
          <w:rFonts w:eastAsiaTheme="minorEastAsia" w:cstheme="minorBidi"/>
          <w:noProof/>
          <w:color w:val="auto"/>
          <w:shd w:val="clear" w:color="auto" w:fill="auto"/>
          <w:lang w:eastAsia="pl-PL"/>
        </w:rPr>
      </w:pPr>
      <w:hyperlink w:anchor="_Toc273291597" w:history="1">
        <w:r w:rsidR="000B436C" w:rsidRPr="006E1123">
          <w:rPr>
            <w:rStyle w:val="Hyperlink"/>
            <w:noProof/>
            <w:lang w:val="en-US"/>
          </w:rPr>
          <w:t>Required IP Cores</w:t>
        </w:r>
        <w:r w:rsidR="000B436C">
          <w:rPr>
            <w:noProof/>
            <w:webHidden/>
          </w:rPr>
          <w:tab/>
        </w:r>
        <w:r>
          <w:rPr>
            <w:noProof/>
            <w:webHidden/>
          </w:rPr>
          <w:fldChar w:fldCharType="begin"/>
        </w:r>
        <w:r w:rsidR="000B436C">
          <w:rPr>
            <w:noProof/>
            <w:webHidden/>
          </w:rPr>
          <w:instrText xml:space="preserve"> PAGEREF _Toc273291597 \h </w:instrText>
        </w:r>
        <w:r>
          <w:rPr>
            <w:noProof/>
            <w:webHidden/>
          </w:rPr>
        </w:r>
        <w:r>
          <w:rPr>
            <w:noProof/>
            <w:webHidden/>
          </w:rPr>
          <w:fldChar w:fldCharType="separate"/>
        </w:r>
        <w:r w:rsidR="000B436C">
          <w:rPr>
            <w:noProof/>
            <w:webHidden/>
          </w:rPr>
          <w:t>20</w:t>
        </w:r>
        <w:r>
          <w:rPr>
            <w:noProof/>
            <w:webHidden/>
          </w:rPr>
          <w:fldChar w:fldCharType="end"/>
        </w:r>
      </w:hyperlink>
    </w:p>
    <w:p w:rsidR="000B436C" w:rsidRDefault="00315370" w:rsidP="000B436C">
      <w:pPr>
        <w:pStyle w:val="TOC3"/>
        <w:spacing w:after="0" w:afterAutospacing="0"/>
        <w:rPr>
          <w:rFonts w:eastAsiaTheme="minorEastAsia" w:cstheme="minorBidi"/>
          <w:noProof/>
          <w:color w:val="auto"/>
          <w:shd w:val="clear" w:color="auto" w:fill="auto"/>
          <w:lang w:eastAsia="pl-PL"/>
        </w:rPr>
      </w:pPr>
      <w:hyperlink w:anchor="_Toc273291598" w:history="1">
        <w:r w:rsidR="000B436C" w:rsidRPr="006E1123">
          <w:rPr>
            <w:rStyle w:val="Hyperlink"/>
            <w:noProof/>
            <w:lang w:val="en-US"/>
          </w:rPr>
          <w:t>Modifying the effects</w:t>
        </w:r>
        <w:r w:rsidR="000B436C">
          <w:rPr>
            <w:noProof/>
            <w:webHidden/>
          </w:rPr>
          <w:tab/>
        </w:r>
        <w:r>
          <w:rPr>
            <w:noProof/>
            <w:webHidden/>
          </w:rPr>
          <w:fldChar w:fldCharType="begin"/>
        </w:r>
        <w:r w:rsidR="000B436C">
          <w:rPr>
            <w:noProof/>
            <w:webHidden/>
          </w:rPr>
          <w:instrText xml:space="preserve"> PAGEREF _Toc273291598 \h </w:instrText>
        </w:r>
        <w:r>
          <w:rPr>
            <w:noProof/>
            <w:webHidden/>
          </w:rPr>
        </w:r>
        <w:r>
          <w:rPr>
            <w:noProof/>
            <w:webHidden/>
          </w:rPr>
          <w:fldChar w:fldCharType="separate"/>
        </w:r>
        <w:r w:rsidR="000B436C">
          <w:rPr>
            <w:noProof/>
            <w:webHidden/>
          </w:rPr>
          <w:t>20</w:t>
        </w:r>
        <w:r>
          <w:rPr>
            <w:noProof/>
            <w:webHidden/>
          </w:rPr>
          <w:fldChar w:fldCharType="end"/>
        </w:r>
      </w:hyperlink>
    </w:p>
    <w:p w:rsidR="000B436C" w:rsidRDefault="00315370" w:rsidP="000B436C">
      <w:pPr>
        <w:pStyle w:val="TOC4"/>
        <w:tabs>
          <w:tab w:val="right" w:leader="dot" w:pos="9396"/>
        </w:tabs>
        <w:spacing w:after="0" w:afterAutospacing="0"/>
        <w:rPr>
          <w:rFonts w:eastAsiaTheme="minorEastAsia" w:cstheme="minorBidi"/>
          <w:noProof/>
          <w:color w:val="auto"/>
          <w:shd w:val="clear" w:color="auto" w:fill="auto"/>
          <w:lang w:eastAsia="pl-PL"/>
        </w:rPr>
      </w:pPr>
      <w:hyperlink w:anchor="_Toc273291599" w:history="1">
        <w:r w:rsidR="000B436C" w:rsidRPr="006E1123">
          <w:rPr>
            <w:rStyle w:val="Hyperlink"/>
            <w:noProof/>
            <w:lang w:val="en-US"/>
          </w:rPr>
          <w:t>Prototyping</w:t>
        </w:r>
        <w:r w:rsidR="000B436C">
          <w:rPr>
            <w:noProof/>
            <w:webHidden/>
          </w:rPr>
          <w:tab/>
        </w:r>
        <w:r>
          <w:rPr>
            <w:noProof/>
            <w:webHidden/>
          </w:rPr>
          <w:fldChar w:fldCharType="begin"/>
        </w:r>
        <w:r w:rsidR="000B436C">
          <w:rPr>
            <w:noProof/>
            <w:webHidden/>
          </w:rPr>
          <w:instrText xml:space="preserve"> PAGEREF _Toc273291599 \h </w:instrText>
        </w:r>
        <w:r>
          <w:rPr>
            <w:noProof/>
            <w:webHidden/>
          </w:rPr>
        </w:r>
        <w:r>
          <w:rPr>
            <w:noProof/>
            <w:webHidden/>
          </w:rPr>
          <w:fldChar w:fldCharType="separate"/>
        </w:r>
        <w:r w:rsidR="000B436C">
          <w:rPr>
            <w:noProof/>
            <w:webHidden/>
          </w:rPr>
          <w:t>20</w:t>
        </w:r>
        <w:r>
          <w:rPr>
            <w:noProof/>
            <w:webHidden/>
          </w:rPr>
          <w:fldChar w:fldCharType="end"/>
        </w:r>
      </w:hyperlink>
    </w:p>
    <w:p w:rsidR="000B436C" w:rsidRDefault="00315370" w:rsidP="000B436C">
      <w:pPr>
        <w:pStyle w:val="TOC4"/>
        <w:tabs>
          <w:tab w:val="right" w:leader="dot" w:pos="9396"/>
        </w:tabs>
        <w:spacing w:after="0" w:afterAutospacing="0"/>
        <w:rPr>
          <w:rFonts w:eastAsiaTheme="minorEastAsia" w:cstheme="minorBidi"/>
          <w:noProof/>
          <w:color w:val="auto"/>
          <w:shd w:val="clear" w:color="auto" w:fill="auto"/>
          <w:lang w:eastAsia="pl-PL"/>
        </w:rPr>
      </w:pPr>
      <w:hyperlink w:anchor="_Toc273291600" w:history="1">
        <w:r w:rsidR="000B436C" w:rsidRPr="006E1123">
          <w:rPr>
            <w:rStyle w:val="Hyperlink"/>
            <w:noProof/>
            <w:lang w:val="en-US"/>
          </w:rPr>
          <w:t>Introducing new parameters</w:t>
        </w:r>
        <w:r w:rsidR="000B436C">
          <w:rPr>
            <w:noProof/>
            <w:webHidden/>
          </w:rPr>
          <w:tab/>
        </w:r>
        <w:r>
          <w:rPr>
            <w:noProof/>
            <w:webHidden/>
          </w:rPr>
          <w:fldChar w:fldCharType="begin"/>
        </w:r>
        <w:r w:rsidR="000B436C">
          <w:rPr>
            <w:noProof/>
            <w:webHidden/>
          </w:rPr>
          <w:instrText xml:space="preserve"> PAGEREF _Toc273291600 \h </w:instrText>
        </w:r>
        <w:r>
          <w:rPr>
            <w:noProof/>
            <w:webHidden/>
          </w:rPr>
        </w:r>
        <w:r>
          <w:rPr>
            <w:noProof/>
            <w:webHidden/>
          </w:rPr>
          <w:fldChar w:fldCharType="separate"/>
        </w:r>
        <w:r w:rsidR="000B436C">
          <w:rPr>
            <w:noProof/>
            <w:webHidden/>
          </w:rPr>
          <w:t>21</w:t>
        </w:r>
        <w:r>
          <w:rPr>
            <w:noProof/>
            <w:webHidden/>
          </w:rPr>
          <w:fldChar w:fldCharType="end"/>
        </w:r>
      </w:hyperlink>
    </w:p>
    <w:p w:rsidR="000B436C" w:rsidRDefault="00315370" w:rsidP="000B436C">
      <w:pPr>
        <w:pStyle w:val="TOC4"/>
        <w:tabs>
          <w:tab w:val="right" w:leader="dot" w:pos="9396"/>
        </w:tabs>
        <w:spacing w:after="0" w:afterAutospacing="0"/>
        <w:rPr>
          <w:rFonts w:eastAsiaTheme="minorEastAsia" w:cstheme="minorBidi"/>
          <w:noProof/>
          <w:color w:val="auto"/>
          <w:shd w:val="clear" w:color="auto" w:fill="auto"/>
          <w:lang w:eastAsia="pl-PL"/>
        </w:rPr>
      </w:pPr>
      <w:hyperlink w:anchor="_Toc273291601" w:history="1">
        <w:r w:rsidR="000B436C" w:rsidRPr="006E1123">
          <w:rPr>
            <w:rStyle w:val="Hyperlink"/>
            <w:noProof/>
            <w:lang w:val="en-US"/>
          </w:rPr>
          <w:t>Modifying the UI</w:t>
        </w:r>
        <w:r w:rsidR="000B436C">
          <w:rPr>
            <w:noProof/>
            <w:webHidden/>
          </w:rPr>
          <w:tab/>
        </w:r>
        <w:r>
          <w:rPr>
            <w:noProof/>
            <w:webHidden/>
          </w:rPr>
          <w:fldChar w:fldCharType="begin"/>
        </w:r>
        <w:r w:rsidR="000B436C">
          <w:rPr>
            <w:noProof/>
            <w:webHidden/>
          </w:rPr>
          <w:instrText xml:space="preserve"> PAGEREF _Toc273291601 \h </w:instrText>
        </w:r>
        <w:r>
          <w:rPr>
            <w:noProof/>
            <w:webHidden/>
          </w:rPr>
        </w:r>
        <w:r>
          <w:rPr>
            <w:noProof/>
            <w:webHidden/>
          </w:rPr>
          <w:fldChar w:fldCharType="separate"/>
        </w:r>
        <w:r w:rsidR="000B436C">
          <w:rPr>
            <w:noProof/>
            <w:webHidden/>
          </w:rPr>
          <w:t>22</w:t>
        </w:r>
        <w:r>
          <w:rPr>
            <w:noProof/>
            <w:webHidden/>
          </w:rPr>
          <w:fldChar w:fldCharType="end"/>
        </w:r>
      </w:hyperlink>
    </w:p>
    <w:p w:rsidR="000B436C" w:rsidRDefault="00315370" w:rsidP="000B436C">
      <w:pPr>
        <w:pStyle w:val="TOC2"/>
        <w:tabs>
          <w:tab w:val="right" w:leader="dot" w:pos="9396"/>
        </w:tabs>
        <w:spacing w:after="0" w:afterAutospacing="0"/>
        <w:rPr>
          <w:rFonts w:eastAsiaTheme="minorEastAsia" w:cstheme="minorBidi"/>
          <w:noProof/>
          <w:color w:val="auto"/>
          <w:shd w:val="clear" w:color="auto" w:fill="auto"/>
          <w:lang w:eastAsia="pl-PL"/>
        </w:rPr>
      </w:pPr>
      <w:hyperlink w:anchor="_Toc273291602" w:history="1">
        <w:r w:rsidR="000B436C" w:rsidRPr="006E1123">
          <w:rPr>
            <w:rStyle w:val="Hyperlink"/>
            <w:noProof/>
            <w:lang w:val="en-US"/>
          </w:rPr>
          <w:t>Known issues</w:t>
        </w:r>
        <w:r w:rsidR="000B436C">
          <w:rPr>
            <w:noProof/>
            <w:webHidden/>
          </w:rPr>
          <w:tab/>
        </w:r>
        <w:r>
          <w:rPr>
            <w:noProof/>
            <w:webHidden/>
          </w:rPr>
          <w:fldChar w:fldCharType="begin"/>
        </w:r>
        <w:r w:rsidR="000B436C">
          <w:rPr>
            <w:noProof/>
            <w:webHidden/>
          </w:rPr>
          <w:instrText xml:space="preserve"> PAGEREF _Toc273291602 \h </w:instrText>
        </w:r>
        <w:r>
          <w:rPr>
            <w:noProof/>
            <w:webHidden/>
          </w:rPr>
        </w:r>
        <w:r>
          <w:rPr>
            <w:noProof/>
            <w:webHidden/>
          </w:rPr>
          <w:fldChar w:fldCharType="separate"/>
        </w:r>
        <w:r w:rsidR="000B436C">
          <w:rPr>
            <w:noProof/>
            <w:webHidden/>
          </w:rPr>
          <w:t>23</w:t>
        </w:r>
        <w:r>
          <w:rPr>
            <w:noProof/>
            <w:webHidden/>
          </w:rPr>
          <w:fldChar w:fldCharType="end"/>
        </w:r>
      </w:hyperlink>
    </w:p>
    <w:p w:rsidR="000B436C" w:rsidRDefault="00315370" w:rsidP="000B436C">
      <w:pPr>
        <w:pStyle w:val="TOC3"/>
        <w:spacing w:after="0" w:afterAutospacing="0"/>
        <w:rPr>
          <w:rFonts w:eastAsiaTheme="minorEastAsia" w:cstheme="minorBidi"/>
          <w:noProof/>
          <w:color w:val="auto"/>
          <w:shd w:val="clear" w:color="auto" w:fill="auto"/>
          <w:lang w:eastAsia="pl-PL"/>
        </w:rPr>
      </w:pPr>
      <w:hyperlink w:anchor="_Toc273291603" w:history="1">
        <w:r w:rsidR="000B436C" w:rsidRPr="006E1123">
          <w:rPr>
            <w:rStyle w:val="Hyperlink"/>
            <w:noProof/>
            <w:lang w:val="en-US"/>
          </w:rPr>
          <w:t>Altera UP Pixel Buffer double buffering</w:t>
        </w:r>
        <w:r w:rsidR="000B436C">
          <w:rPr>
            <w:noProof/>
            <w:webHidden/>
          </w:rPr>
          <w:tab/>
        </w:r>
        <w:r>
          <w:rPr>
            <w:noProof/>
            <w:webHidden/>
          </w:rPr>
          <w:fldChar w:fldCharType="begin"/>
        </w:r>
        <w:r w:rsidR="000B436C">
          <w:rPr>
            <w:noProof/>
            <w:webHidden/>
          </w:rPr>
          <w:instrText xml:space="preserve"> PAGEREF _Toc273291603 \h </w:instrText>
        </w:r>
        <w:r>
          <w:rPr>
            <w:noProof/>
            <w:webHidden/>
          </w:rPr>
        </w:r>
        <w:r>
          <w:rPr>
            <w:noProof/>
            <w:webHidden/>
          </w:rPr>
          <w:fldChar w:fldCharType="separate"/>
        </w:r>
        <w:r w:rsidR="000B436C">
          <w:rPr>
            <w:noProof/>
            <w:webHidden/>
          </w:rPr>
          <w:t>23</w:t>
        </w:r>
        <w:r>
          <w:rPr>
            <w:noProof/>
            <w:webHidden/>
          </w:rPr>
          <w:fldChar w:fldCharType="end"/>
        </w:r>
      </w:hyperlink>
    </w:p>
    <w:p w:rsidR="000B436C" w:rsidRDefault="00315370" w:rsidP="000B436C">
      <w:pPr>
        <w:pStyle w:val="TOC3"/>
        <w:spacing w:after="0" w:afterAutospacing="0"/>
        <w:rPr>
          <w:rFonts w:eastAsiaTheme="minorEastAsia" w:cstheme="minorBidi"/>
          <w:noProof/>
          <w:color w:val="auto"/>
          <w:shd w:val="clear" w:color="auto" w:fill="auto"/>
          <w:lang w:eastAsia="pl-PL"/>
        </w:rPr>
      </w:pPr>
      <w:hyperlink w:anchor="_Toc273291604" w:history="1">
        <w:r w:rsidR="000B436C" w:rsidRPr="006E1123">
          <w:rPr>
            <w:rStyle w:val="Hyperlink"/>
            <w:noProof/>
            <w:lang w:val="en-US"/>
          </w:rPr>
          <w:t>Altera UP PS/2 Keyboard handling</w:t>
        </w:r>
        <w:r w:rsidR="000B436C">
          <w:rPr>
            <w:noProof/>
            <w:webHidden/>
          </w:rPr>
          <w:tab/>
        </w:r>
        <w:r>
          <w:rPr>
            <w:noProof/>
            <w:webHidden/>
          </w:rPr>
          <w:fldChar w:fldCharType="begin"/>
        </w:r>
        <w:r w:rsidR="000B436C">
          <w:rPr>
            <w:noProof/>
            <w:webHidden/>
          </w:rPr>
          <w:instrText xml:space="preserve"> PAGEREF _Toc273291604 \h </w:instrText>
        </w:r>
        <w:r>
          <w:rPr>
            <w:noProof/>
            <w:webHidden/>
          </w:rPr>
        </w:r>
        <w:r>
          <w:rPr>
            <w:noProof/>
            <w:webHidden/>
          </w:rPr>
          <w:fldChar w:fldCharType="separate"/>
        </w:r>
        <w:r w:rsidR="000B436C">
          <w:rPr>
            <w:noProof/>
            <w:webHidden/>
          </w:rPr>
          <w:t>23</w:t>
        </w:r>
        <w:r>
          <w:rPr>
            <w:noProof/>
            <w:webHidden/>
          </w:rPr>
          <w:fldChar w:fldCharType="end"/>
        </w:r>
      </w:hyperlink>
    </w:p>
    <w:p w:rsidR="000B436C" w:rsidRDefault="00315370" w:rsidP="000B436C">
      <w:pPr>
        <w:pStyle w:val="TOC3"/>
        <w:spacing w:after="0" w:afterAutospacing="0"/>
        <w:rPr>
          <w:rFonts w:eastAsiaTheme="minorEastAsia" w:cstheme="minorBidi"/>
          <w:noProof/>
          <w:color w:val="auto"/>
          <w:shd w:val="clear" w:color="auto" w:fill="auto"/>
          <w:lang w:eastAsia="pl-PL"/>
        </w:rPr>
      </w:pPr>
      <w:hyperlink w:anchor="_Toc273291605" w:history="1">
        <w:r w:rsidR="000B436C" w:rsidRPr="006E1123">
          <w:rPr>
            <w:rStyle w:val="Hyperlink"/>
            <w:noProof/>
            <w:lang w:val="en-US"/>
          </w:rPr>
          <w:t>Audio and Video Config SOPC Builder connection</w:t>
        </w:r>
        <w:r w:rsidR="000B436C">
          <w:rPr>
            <w:noProof/>
            <w:webHidden/>
          </w:rPr>
          <w:tab/>
        </w:r>
        <w:r>
          <w:rPr>
            <w:noProof/>
            <w:webHidden/>
          </w:rPr>
          <w:fldChar w:fldCharType="begin"/>
        </w:r>
        <w:r w:rsidR="000B436C">
          <w:rPr>
            <w:noProof/>
            <w:webHidden/>
          </w:rPr>
          <w:instrText xml:space="preserve"> PAGEREF _Toc273291605 \h </w:instrText>
        </w:r>
        <w:r>
          <w:rPr>
            <w:noProof/>
            <w:webHidden/>
          </w:rPr>
        </w:r>
        <w:r>
          <w:rPr>
            <w:noProof/>
            <w:webHidden/>
          </w:rPr>
          <w:fldChar w:fldCharType="separate"/>
        </w:r>
        <w:r w:rsidR="000B436C">
          <w:rPr>
            <w:noProof/>
            <w:webHidden/>
          </w:rPr>
          <w:t>24</w:t>
        </w:r>
        <w:r>
          <w:rPr>
            <w:noProof/>
            <w:webHidden/>
          </w:rPr>
          <w:fldChar w:fldCharType="end"/>
        </w:r>
      </w:hyperlink>
    </w:p>
    <w:p w:rsidR="000B436C" w:rsidRDefault="00315370" w:rsidP="000B436C">
      <w:pPr>
        <w:pStyle w:val="TOC2"/>
        <w:tabs>
          <w:tab w:val="right" w:leader="dot" w:pos="9396"/>
        </w:tabs>
        <w:spacing w:after="0" w:afterAutospacing="0"/>
        <w:rPr>
          <w:rFonts w:eastAsiaTheme="minorEastAsia" w:cstheme="minorBidi"/>
          <w:noProof/>
          <w:color w:val="auto"/>
          <w:shd w:val="clear" w:color="auto" w:fill="auto"/>
          <w:lang w:eastAsia="pl-PL"/>
        </w:rPr>
      </w:pPr>
      <w:hyperlink w:anchor="_Toc273291606" w:history="1">
        <w:r w:rsidR="000B436C" w:rsidRPr="006E1123">
          <w:rPr>
            <w:rStyle w:val="Hyperlink"/>
            <w:noProof/>
            <w:lang w:val="en-US"/>
          </w:rPr>
          <w:t>Support and updates</w:t>
        </w:r>
        <w:r w:rsidR="000B436C">
          <w:rPr>
            <w:noProof/>
            <w:webHidden/>
          </w:rPr>
          <w:tab/>
        </w:r>
        <w:r>
          <w:rPr>
            <w:noProof/>
            <w:webHidden/>
          </w:rPr>
          <w:fldChar w:fldCharType="begin"/>
        </w:r>
        <w:r w:rsidR="000B436C">
          <w:rPr>
            <w:noProof/>
            <w:webHidden/>
          </w:rPr>
          <w:instrText xml:space="preserve"> PAGEREF _Toc273291606 \h </w:instrText>
        </w:r>
        <w:r>
          <w:rPr>
            <w:noProof/>
            <w:webHidden/>
          </w:rPr>
        </w:r>
        <w:r>
          <w:rPr>
            <w:noProof/>
            <w:webHidden/>
          </w:rPr>
          <w:fldChar w:fldCharType="separate"/>
        </w:r>
        <w:r w:rsidR="000B436C">
          <w:rPr>
            <w:noProof/>
            <w:webHidden/>
          </w:rPr>
          <w:t>24</w:t>
        </w:r>
        <w:r>
          <w:rPr>
            <w:noProof/>
            <w:webHidden/>
          </w:rPr>
          <w:fldChar w:fldCharType="end"/>
        </w:r>
      </w:hyperlink>
    </w:p>
    <w:p w:rsidR="000121E9" w:rsidRDefault="00315370" w:rsidP="000B436C">
      <w:pPr>
        <w:spacing w:after="0" w:afterAutospacing="0"/>
      </w:pPr>
      <w:r>
        <w:fldChar w:fldCharType="end"/>
      </w:r>
      <w:r w:rsidR="00F22B15">
        <w:br w:type="page"/>
      </w:r>
    </w:p>
    <w:p w:rsidR="000B3A3A" w:rsidRPr="002C0B35" w:rsidRDefault="000121E9" w:rsidP="00974704">
      <w:pPr>
        <w:pStyle w:val="Heading1"/>
      </w:pPr>
      <w:bookmarkStart w:id="2" w:name="_Toc266488103"/>
      <w:bookmarkStart w:id="3" w:name="_Toc273291572"/>
      <w:r w:rsidRPr="002C0B35">
        <w:lastRenderedPageBreak/>
        <w:t>System</w:t>
      </w:r>
      <w:r w:rsidR="00C922D2" w:rsidRPr="002C0B35">
        <w:t xml:space="preserve"> </w:t>
      </w:r>
      <w:r w:rsidRPr="002C0B35">
        <w:t>o</w:t>
      </w:r>
      <w:r w:rsidR="00C922D2" w:rsidRPr="002C0B35">
        <w:t>verview</w:t>
      </w:r>
      <w:bookmarkEnd w:id="2"/>
      <w:bookmarkEnd w:id="3"/>
      <w:r w:rsidR="00C922D2" w:rsidRPr="002C0B35">
        <w:t xml:space="preserve"> </w:t>
      </w:r>
    </w:p>
    <w:p w:rsidR="000121E9" w:rsidRPr="000121E9" w:rsidRDefault="00E90BF2" w:rsidP="00B967B2">
      <w:pPr>
        <w:pStyle w:val="Caption"/>
        <w:rPr>
          <w:lang w:val="en-US"/>
        </w:rPr>
      </w:pPr>
      <w:r w:rsidRPr="00F22B15">
        <w:rPr>
          <w:noProof/>
          <w:lang w:eastAsia="pl-PL"/>
        </w:rPr>
        <w:drawing>
          <wp:inline distT="0" distB="0" distL="0" distR="0">
            <wp:extent cx="5660680" cy="23336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tretch>
                      <a:fillRect/>
                    </a:stretch>
                  </pic:blipFill>
                  <pic:spPr bwMode="auto">
                    <a:xfrm>
                      <a:off x="0" y="0"/>
                      <a:ext cx="5660680" cy="2333625"/>
                    </a:xfrm>
                    <a:prstGeom prst="rect">
                      <a:avLst/>
                    </a:prstGeom>
                    <a:noFill/>
                    <a:ln w="9525">
                      <a:noFill/>
                      <a:miter lim="800000"/>
                      <a:headEnd/>
                      <a:tailEnd/>
                    </a:ln>
                  </pic:spPr>
                </pic:pic>
              </a:graphicData>
            </a:graphic>
          </wp:inline>
        </w:drawing>
      </w:r>
    </w:p>
    <w:p w:rsidR="000B3A3A" w:rsidRDefault="000121E9" w:rsidP="00B967B2">
      <w:pPr>
        <w:pStyle w:val="Caption"/>
        <w:rPr>
          <w:lang w:val="en-US"/>
        </w:rPr>
      </w:pPr>
      <w:r w:rsidRPr="000121E9">
        <w:rPr>
          <w:lang w:val="en-US"/>
        </w:rPr>
        <w:t xml:space="preserve">Fig </w:t>
      </w:r>
      <w:r w:rsidR="00315370">
        <w:fldChar w:fldCharType="begin"/>
      </w:r>
      <w:r w:rsidRPr="000121E9">
        <w:rPr>
          <w:lang w:val="en-US"/>
        </w:rPr>
        <w:instrText xml:space="preserve"> SEQ Fig \* ARABIC </w:instrText>
      </w:r>
      <w:r w:rsidR="00315370">
        <w:fldChar w:fldCharType="separate"/>
      </w:r>
      <w:r w:rsidR="006B3C60">
        <w:rPr>
          <w:noProof/>
          <w:lang w:val="en-US"/>
        </w:rPr>
        <w:t>2</w:t>
      </w:r>
      <w:r w:rsidR="00315370">
        <w:fldChar w:fldCharType="end"/>
      </w:r>
      <w:r w:rsidRPr="000121E9">
        <w:rPr>
          <w:lang w:val="en-US"/>
        </w:rPr>
        <w:t xml:space="preserve"> DG</w:t>
      </w:r>
      <w:r w:rsidR="004018D1">
        <w:rPr>
          <w:lang w:val="en-US"/>
        </w:rPr>
        <w:t>N-</w:t>
      </w:r>
      <w:r w:rsidRPr="000121E9">
        <w:rPr>
          <w:lang w:val="en-US"/>
        </w:rPr>
        <w:t>1 typical application in an audio chain system</w:t>
      </w:r>
    </w:p>
    <w:p w:rsidR="002C0B35" w:rsidRDefault="002C0B35" w:rsidP="004018D1">
      <w:pPr>
        <w:pStyle w:val="Img"/>
        <w:jc w:val="center"/>
      </w:pPr>
      <w:r w:rsidRPr="00F22B15">
        <w:rPr>
          <w:noProof/>
          <w:lang w:eastAsia="pl-PL"/>
        </w:rPr>
        <w:drawing>
          <wp:inline distT="0" distB="0" distL="0" distR="0">
            <wp:extent cx="4591050" cy="2667000"/>
            <wp:effectExtent l="1905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4591050" cy="2667000"/>
                    </a:xfrm>
                    <a:prstGeom prst="rect">
                      <a:avLst/>
                    </a:prstGeom>
                    <a:noFill/>
                    <a:ln w="9525">
                      <a:noFill/>
                      <a:miter lim="800000"/>
                      <a:headEnd/>
                      <a:tailEnd/>
                    </a:ln>
                  </pic:spPr>
                </pic:pic>
              </a:graphicData>
            </a:graphic>
          </wp:inline>
        </w:drawing>
      </w:r>
    </w:p>
    <w:p w:rsidR="002C0B35" w:rsidRPr="002C0B35" w:rsidRDefault="002C0B35" w:rsidP="00B967B2">
      <w:pPr>
        <w:pStyle w:val="Caption"/>
        <w:rPr>
          <w:lang w:val="en-US"/>
        </w:rPr>
      </w:pPr>
      <w:r w:rsidRPr="002C0B35">
        <w:rPr>
          <w:lang w:val="en-US"/>
        </w:rPr>
        <w:t xml:space="preserve">Fig </w:t>
      </w:r>
      <w:r w:rsidR="00315370">
        <w:fldChar w:fldCharType="begin"/>
      </w:r>
      <w:r w:rsidRPr="002C0B35">
        <w:rPr>
          <w:lang w:val="en-US"/>
        </w:rPr>
        <w:instrText xml:space="preserve"> SEQ Fig \* ARABIC </w:instrText>
      </w:r>
      <w:r w:rsidR="00315370">
        <w:fldChar w:fldCharType="separate"/>
      </w:r>
      <w:r w:rsidR="006B3C60">
        <w:rPr>
          <w:noProof/>
          <w:lang w:val="en-US"/>
        </w:rPr>
        <w:t>3</w:t>
      </w:r>
      <w:r w:rsidR="00315370">
        <w:fldChar w:fldCharType="end"/>
      </w:r>
      <w:r w:rsidRPr="002C0B35">
        <w:rPr>
          <w:lang w:val="en-US"/>
        </w:rPr>
        <w:t xml:space="preserve"> </w:t>
      </w:r>
      <w:r>
        <w:rPr>
          <w:lang w:val="en-US"/>
        </w:rPr>
        <w:t>DG</w:t>
      </w:r>
      <w:r w:rsidR="004018D1">
        <w:rPr>
          <w:lang w:val="en-US"/>
        </w:rPr>
        <w:t>N</w:t>
      </w:r>
      <w:r>
        <w:rPr>
          <w:lang w:val="en-US"/>
        </w:rPr>
        <w:t>-</w:t>
      </w:r>
      <w:r w:rsidRPr="002C0B35">
        <w:rPr>
          <w:lang w:val="en-US"/>
        </w:rPr>
        <w:t>1 high-level component architecture</w:t>
      </w:r>
    </w:p>
    <w:p w:rsidR="002C0B35" w:rsidRPr="002C0B35" w:rsidRDefault="002C0B35" w:rsidP="00B967B2">
      <w:pPr>
        <w:pStyle w:val="Caption"/>
        <w:rPr>
          <w:lang w:val="en-US"/>
        </w:rPr>
      </w:pPr>
    </w:p>
    <w:p w:rsidR="002C0B35" w:rsidRDefault="002C0B35" w:rsidP="00B967B2">
      <w:pPr>
        <w:pStyle w:val="Div"/>
        <w:rPr>
          <w:lang w:val="en-US"/>
        </w:rPr>
      </w:pPr>
      <w:r w:rsidRPr="00DB7D29">
        <w:rPr>
          <w:lang w:val="en-US"/>
        </w:rPr>
        <w:t>The D</w:t>
      </w:r>
      <w:r w:rsidR="00C922D2" w:rsidRPr="00DB7D29">
        <w:rPr>
          <w:lang w:val="en-US"/>
        </w:rPr>
        <w:t>G</w:t>
      </w:r>
      <w:r w:rsidRPr="002C0B35">
        <w:rPr>
          <w:lang w:val="en-US"/>
        </w:rPr>
        <w:t>N-</w:t>
      </w:r>
      <w:r w:rsidR="00C922D2" w:rsidRPr="00DB7D29">
        <w:rPr>
          <w:lang w:val="en-US"/>
        </w:rPr>
        <w:t xml:space="preserve">1 </w:t>
      </w:r>
      <w:r w:rsidRPr="002C0B35">
        <w:rPr>
          <w:lang w:val="en-US"/>
        </w:rPr>
        <w:t>guitar effects</w:t>
      </w:r>
      <w:r w:rsidR="00C922D2" w:rsidRPr="00DB7D29">
        <w:rPr>
          <w:lang w:val="en-US"/>
        </w:rPr>
        <w:t xml:space="preserve"> processor takes analog input from a guitar or a similar device as an input</w:t>
      </w:r>
      <w:r w:rsidR="00F22B15" w:rsidRPr="00F22B15">
        <w:rPr>
          <w:lang w:val="en-US"/>
        </w:rPr>
        <w:t>.</w:t>
      </w:r>
      <w:r w:rsidR="000121E9">
        <w:rPr>
          <w:lang w:val="en-US"/>
        </w:rPr>
        <w:t xml:space="preserve"> It is then sampled at 48 kHz and converted to a digital signal</w:t>
      </w:r>
      <w:r w:rsidR="00C922D2" w:rsidRPr="00DB7D29">
        <w:rPr>
          <w:lang w:val="en-US"/>
        </w:rPr>
        <w:t xml:space="preserve"> </w:t>
      </w:r>
      <w:r w:rsidR="000121E9" w:rsidRPr="000121E9">
        <w:rPr>
          <w:lang w:val="en-US"/>
        </w:rPr>
        <w:t>which is processed by a hardware audio path</w:t>
      </w:r>
      <w:r w:rsidR="000121E9">
        <w:rPr>
          <w:lang w:val="en-US"/>
        </w:rPr>
        <w:t xml:space="preserve"> consisting of 6 distinct guitar effects</w:t>
      </w:r>
      <w:r w:rsidR="001974F4">
        <w:rPr>
          <w:lang w:val="en-US"/>
        </w:rPr>
        <w:t>.</w:t>
      </w:r>
    </w:p>
    <w:p w:rsidR="00F22B15" w:rsidRPr="00DB7D29" w:rsidRDefault="002C0B35" w:rsidP="00B967B2">
      <w:pPr>
        <w:pStyle w:val="Heading2"/>
        <w:rPr>
          <w:lang w:val="en-US"/>
        </w:rPr>
      </w:pPr>
      <w:bookmarkStart w:id="4" w:name="_Toc266488104"/>
      <w:bookmarkStart w:id="5" w:name="_Toc273291573"/>
      <w:r w:rsidRPr="00DB7D29">
        <w:rPr>
          <w:lang w:val="en-US"/>
        </w:rPr>
        <w:lastRenderedPageBreak/>
        <w:t>User interface</w:t>
      </w:r>
      <w:bookmarkEnd w:id="4"/>
      <w:bookmarkEnd w:id="5"/>
    </w:p>
    <w:p w:rsidR="002C0B35" w:rsidRDefault="002C0B35" w:rsidP="00B967B2">
      <w:pPr>
        <w:rPr>
          <w:lang w:val="en-US"/>
        </w:rPr>
      </w:pPr>
      <w:r w:rsidRPr="002C0B35">
        <w:rPr>
          <w:lang w:val="en-US"/>
        </w:rPr>
        <w:t xml:space="preserve">DGN-1 uses a custom animated graphical interface to allow </w:t>
      </w:r>
      <w:r>
        <w:rPr>
          <w:lang w:val="en-US"/>
        </w:rPr>
        <w:t>for easy parameterization of the a</w:t>
      </w:r>
      <w:r>
        <w:rPr>
          <w:lang w:val="en-US"/>
        </w:rPr>
        <w:t>u</w:t>
      </w:r>
      <w:r>
        <w:rPr>
          <w:lang w:val="en-US"/>
        </w:rPr>
        <w:t xml:space="preserve">dio path components. </w:t>
      </w:r>
      <w:r w:rsidR="000B67A6">
        <w:rPr>
          <w:lang w:val="en-US"/>
        </w:rPr>
        <w:t>The audio components are represented as the artistic impressions of front panels of imagined audio-rack elements. The interface also provides the user with a clear visual feedback of the characteristics of the system. Output signal power is indicated by a set of an</w:t>
      </w:r>
      <w:r w:rsidR="000B67A6">
        <w:rPr>
          <w:lang w:val="en-US"/>
        </w:rPr>
        <w:t>i</w:t>
      </w:r>
      <w:r w:rsidR="000B67A6">
        <w:rPr>
          <w:lang w:val="en-US"/>
        </w:rPr>
        <w:t>mated VU meters whereas the current transfer characteristic of the setup is calculated and di</w:t>
      </w:r>
      <w:r w:rsidR="000B67A6">
        <w:rPr>
          <w:lang w:val="en-US"/>
        </w:rPr>
        <w:t>s</w:t>
      </w:r>
      <w:r w:rsidR="000B67A6">
        <w:rPr>
          <w:lang w:val="en-US"/>
        </w:rPr>
        <w:t>played in real time by a software sound analyzer.</w:t>
      </w:r>
    </w:p>
    <w:p w:rsidR="002C0B35" w:rsidRDefault="00315370" w:rsidP="00B967B2">
      <w:pPr>
        <w:jc w:val="center"/>
      </w:pPr>
      <w:r>
        <w:rPr>
          <w:noProof/>
          <w:shd w:val="clear" w:color="auto" w:fill="auto"/>
          <w:lang w:eastAsia="pl-PL"/>
        </w:rPr>
        <w:pict>
          <v:shapetype id="_x0000_t32" coordsize="21600,21600" o:spt="32" o:oned="t" path="m,l21600,21600e" filled="f">
            <v:path arrowok="t" fillok="f" o:connecttype="none"/>
            <o:lock v:ext="edit" shapetype="t"/>
          </v:shapetype>
          <v:shape id="_x0000_s1034" type="#_x0000_t32" style="position:absolute;left:0;text-align:left;margin-left:56.25pt;margin-top:57.85pt;width:26.3pt;height:8.75pt;flip:y;z-index:251667456" o:connectortype="straight" strokecolor="#ffc000">
            <v:stroke endarrow="block"/>
          </v:shape>
        </w:pict>
      </w:r>
      <w:r>
        <w:rPr>
          <w:noProof/>
          <w:shd w:val="clear" w:color="auto" w:fill="auto"/>
          <w:lang w:eastAsia="pl-PL"/>
        </w:rPr>
        <w:pict>
          <v:rect id="_x0000_s1033" style="position:absolute;left:0;text-align:left;margin-left:-35.8pt;margin-top:66.6pt;width:92.05pt;height:18.8pt;z-index:251666432" strokecolor="#e36c0a [2409]">
            <v:textbox style="mso-next-textbox:#_x0000_s1033">
              <w:txbxContent>
                <w:p w:rsidR="009F3109" w:rsidRPr="00B967B2" w:rsidRDefault="009F3109" w:rsidP="00B967B2">
                  <w:r>
                    <w:t>Sound analyzer</w:t>
                  </w:r>
                </w:p>
              </w:txbxContent>
            </v:textbox>
          </v:rect>
        </w:pict>
      </w:r>
      <w:r>
        <w:rPr>
          <w:noProof/>
          <w:shd w:val="clear" w:color="auto" w:fill="auto"/>
          <w:lang w:eastAsia="pl-PL"/>
        </w:rPr>
        <w:pict>
          <v:shape id="_x0000_s1032" type="#_x0000_t32" style="position:absolute;left:0;text-align:left;margin-left:165.2pt;margin-top:266.95pt;width:28.15pt;height:15.65pt;flip:y;z-index:251665408" o:connectortype="straight" strokecolor="#ffc000">
            <v:stroke endarrow="block"/>
          </v:shape>
        </w:pict>
      </w:r>
      <w:r>
        <w:rPr>
          <w:noProof/>
          <w:shd w:val="clear" w:color="auto" w:fill="auto"/>
          <w:lang w:eastAsia="pl-PL"/>
        </w:rPr>
        <w:pict>
          <v:rect id="_x0000_s1031" style="position:absolute;left:0;text-align:left;margin-left:33.75pt;margin-top:282.6pt;width:131.45pt;height:18.8pt;z-index:251664384" strokecolor="#e36c0a [2409]">
            <v:textbox style="mso-next-textbox:#_x0000_s1031">
              <w:txbxContent>
                <w:p w:rsidR="009F3109" w:rsidRPr="00B967B2" w:rsidRDefault="009F3109" w:rsidP="00B967B2">
                  <w:r>
                    <w:t>VU output power meters</w:t>
                  </w:r>
                </w:p>
              </w:txbxContent>
            </v:textbox>
          </v:rect>
        </w:pict>
      </w:r>
      <w:r>
        <w:rPr>
          <w:noProof/>
          <w:shd w:val="clear" w:color="auto" w:fill="auto"/>
          <w:lang w:eastAsia="pl-PL"/>
        </w:rPr>
        <w:pict>
          <v:shape id="_x0000_s1029" type="#_x0000_t32" style="position:absolute;left:0;text-align:left;margin-left:59.35pt;margin-top:167.95pt;width:164.7pt;height:8.15pt;z-index:251662336" o:connectortype="straight" strokecolor="#ffc000">
            <v:stroke endarrow="block"/>
          </v:shape>
        </w:pict>
      </w:r>
      <w:r>
        <w:rPr>
          <w:noProof/>
          <w:shd w:val="clear" w:color="auto" w:fill="auto"/>
          <w:lang w:eastAsia="pl-PL"/>
        </w:rPr>
        <w:pict>
          <v:rect id="_x0000_s1030" style="position:absolute;left:0;text-align:left;margin-left:-35.8pt;margin-top:167.95pt;width:95.15pt;height:18.8pt;z-index:251663360" strokecolor="#e36c0a [2409]">
            <v:textbox style="mso-next-textbox:#_x0000_s1030">
              <w:txbxContent>
                <w:p w:rsidR="009F3109" w:rsidRPr="00B967B2" w:rsidRDefault="009F3109" w:rsidP="00B967B2">
                  <w:r w:rsidRPr="00B967B2">
                    <w:t>Animated cursor</w:t>
                  </w:r>
                </w:p>
              </w:txbxContent>
            </v:textbox>
          </v:rect>
        </w:pict>
      </w:r>
      <w:r w:rsidR="002C0B35">
        <w:rPr>
          <w:noProof/>
          <w:lang w:eastAsia="pl-PL"/>
        </w:rPr>
        <w:drawing>
          <wp:inline distT="0" distB="0" distL="0" distR="0">
            <wp:extent cx="4427418" cy="3528722"/>
            <wp:effectExtent l="19050" t="0" r="0" b="0"/>
            <wp:docPr id="12" name="Picture 3" descr="H:\DCIM\101MSDCF\DSC045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DCIM\101MSDCF\DSC04577.JPG"/>
                    <pic:cNvPicPr>
                      <a:picLocks noChangeAspect="1" noChangeArrowheads="1"/>
                    </pic:cNvPicPr>
                  </pic:nvPicPr>
                  <pic:blipFill>
                    <a:blip r:embed="rId16" cstate="print"/>
                    <a:srcRect/>
                    <a:stretch>
                      <a:fillRect/>
                    </a:stretch>
                  </pic:blipFill>
                  <pic:spPr bwMode="auto">
                    <a:xfrm>
                      <a:off x="0" y="0"/>
                      <a:ext cx="4427185" cy="3528536"/>
                    </a:xfrm>
                    <a:prstGeom prst="rect">
                      <a:avLst/>
                    </a:prstGeom>
                    <a:noFill/>
                    <a:ln w="9525">
                      <a:noFill/>
                      <a:miter lim="800000"/>
                      <a:headEnd/>
                      <a:tailEnd/>
                    </a:ln>
                  </pic:spPr>
                </pic:pic>
              </a:graphicData>
            </a:graphic>
          </wp:inline>
        </w:drawing>
      </w:r>
    </w:p>
    <w:p w:rsidR="002C0B35" w:rsidRDefault="002C0B35" w:rsidP="00B967B2">
      <w:pPr>
        <w:pStyle w:val="Caption"/>
        <w:rPr>
          <w:lang w:val="en-US"/>
        </w:rPr>
      </w:pPr>
      <w:r w:rsidRPr="00B967B2">
        <w:rPr>
          <w:lang w:val="en-US"/>
        </w:rPr>
        <w:t xml:space="preserve">Fig </w:t>
      </w:r>
      <w:r w:rsidR="00315370">
        <w:fldChar w:fldCharType="begin"/>
      </w:r>
      <w:r w:rsidRPr="00B967B2">
        <w:rPr>
          <w:lang w:val="en-US"/>
        </w:rPr>
        <w:instrText xml:space="preserve"> SEQ Fig \* ARABIC </w:instrText>
      </w:r>
      <w:r w:rsidR="00315370">
        <w:fldChar w:fldCharType="separate"/>
      </w:r>
      <w:r w:rsidR="006B3C60">
        <w:rPr>
          <w:noProof/>
          <w:lang w:val="en-US"/>
        </w:rPr>
        <w:t>4</w:t>
      </w:r>
      <w:r w:rsidR="00315370">
        <w:fldChar w:fldCharType="end"/>
      </w:r>
      <w:r w:rsidRPr="00B967B2">
        <w:rPr>
          <w:lang w:val="en-US"/>
        </w:rPr>
        <w:t xml:space="preserve"> UI live shot</w:t>
      </w:r>
    </w:p>
    <w:p w:rsidR="00B01A15" w:rsidRDefault="00B967B2" w:rsidP="00B967B2">
      <w:pPr>
        <w:rPr>
          <w:lang w:val="en-US"/>
        </w:rPr>
      </w:pPr>
      <w:r>
        <w:rPr>
          <w:lang w:val="en-US"/>
        </w:rPr>
        <w:t>The user may change the properties of the system by selecting any of the available 21 animated knobs and buttons and adjusting its value to suit his needs.</w:t>
      </w:r>
      <w:r w:rsidR="000B67A6">
        <w:rPr>
          <w:lang w:val="en-US"/>
        </w:rPr>
        <w:t xml:space="preserve"> The user navigates the interface by using the arrow keys of a standard PS/2 keyboard. A pleasant animated cursor in the form of a blue wiggling arrow indicates the currently selected parameter. </w:t>
      </w:r>
      <w:r w:rsidR="00B01A15">
        <w:rPr>
          <w:lang w:val="en-US"/>
        </w:rPr>
        <w:t>S</w:t>
      </w:r>
      <w:r w:rsidR="000B67A6">
        <w:rPr>
          <w:lang w:val="en-US"/>
        </w:rPr>
        <w:t>tylized digital displays and pos</w:t>
      </w:r>
      <w:r w:rsidR="000B67A6">
        <w:rPr>
          <w:lang w:val="en-US"/>
        </w:rPr>
        <w:t>i</w:t>
      </w:r>
      <w:r w:rsidR="000B67A6">
        <w:rPr>
          <w:lang w:val="en-US"/>
        </w:rPr>
        <w:t xml:space="preserve">tions of knobs, switches and buttons </w:t>
      </w:r>
      <w:r w:rsidR="00B01A15">
        <w:rPr>
          <w:lang w:val="en-US"/>
        </w:rPr>
        <w:t>depicture the current values of different effect parameters.</w:t>
      </w:r>
    </w:p>
    <w:p w:rsidR="002C0B35" w:rsidRDefault="00B01A15" w:rsidP="00A3698E">
      <w:pPr>
        <w:shd w:val="clear" w:color="auto" w:fill="auto"/>
        <w:spacing w:after="0" w:afterAutospacing="0"/>
        <w:jc w:val="left"/>
        <w:rPr>
          <w:lang w:val="en-US"/>
        </w:rPr>
      </w:pPr>
      <w:r>
        <w:rPr>
          <w:lang w:val="en-US"/>
        </w:rPr>
        <w:br w:type="page"/>
      </w:r>
    </w:p>
    <w:p w:rsidR="002343A3" w:rsidRDefault="00575FEE" w:rsidP="00C46D6D">
      <w:pPr>
        <w:pStyle w:val="Heading2"/>
        <w:rPr>
          <w:lang w:val="en-US"/>
        </w:rPr>
      </w:pPr>
      <w:bookmarkStart w:id="6" w:name="_Toc266488105"/>
      <w:bookmarkStart w:id="7" w:name="_Toc273291574"/>
      <w:r>
        <w:rPr>
          <w:lang w:val="en-US"/>
        </w:rPr>
        <w:lastRenderedPageBreak/>
        <w:t>Rack elements</w:t>
      </w:r>
      <w:r w:rsidR="002343A3">
        <w:rPr>
          <w:noProof/>
          <w:shd w:val="clear" w:color="auto" w:fill="auto"/>
          <w:lang w:eastAsia="pl-PL"/>
        </w:rPr>
        <w:drawing>
          <wp:anchor distT="0" distB="0" distL="114300" distR="114300" simplePos="0" relativeHeight="251668480" behindDoc="0" locked="0" layoutInCell="1" allowOverlap="1">
            <wp:simplePos x="0" y="0"/>
            <wp:positionH relativeFrom="column">
              <wp:posOffset>2974340</wp:posOffset>
            </wp:positionH>
            <wp:positionV relativeFrom="paragraph">
              <wp:posOffset>103505</wp:posOffset>
            </wp:positionV>
            <wp:extent cx="3058795" cy="739140"/>
            <wp:effectExtent l="19050" t="0" r="8255" b="0"/>
            <wp:wrapSquare wrapText="bothSides"/>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3058795" cy="739140"/>
                    </a:xfrm>
                    <a:prstGeom prst="rect">
                      <a:avLst/>
                    </a:prstGeom>
                    <a:noFill/>
                    <a:ln w="9525">
                      <a:noFill/>
                      <a:miter lim="800000"/>
                      <a:headEnd/>
                      <a:tailEnd/>
                    </a:ln>
                  </pic:spPr>
                </pic:pic>
              </a:graphicData>
            </a:graphic>
          </wp:anchor>
        </w:drawing>
      </w:r>
      <w:bookmarkEnd w:id="6"/>
      <w:bookmarkEnd w:id="7"/>
    </w:p>
    <w:p w:rsidR="002343A3" w:rsidRPr="002343A3" w:rsidRDefault="002343A3" w:rsidP="002343A3">
      <w:pPr>
        <w:rPr>
          <w:lang w:val="en-US"/>
        </w:rPr>
      </w:pPr>
    </w:p>
    <w:p w:rsidR="00B01A15" w:rsidRDefault="00B01A15" w:rsidP="00B01A15">
      <w:pPr>
        <w:pStyle w:val="Heading3"/>
        <w:rPr>
          <w:lang w:val="en-US"/>
        </w:rPr>
      </w:pPr>
      <w:bookmarkStart w:id="8" w:name="_Toc266488106"/>
      <w:bookmarkStart w:id="9" w:name="_Toc273291575"/>
      <w:r w:rsidRPr="00B01A15">
        <w:rPr>
          <w:lang w:val="en-US"/>
        </w:rPr>
        <w:t xml:space="preserve">„Blues Rider” </w:t>
      </w:r>
      <w:r>
        <w:rPr>
          <w:lang w:val="en-US"/>
        </w:rPr>
        <w:t>distortion</w:t>
      </w:r>
      <w:bookmarkEnd w:id="8"/>
      <w:bookmarkEnd w:id="9"/>
    </w:p>
    <w:p w:rsidR="00B01A15" w:rsidRDefault="00B01A15" w:rsidP="00B01A15">
      <w:pPr>
        <w:rPr>
          <w:lang w:val="en-US"/>
        </w:rPr>
      </w:pPr>
      <w:r w:rsidRPr="00B01A15">
        <w:rPr>
          <w:lang w:val="en-US"/>
        </w:rPr>
        <w:t>The distortion effect creates a non-linear response of the system. High-amplitude signals have less</w:t>
      </w:r>
      <w:r w:rsidR="00575FEE">
        <w:rPr>
          <w:lang w:val="en-US"/>
        </w:rPr>
        <w:t xml:space="preserve"> </w:t>
      </w:r>
      <w:r w:rsidRPr="00B01A15">
        <w:rPr>
          <w:lang w:val="en-US"/>
        </w:rPr>
        <w:t>gain than lower-amplitude signals. The effect is instantaneous, so the shape of the signal gets</w:t>
      </w:r>
      <w:r w:rsidR="00575FEE">
        <w:rPr>
          <w:lang w:val="en-US"/>
        </w:rPr>
        <w:t xml:space="preserve"> </w:t>
      </w:r>
      <w:r w:rsidRPr="00B01A15">
        <w:rPr>
          <w:lang w:val="en-US"/>
        </w:rPr>
        <w:t>deformed (</w:t>
      </w:r>
      <w:r w:rsidRPr="00B01A15">
        <w:rPr>
          <w:i/>
          <w:lang w:val="en-US"/>
        </w:rPr>
        <w:t>distorted</w:t>
      </w:r>
      <w:r w:rsidRPr="00B01A15">
        <w:rPr>
          <w:lang w:val="en-US"/>
        </w:rPr>
        <w:t>). New harmonics are added to the sound, creating a more interesting guitar</w:t>
      </w:r>
      <w:r w:rsidR="00575FEE">
        <w:rPr>
          <w:lang w:val="en-US"/>
        </w:rPr>
        <w:t xml:space="preserve"> </w:t>
      </w:r>
      <w:r w:rsidRPr="00B01A15">
        <w:rPr>
          <w:lang w:val="en-US"/>
        </w:rPr>
        <w:t>timbre. The effect resembles the sound of an overdriven tube or transistor, hence the second</w:t>
      </w:r>
      <w:r w:rsidR="00575FEE">
        <w:rPr>
          <w:lang w:val="en-US"/>
        </w:rPr>
        <w:t xml:space="preserve"> </w:t>
      </w:r>
      <w:r w:rsidRPr="00B01A15">
        <w:rPr>
          <w:lang w:val="en-US"/>
        </w:rPr>
        <w:t xml:space="preserve">name of the effect: </w:t>
      </w:r>
      <w:r w:rsidRPr="00B01A15">
        <w:rPr>
          <w:b/>
          <w:lang w:val="en-US"/>
        </w:rPr>
        <w:t>overdrive</w:t>
      </w:r>
      <w:r w:rsidRPr="00B01A15">
        <w:rPr>
          <w:lang w:val="en-US"/>
        </w:rPr>
        <w:t xml:space="preserve">. </w:t>
      </w:r>
    </w:p>
    <w:p w:rsidR="0019511D" w:rsidRDefault="0019511D" w:rsidP="0019511D">
      <w:pPr>
        <w:keepNext/>
        <w:jc w:val="center"/>
      </w:pPr>
      <w:r w:rsidRPr="0019511D">
        <w:rPr>
          <w:noProof/>
          <w:lang w:eastAsia="pl-PL"/>
        </w:rPr>
        <w:drawing>
          <wp:inline distT="0" distB="0" distL="0" distR="0">
            <wp:extent cx="3887196" cy="2878531"/>
            <wp:effectExtent l="1905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srcRect/>
                    <a:stretch>
                      <a:fillRect/>
                    </a:stretch>
                  </pic:blipFill>
                  <pic:spPr bwMode="auto">
                    <a:xfrm>
                      <a:off x="0" y="0"/>
                      <a:ext cx="3891079" cy="2881406"/>
                    </a:xfrm>
                    <a:prstGeom prst="rect">
                      <a:avLst/>
                    </a:prstGeom>
                    <a:noFill/>
                    <a:ln w="9525">
                      <a:noFill/>
                      <a:miter lim="800000"/>
                      <a:headEnd/>
                      <a:tailEnd/>
                    </a:ln>
                  </pic:spPr>
                </pic:pic>
              </a:graphicData>
            </a:graphic>
          </wp:inline>
        </w:drawing>
      </w:r>
    </w:p>
    <w:p w:rsidR="0019511D" w:rsidRPr="00B01A15" w:rsidRDefault="0019511D" w:rsidP="0019511D">
      <w:pPr>
        <w:pStyle w:val="Caption"/>
        <w:rPr>
          <w:lang w:val="en-US"/>
        </w:rPr>
      </w:pPr>
      <w:r w:rsidRPr="00140FD1">
        <w:rPr>
          <w:lang w:val="en-US"/>
        </w:rPr>
        <w:t xml:space="preserve">Fig </w:t>
      </w:r>
      <w:r w:rsidR="00315370">
        <w:fldChar w:fldCharType="begin"/>
      </w:r>
      <w:r w:rsidRPr="00140FD1">
        <w:rPr>
          <w:lang w:val="en-US"/>
        </w:rPr>
        <w:instrText xml:space="preserve"> SEQ Fig \* ARABIC </w:instrText>
      </w:r>
      <w:r w:rsidR="00315370">
        <w:fldChar w:fldCharType="separate"/>
      </w:r>
      <w:r w:rsidR="006B3C60">
        <w:rPr>
          <w:noProof/>
          <w:lang w:val="en-US"/>
        </w:rPr>
        <w:t>5</w:t>
      </w:r>
      <w:r w:rsidR="00315370">
        <w:fldChar w:fldCharType="end"/>
      </w:r>
      <w:r w:rsidRPr="00140FD1">
        <w:rPr>
          <w:lang w:val="en-US"/>
        </w:rPr>
        <w:t xml:space="preserve"> Simulated distortion transfer characteristic</w:t>
      </w:r>
    </w:p>
    <w:p w:rsidR="00B01A15" w:rsidRPr="00B01A15" w:rsidRDefault="00B01A15" w:rsidP="00B01A15">
      <w:pPr>
        <w:pStyle w:val="Ul"/>
        <w:rPr>
          <w:lang w:val="en-US"/>
        </w:rPr>
      </w:pPr>
      <w:r w:rsidRPr="00B01A15">
        <w:rPr>
          <w:lang w:val="en-US"/>
        </w:rPr>
        <w:t xml:space="preserve">The distortion effect can be </w:t>
      </w:r>
      <w:r w:rsidR="00E263FD" w:rsidRPr="00B01A15">
        <w:rPr>
          <w:lang w:val="en-US"/>
        </w:rPr>
        <w:t>customized</w:t>
      </w:r>
      <w:r w:rsidRPr="00B01A15">
        <w:rPr>
          <w:lang w:val="en-US"/>
        </w:rPr>
        <w:t xml:space="preserve"> using the following parameters: </w:t>
      </w:r>
    </w:p>
    <w:p w:rsidR="00B01A15" w:rsidRPr="00B01A15" w:rsidRDefault="00B01A15" w:rsidP="00B01A15">
      <w:pPr>
        <w:pStyle w:val="Li"/>
        <w:numPr>
          <w:ilvl w:val="0"/>
          <w:numId w:val="28"/>
        </w:numPr>
        <w:rPr>
          <w:lang w:val="en-US"/>
        </w:rPr>
      </w:pPr>
      <w:r w:rsidRPr="00B01A15">
        <w:rPr>
          <w:b/>
          <w:lang w:val="en-US"/>
        </w:rPr>
        <w:t>Asym</w:t>
      </w:r>
      <w:r>
        <w:rPr>
          <w:b/>
          <w:lang w:val="en-US"/>
        </w:rPr>
        <w:t xml:space="preserve"> </w:t>
      </w:r>
      <w:r w:rsidRPr="00B01A15">
        <w:rPr>
          <w:lang w:val="en-US"/>
        </w:rPr>
        <w:t>(asymmetric)</w:t>
      </w:r>
      <w:r>
        <w:rPr>
          <w:b/>
          <w:lang w:val="en-US"/>
        </w:rPr>
        <w:t xml:space="preserve"> </w:t>
      </w:r>
      <w:r w:rsidRPr="00B01A15">
        <w:rPr>
          <w:lang w:val="en-US"/>
        </w:rPr>
        <w:t xml:space="preserve">creates additional distortion by halving the gain of negative half-periods of the signal. </w:t>
      </w:r>
    </w:p>
    <w:p w:rsidR="00B01A15" w:rsidRPr="00B01A15" w:rsidRDefault="00B01A15" w:rsidP="00B01A15">
      <w:pPr>
        <w:pStyle w:val="Li"/>
        <w:numPr>
          <w:ilvl w:val="0"/>
          <w:numId w:val="28"/>
        </w:numPr>
        <w:rPr>
          <w:lang w:val="en-US"/>
        </w:rPr>
      </w:pPr>
      <w:r w:rsidRPr="00B01A15">
        <w:rPr>
          <w:b/>
          <w:lang w:val="en-US"/>
        </w:rPr>
        <w:t xml:space="preserve">Drive </w:t>
      </w:r>
      <w:r w:rsidRPr="00B01A15">
        <w:rPr>
          <w:lang w:val="en-US"/>
        </w:rPr>
        <w:t xml:space="preserve">regulates the input volume of the effect, changing the working point of the non-linear characteristic. </w:t>
      </w:r>
    </w:p>
    <w:p w:rsidR="00B01A15" w:rsidRPr="00B01A15" w:rsidRDefault="00B01A15" w:rsidP="00B01A15">
      <w:pPr>
        <w:pStyle w:val="Li"/>
        <w:numPr>
          <w:ilvl w:val="0"/>
          <w:numId w:val="28"/>
        </w:numPr>
        <w:rPr>
          <w:lang w:val="en-US"/>
        </w:rPr>
      </w:pPr>
      <w:r w:rsidRPr="00B01A15">
        <w:rPr>
          <w:b/>
          <w:lang w:val="en-US"/>
        </w:rPr>
        <w:t xml:space="preserve">Volume </w:t>
      </w:r>
      <w:r w:rsidRPr="00B01A15">
        <w:rPr>
          <w:lang w:val="en-US"/>
        </w:rPr>
        <w:t xml:space="preserve">sets the effect's output volume. </w:t>
      </w:r>
    </w:p>
    <w:p w:rsidR="00B01A15" w:rsidRPr="00B01A15" w:rsidRDefault="00B01A15" w:rsidP="00B01A15">
      <w:pPr>
        <w:pStyle w:val="Li"/>
        <w:numPr>
          <w:ilvl w:val="0"/>
          <w:numId w:val="28"/>
        </w:numPr>
        <w:rPr>
          <w:lang w:val="en-US"/>
        </w:rPr>
      </w:pPr>
      <w:r w:rsidRPr="00B01A15">
        <w:rPr>
          <w:b/>
          <w:lang w:val="en-US"/>
        </w:rPr>
        <w:t xml:space="preserve">Tone </w:t>
      </w:r>
      <w:r w:rsidRPr="00B01A15">
        <w:rPr>
          <w:lang w:val="en-US"/>
        </w:rPr>
        <w:t xml:space="preserve">determines how much of the signal is mixed through a lowpass tone filter, which muffles the sound but eliminates unwanted chirp. </w:t>
      </w:r>
    </w:p>
    <w:p w:rsidR="00A3698E" w:rsidRDefault="00A3698E">
      <w:pPr>
        <w:shd w:val="clear" w:color="auto" w:fill="auto"/>
        <w:spacing w:after="0" w:afterAutospacing="0"/>
        <w:jc w:val="left"/>
        <w:rPr>
          <w:lang w:val="en-US"/>
        </w:rPr>
      </w:pPr>
      <w:r>
        <w:rPr>
          <w:lang w:val="en-US"/>
        </w:rPr>
        <w:br w:type="page"/>
      </w:r>
    </w:p>
    <w:p w:rsidR="00B01A15" w:rsidRDefault="00B01A15" w:rsidP="00B01A15">
      <w:pPr>
        <w:rPr>
          <w:lang w:val="en-US"/>
        </w:rPr>
      </w:pPr>
      <w:r>
        <w:rPr>
          <w:noProof/>
          <w:shd w:val="clear" w:color="auto" w:fill="auto"/>
          <w:lang w:eastAsia="pl-PL"/>
        </w:rPr>
        <w:lastRenderedPageBreak/>
        <w:drawing>
          <wp:anchor distT="0" distB="0" distL="114300" distR="114300" simplePos="0" relativeHeight="251669504" behindDoc="0" locked="0" layoutInCell="1" allowOverlap="1">
            <wp:simplePos x="0" y="0"/>
            <wp:positionH relativeFrom="column">
              <wp:posOffset>3014980</wp:posOffset>
            </wp:positionH>
            <wp:positionV relativeFrom="paragraph">
              <wp:posOffset>158115</wp:posOffset>
            </wp:positionV>
            <wp:extent cx="3018155" cy="739140"/>
            <wp:effectExtent l="19050" t="0" r="0" b="0"/>
            <wp:wrapSquare wrapText="bothSides"/>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3018155" cy="739140"/>
                    </a:xfrm>
                    <a:prstGeom prst="rect">
                      <a:avLst/>
                    </a:prstGeom>
                    <a:noFill/>
                    <a:ln w="9525">
                      <a:noFill/>
                      <a:miter lim="800000"/>
                      <a:headEnd/>
                      <a:tailEnd/>
                    </a:ln>
                  </pic:spPr>
                </pic:pic>
              </a:graphicData>
            </a:graphic>
          </wp:anchor>
        </w:drawing>
      </w:r>
    </w:p>
    <w:p w:rsidR="00B01A15" w:rsidRDefault="00B01A15" w:rsidP="00B01A15">
      <w:pPr>
        <w:rPr>
          <w:lang w:val="en-US"/>
        </w:rPr>
      </w:pPr>
    </w:p>
    <w:p w:rsidR="00B01A15" w:rsidRDefault="00B01A15" w:rsidP="00B01A15">
      <w:pPr>
        <w:pStyle w:val="Heading3"/>
        <w:rPr>
          <w:b w:val="0"/>
          <w:bCs w:val="0"/>
          <w:lang w:val="en-US"/>
        </w:rPr>
      </w:pPr>
      <w:bookmarkStart w:id="10" w:name="_Toc266488107"/>
      <w:bookmarkStart w:id="11" w:name="_Toc273291576"/>
      <w:r>
        <w:rPr>
          <w:lang w:val="en-US"/>
        </w:rPr>
        <w:t>“Waveringer” panning tremolo</w:t>
      </w:r>
      <w:bookmarkEnd w:id="10"/>
      <w:bookmarkEnd w:id="11"/>
      <w:r w:rsidRPr="00B01A15">
        <w:rPr>
          <w:b w:val="0"/>
          <w:bCs w:val="0"/>
          <w:lang w:val="en-US"/>
        </w:rPr>
        <w:t xml:space="preserve"> </w:t>
      </w:r>
    </w:p>
    <w:p w:rsidR="00B01A15" w:rsidRDefault="00B01A15" w:rsidP="00B01A15">
      <w:pPr>
        <w:rPr>
          <w:lang w:val="en-US"/>
        </w:rPr>
      </w:pPr>
      <w:r>
        <w:rPr>
          <w:lang w:val="en-US"/>
        </w:rPr>
        <w:t xml:space="preserve">The tremolo effect introduces a trembling </w:t>
      </w:r>
      <w:r w:rsidR="00E541A6">
        <w:rPr>
          <w:lang w:val="en-US"/>
        </w:rPr>
        <w:t xml:space="preserve">variation in the amplitude of the output signal. The gain of the internal amplifiers changes cyclically up and down resulting in a slowly oscillating output volume of the signal. </w:t>
      </w:r>
      <w:r w:rsidR="00E263FD">
        <w:rPr>
          <w:lang w:val="en-US"/>
        </w:rPr>
        <w:t>It is also possible to set counter-phase trembling of the left and right cha</w:t>
      </w:r>
      <w:r w:rsidR="00E263FD">
        <w:rPr>
          <w:lang w:val="en-US"/>
        </w:rPr>
        <w:t>n</w:t>
      </w:r>
      <w:r w:rsidR="00E263FD">
        <w:rPr>
          <w:lang w:val="en-US"/>
        </w:rPr>
        <w:t>nels, which causes one channel to be amplified while the other is attenuated, broadening the pe</w:t>
      </w:r>
      <w:r w:rsidR="00E263FD">
        <w:rPr>
          <w:lang w:val="en-US"/>
        </w:rPr>
        <w:t>r</w:t>
      </w:r>
      <w:r w:rsidR="00E263FD">
        <w:rPr>
          <w:lang w:val="en-US"/>
        </w:rPr>
        <w:t>ceived audio source.</w:t>
      </w:r>
    </w:p>
    <w:p w:rsidR="00140FD1" w:rsidRDefault="00140FD1" w:rsidP="00140FD1">
      <w:pPr>
        <w:keepNext/>
        <w:jc w:val="center"/>
      </w:pPr>
      <w:r>
        <w:rPr>
          <w:noProof/>
          <w:lang w:eastAsia="pl-PL"/>
        </w:rPr>
        <w:drawing>
          <wp:inline distT="0" distB="0" distL="0" distR="0">
            <wp:extent cx="4640414" cy="1734565"/>
            <wp:effectExtent l="19050" t="0" r="7786"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cstate="print"/>
                    <a:srcRect l="12783" t="6818" r="9460" b="10550"/>
                    <a:stretch>
                      <a:fillRect/>
                    </a:stretch>
                  </pic:blipFill>
                  <pic:spPr bwMode="auto">
                    <a:xfrm>
                      <a:off x="0" y="0"/>
                      <a:ext cx="4640414" cy="1734565"/>
                    </a:xfrm>
                    <a:prstGeom prst="rect">
                      <a:avLst/>
                    </a:prstGeom>
                    <a:noFill/>
                    <a:ln w="9525">
                      <a:noFill/>
                      <a:miter lim="800000"/>
                      <a:headEnd/>
                      <a:tailEnd/>
                    </a:ln>
                  </pic:spPr>
                </pic:pic>
              </a:graphicData>
            </a:graphic>
          </wp:inline>
        </w:drawing>
      </w:r>
    </w:p>
    <w:p w:rsidR="00140FD1" w:rsidRPr="00DB7D29" w:rsidRDefault="00140FD1" w:rsidP="00140FD1">
      <w:pPr>
        <w:pStyle w:val="Caption"/>
        <w:rPr>
          <w:lang w:val="en-US"/>
        </w:rPr>
      </w:pPr>
      <w:r w:rsidRPr="00DB7D29">
        <w:rPr>
          <w:lang w:val="en-US"/>
        </w:rPr>
        <w:t xml:space="preserve">Fig </w:t>
      </w:r>
      <w:r w:rsidR="00315370">
        <w:fldChar w:fldCharType="begin"/>
      </w:r>
      <w:r w:rsidR="00FF220F" w:rsidRPr="00DB7D29">
        <w:rPr>
          <w:lang w:val="en-US"/>
        </w:rPr>
        <w:instrText xml:space="preserve"> SEQ Fig \* ARABIC </w:instrText>
      </w:r>
      <w:r w:rsidR="00315370">
        <w:fldChar w:fldCharType="separate"/>
      </w:r>
      <w:r w:rsidR="006B3C60">
        <w:rPr>
          <w:noProof/>
          <w:lang w:val="en-US"/>
        </w:rPr>
        <w:t>6</w:t>
      </w:r>
      <w:r w:rsidR="00315370">
        <w:fldChar w:fldCharType="end"/>
      </w:r>
      <w:r w:rsidRPr="00DB7D29">
        <w:rPr>
          <w:lang w:val="en-US"/>
        </w:rPr>
        <w:t xml:space="preserve"> Tremolo – simulated waveform</w:t>
      </w:r>
    </w:p>
    <w:p w:rsidR="00E263FD" w:rsidRDefault="00E263FD" w:rsidP="00E263FD">
      <w:pPr>
        <w:pStyle w:val="Ul"/>
        <w:rPr>
          <w:lang w:val="en-US"/>
        </w:rPr>
      </w:pPr>
      <w:r w:rsidRPr="00B01A15">
        <w:rPr>
          <w:lang w:val="en-US"/>
        </w:rPr>
        <w:t xml:space="preserve">The </w:t>
      </w:r>
      <w:r>
        <w:rPr>
          <w:lang w:val="en-US"/>
        </w:rPr>
        <w:t>tremolo</w:t>
      </w:r>
      <w:r w:rsidRPr="00B01A15">
        <w:rPr>
          <w:lang w:val="en-US"/>
        </w:rPr>
        <w:t xml:space="preserve"> effect can be customized using the following parameters: </w:t>
      </w:r>
    </w:p>
    <w:p w:rsidR="00E263FD" w:rsidRDefault="00E263FD" w:rsidP="00E263FD">
      <w:pPr>
        <w:pStyle w:val="Ul"/>
        <w:numPr>
          <w:ilvl w:val="0"/>
          <w:numId w:val="29"/>
        </w:numPr>
        <w:rPr>
          <w:lang w:val="en-US"/>
        </w:rPr>
      </w:pPr>
      <w:r>
        <w:rPr>
          <w:b/>
          <w:lang w:val="en-US"/>
        </w:rPr>
        <w:t xml:space="preserve">Depth </w:t>
      </w:r>
      <w:r>
        <w:rPr>
          <w:lang w:val="en-US"/>
        </w:rPr>
        <w:t>controls the maximum a</w:t>
      </w:r>
      <w:r w:rsidR="004536A5">
        <w:rPr>
          <w:lang w:val="en-US"/>
        </w:rPr>
        <w:t>mplification and attenuation, effectively controlling the i</w:t>
      </w:r>
      <w:r w:rsidR="004536A5">
        <w:rPr>
          <w:lang w:val="en-US"/>
        </w:rPr>
        <w:t>n</w:t>
      </w:r>
      <w:r w:rsidR="004536A5">
        <w:rPr>
          <w:lang w:val="en-US"/>
        </w:rPr>
        <w:t>fluence of the tremolo on the signal</w:t>
      </w:r>
    </w:p>
    <w:p w:rsidR="004536A5" w:rsidRDefault="004536A5" w:rsidP="00E263FD">
      <w:pPr>
        <w:pStyle w:val="Ul"/>
        <w:numPr>
          <w:ilvl w:val="0"/>
          <w:numId w:val="29"/>
        </w:numPr>
        <w:rPr>
          <w:lang w:val="en-US"/>
        </w:rPr>
      </w:pPr>
      <w:r>
        <w:rPr>
          <w:b/>
          <w:lang w:val="en-US"/>
        </w:rPr>
        <w:t xml:space="preserve">Rate </w:t>
      </w:r>
      <w:r>
        <w:rPr>
          <w:lang w:val="en-US"/>
        </w:rPr>
        <w:t>controls the frequency of the trembling, changing whether the variation in output si</w:t>
      </w:r>
      <w:r>
        <w:rPr>
          <w:lang w:val="en-US"/>
        </w:rPr>
        <w:t>g</w:t>
      </w:r>
      <w:r>
        <w:rPr>
          <w:lang w:val="en-US"/>
        </w:rPr>
        <w:t>nal power happens rapidly or gradually</w:t>
      </w:r>
    </w:p>
    <w:p w:rsidR="004536A5" w:rsidRDefault="004536A5" w:rsidP="00E263FD">
      <w:pPr>
        <w:pStyle w:val="Ul"/>
        <w:numPr>
          <w:ilvl w:val="0"/>
          <w:numId w:val="29"/>
        </w:numPr>
        <w:rPr>
          <w:lang w:val="en-US"/>
        </w:rPr>
      </w:pPr>
      <w:r>
        <w:rPr>
          <w:b/>
          <w:lang w:val="en-US"/>
        </w:rPr>
        <w:t xml:space="preserve">Join </w:t>
      </w:r>
      <w:r>
        <w:rPr>
          <w:lang w:val="en-US"/>
        </w:rPr>
        <w:t>controls whether the two channels should be affected counter-phase or together, r</w:t>
      </w:r>
      <w:r>
        <w:rPr>
          <w:lang w:val="en-US"/>
        </w:rPr>
        <w:t>e</w:t>
      </w:r>
      <w:r>
        <w:rPr>
          <w:lang w:val="en-US"/>
        </w:rPr>
        <w:t>sulting in either a stereo panner or a standard tremolo</w:t>
      </w:r>
    </w:p>
    <w:p w:rsidR="004536A5" w:rsidRDefault="004536A5">
      <w:pPr>
        <w:shd w:val="clear" w:color="auto" w:fill="auto"/>
        <w:spacing w:after="0" w:afterAutospacing="0"/>
        <w:jc w:val="left"/>
        <w:rPr>
          <w:lang w:val="en-US"/>
        </w:rPr>
      </w:pPr>
      <w:r>
        <w:rPr>
          <w:lang w:val="en-US"/>
        </w:rPr>
        <w:br w:type="page"/>
      </w:r>
    </w:p>
    <w:p w:rsidR="00575FEE" w:rsidRDefault="00575FEE" w:rsidP="004536A5">
      <w:pPr>
        <w:pStyle w:val="Heading3"/>
        <w:tabs>
          <w:tab w:val="left" w:pos="709"/>
        </w:tabs>
        <w:rPr>
          <w:lang w:val="en-US"/>
        </w:rPr>
      </w:pPr>
    </w:p>
    <w:p w:rsidR="00575FEE" w:rsidRDefault="00575FEE" w:rsidP="004536A5">
      <w:pPr>
        <w:pStyle w:val="Heading3"/>
        <w:tabs>
          <w:tab w:val="left" w:pos="709"/>
        </w:tabs>
        <w:rPr>
          <w:lang w:val="en-US"/>
        </w:rPr>
      </w:pPr>
    </w:p>
    <w:p w:rsidR="004536A5" w:rsidRDefault="004536A5" w:rsidP="004536A5">
      <w:pPr>
        <w:pStyle w:val="Heading3"/>
        <w:tabs>
          <w:tab w:val="left" w:pos="709"/>
        </w:tabs>
        <w:rPr>
          <w:lang w:val="en-US"/>
        </w:rPr>
      </w:pPr>
      <w:r>
        <w:rPr>
          <w:noProof/>
          <w:shd w:val="clear" w:color="auto" w:fill="auto"/>
          <w:lang w:eastAsia="pl-PL"/>
        </w:rPr>
        <w:drawing>
          <wp:anchor distT="0" distB="0" distL="114300" distR="114300" simplePos="0" relativeHeight="251670528" behindDoc="0" locked="0" layoutInCell="1" allowOverlap="1">
            <wp:simplePos x="0" y="0"/>
            <wp:positionH relativeFrom="column">
              <wp:posOffset>3014980</wp:posOffset>
            </wp:positionH>
            <wp:positionV relativeFrom="paragraph">
              <wp:posOffset>-582295</wp:posOffset>
            </wp:positionV>
            <wp:extent cx="3058795" cy="755015"/>
            <wp:effectExtent l="19050" t="0" r="8255" b="0"/>
            <wp:wrapSquare wrapText="bothSides"/>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3058795" cy="755015"/>
                    </a:xfrm>
                    <a:prstGeom prst="rect">
                      <a:avLst/>
                    </a:prstGeom>
                    <a:noFill/>
                    <a:ln w="9525">
                      <a:noFill/>
                      <a:miter lim="800000"/>
                      <a:headEnd/>
                      <a:tailEnd/>
                    </a:ln>
                  </pic:spPr>
                </pic:pic>
              </a:graphicData>
            </a:graphic>
          </wp:anchor>
        </w:drawing>
      </w:r>
      <w:bookmarkStart w:id="12" w:name="_Toc266488108"/>
      <w:bookmarkStart w:id="13" w:name="_Toc273291577"/>
      <w:r>
        <w:rPr>
          <w:lang w:val="en-US"/>
        </w:rPr>
        <w:t>“Frosch” compressor</w:t>
      </w:r>
      <w:bookmarkEnd w:id="12"/>
      <w:bookmarkEnd w:id="13"/>
    </w:p>
    <w:p w:rsidR="004536A5" w:rsidRDefault="004536A5" w:rsidP="004536A5">
      <w:pPr>
        <w:rPr>
          <w:lang w:val="en-US"/>
        </w:rPr>
      </w:pPr>
      <w:r>
        <w:rPr>
          <w:lang w:val="en-US"/>
        </w:rPr>
        <w:t>The compressor effect is a subtle self-adjusting gain controller. It uses a pseudo-RMS averaging algorithm to establish the recent input signal power and uses this information to dynamically att</w:t>
      </w:r>
      <w:r>
        <w:rPr>
          <w:lang w:val="en-US"/>
        </w:rPr>
        <w:t>e</w:t>
      </w:r>
      <w:r>
        <w:rPr>
          <w:lang w:val="en-US"/>
        </w:rPr>
        <w:t xml:space="preserve">nuate loud inputs while </w:t>
      </w:r>
      <w:r w:rsidR="00575FEE">
        <w:rPr>
          <w:lang w:val="en-US"/>
        </w:rPr>
        <w:t>leaving the</w:t>
      </w:r>
      <w:r>
        <w:rPr>
          <w:lang w:val="en-US"/>
        </w:rPr>
        <w:t xml:space="preserve"> </w:t>
      </w:r>
      <w:r w:rsidR="00575FEE">
        <w:rPr>
          <w:lang w:val="en-US"/>
        </w:rPr>
        <w:t xml:space="preserve">lower volume ones undistorted. </w:t>
      </w:r>
    </w:p>
    <w:p w:rsidR="00671157" w:rsidRDefault="00671157" w:rsidP="00671157">
      <w:pPr>
        <w:keepNext/>
        <w:jc w:val="center"/>
      </w:pPr>
      <w:r>
        <w:rPr>
          <w:noProof/>
          <w:lang w:eastAsia="pl-PL"/>
        </w:rPr>
        <w:drawing>
          <wp:inline distT="0" distB="0" distL="0" distR="0">
            <wp:extent cx="3137618" cy="2475355"/>
            <wp:effectExtent l="19050" t="0" r="5632"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srcRect l="12500" t="7407" r="9135" b="10234"/>
                    <a:stretch>
                      <a:fillRect/>
                    </a:stretch>
                  </pic:blipFill>
                  <pic:spPr bwMode="auto">
                    <a:xfrm>
                      <a:off x="0" y="0"/>
                      <a:ext cx="3137618" cy="2475355"/>
                    </a:xfrm>
                    <a:prstGeom prst="rect">
                      <a:avLst/>
                    </a:prstGeom>
                    <a:noFill/>
                    <a:ln w="9525">
                      <a:noFill/>
                      <a:miter lim="800000"/>
                      <a:headEnd/>
                      <a:tailEnd/>
                    </a:ln>
                  </pic:spPr>
                </pic:pic>
              </a:graphicData>
            </a:graphic>
          </wp:inline>
        </w:drawing>
      </w:r>
    </w:p>
    <w:p w:rsidR="00671157" w:rsidRDefault="00671157" w:rsidP="00671157">
      <w:pPr>
        <w:pStyle w:val="Caption"/>
        <w:rPr>
          <w:lang w:val="en-US"/>
        </w:rPr>
      </w:pPr>
      <w:r w:rsidRPr="00671157">
        <w:rPr>
          <w:lang w:val="en-US"/>
        </w:rPr>
        <w:t xml:space="preserve">Fig </w:t>
      </w:r>
      <w:r w:rsidR="00315370">
        <w:fldChar w:fldCharType="begin"/>
      </w:r>
      <w:r w:rsidRPr="00671157">
        <w:rPr>
          <w:lang w:val="en-US"/>
        </w:rPr>
        <w:instrText xml:space="preserve"> SEQ Fig \* ARABIC </w:instrText>
      </w:r>
      <w:r w:rsidR="00315370">
        <w:fldChar w:fldCharType="separate"/>
      </w:r>
      <w:r w:rsidR="006B3C60">
        <w:rPr>
          <w:noProof/>
          <w:lang w:val="en-US"/>
        </w:rPr>
        <w:t>7</w:t>
      </w:r>
      <w:r w:rsidR="00315370">
        <w:fldChar w:fldCharType="end"/>
      </w:r>
      <w:r w:rsidRPr="00671157">
        <w:rPr>
          <w:lang w:val="en-US"/>
        </w:rPr>
        <w:t xml:space="preserve"> Compressor waveform – the horizontal</w:t>
      </w:r>
      <w:r>
        <w:rPr>
          <w:lang w:val="en-US"/>
        </w:rPr>
        <w:t xml:space="preserve"> black</w:t>
      </w:r>
      <w:r w:rsidRPr="00671157">
        <w:rPr>
          <w:lang w:val="en-US"/>
        </w:rPr>
        <w:t xml:space="preserve"> line is the threshold level</w:t>
      </w:r>
    </w:p>
    <w:p w:rsidR="00575FEE" w:rsidRDefault="00575FEE" w:rsidP="00575FEE">
      <w:pPr>
        <w:pStyle w:val="Ul"/>
        <w:rPr>
          <w:lang w:val="en-US"/>
        </w:rPr>
      </w:pPr>
      <w:r w:rsidRPr="00B01A15">
        <w:rPr>
          <w:lang w:val="en-US"/>
        </w:rPr>
        <w:t xml:space="preserve">The </w:t>
      </w:r>
      <w:r>
        <w:rPr>
          <w:lang w:val="en-US"/>
        </w:rPr>
        <w:t>compressor</w:t>
      </w:r>
      <w:r w:rsidRPr="00B01A15">
        <w:rPr>
          <w:lang w:val="en-US"/>
        </w:rPr>
        <w:t xml:space="preserve"> effect can be customized using the following parameters: </w:t>
      </w:r>
    </w:p>
    <w:p w:rsidR="00575FEE" w:rsidRDefault="00575FEE" w:rsidP="004536A5">
      <w:pPr>
        <w:pStyle w:val="Ul"/>
        <w:numPr>
          <w:ilvl w:val="0"/>
          <w:numId w:val="29"/>
        </w:numPr>
        <w:rPr>
          <w:lang w:val="en-US"/>
        </w:rPr>
      </w:pPr>
      <w:r w:rsidRPr="00575FEE">
        <w:rPr>
          <w:b/>
          <w:lang w:val="en-US"/>
        </w:rPr>
        <w:t xml:space="preserve">Gain </w:t>
      </w:r>
      <w:r w:rsidRPr="00575FEE">
        <w:rPr>
          <w:lang w:val="en-US"/>
        </w:rPr>
        <w:t>controls</w:t>
      </w:r>
      <w:r>
        <w:rPr>
          <w:lang w:val="en-US"/>
        </w:rPr>
        <w:t xml:space="preserve"> the amplification of the signals passing through the compressor</w:t>
      </w:r>
    </w:p>
    <w:p w:rsidR="00575FEE" w:rsidRDefault="00575FEE" w:rsidP="004536A5">
      <w:pPr>
        <w:pStyle w:val="Ul"/>
        <w:numPr>
          <w:ilvl w:val="0"/>
          <w:numId w:val="29"/>
        </w:numPr>
        <w:rPr>
          <w:lang w:val="en-US"/>
        </w:rPr>
      </w:pPr>
      <w:r>
        <w:rPr>
          <w:b/>
          <w:lang w:val="en-US"/>
        </w:rPr>
        <w:t xml:space="preserve">Threshold </w:t>
      </w:r>
      <w:r>
        <w:rPr>
          <w:lang w:val="en-US"/>
        </w:rPr>
        <w:t>controls the signal power level at which the compression kicks in and the co</w:t>
      </w:r>
      <w:r>
        <w:rPr>
          <w:lang w:val="en-US"/>
        </w:rPr>
        <w:t>m</w:t>
      </w:r>
      <w:r>
        <w:rPr>
          <w:lang w:val="en-US"/>
        </w:rPr>
        <w:t>pressor starts attenuating the input</w:t>
      </w:r>
    </w:p>
    <w:p w:rsidR="00575FEE" w:rsidRDefault="00575FEE" w:rsidP="00575FEE">
      <w:pPr>
        <w:pStyle w:val="Ul"/>
        <w:rPr>
          <w:lang w:val="en-US"/>
        </w:rPr>
      </w:pPr>
    </w:p>
    <w:p w:rsidR="00140FD1" w:rsidRDefault="00671157" w:rsidP="00671157">
      <w:pPr>
        <w:shd w:val="clear" w:color="auto" w:fill="auto"/>
        <w:spacing w:after="0" w:afterAutospacing="0"/>
        <w:jc w:val="left"/>
        <w:rPr>
          <w:lang w:val="en-US"/>
        </w:rPr>
      </w:pPr>
      <w:r>
        <w:rPr>
          <w:lang w:val="en-US"/>
        </w:rPr>
        <w:br w:type="page"/>
      </w:r>
    </w:p>
    <w:p w:rsidR="00575FEE" w:rsidRDefault="00575FEE" w:rsidP="00575FEE">
      <w:pPr>
        <w:pStyle w:val="Ul"/>
        <w:rPr>
          <w:lang w:val="en-US"/>
        </w:rPr>
      </w:pPr>
      <w:r>
        <w:rPr>
          <w:noProof/>
          <w:shd w:val="clear" w:color="auto" w:fill="auto"/>
          <w:lang w:eastAsia="pl-PL"/>
        </w:rPr>
        <w:lastRenderedPageBreak/>
        <w:drawing>
          <wp:anchor distT="0" distB="0" distL="114300" distR="114300" simplePos="0" relativeHeight="251671552" behindDoc="0" locked="0" layoutInCell="1" allowOverlap="1">
            <wp:simplePos x="0" y="0"/>
            <wp:positionH relativeFrom="column">
              <wp:posOffset>3038475</wp:posOffset>
            </wp:positionH>
            <wp:positionV relativeFrom="paragraph">
              <wp:posOffset>107950</wp:posOffset>
            </wp:positionV>
            <wp:extent cx="3034030" cy="755015"/>
            <wp:effectExtent l="19050" t="0" r="0" b="0"/>
            <wp:wrapSquare wrapText="bothSides"/>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3034030" cy="755015"/>
                    </a:xfrm>
                    <a:prstGeom prst="rect">
                      <a:avLst/>
                    </a:prstGeom>
                    <a:noFill/>
                    <a:ln w="9525">
                      <a:noFill/>
                      <a:miter lim="800000"/>
                      <a:headEnd/>
                      <a:tailEnd/>
                    </a:ln>
                  </pic:spPr>
                </pic:pic>
              </a:graphicData>
            </a:graphic>
          </wp:anchor>
        </w:drawing>
      </w:r>
    </w:p>
    <w:p w:rsidR="00575FEE" w:rsidRDefault="00575FEE" w:rsidP="00575FEE">
      <w:pPr>
        <w:pStyle w:val="Ul"/>
        <w:rPr>
          <w:lang w:val="en-US"/>
        </w:rPr>
      </w:pPr>
    </w:p>
    <w:p w:rsidR="00575FEE" w:rsidRDefault="00575FEE" w:rsidP="00575FEE">
      <w:pPr>
        <w:pStyle w:val="Ul"/>
        <w:rPr>
          <w:lang w:val="en-US"/>
        </w:rPr>
      </w:pPr>
    </w:p>
    <w:p w:rsidR="00575FEE" w:rsidRDefault="00575FEE" w:rsidP="00575FEE">
      <w:pPr>
        <w:pStyle w:val="Heading3"/>
        <w:rPr>
          <w:b w:val="0"/>
          <w:bCs w:val="0"/>
          <w:lang w:val="en-US"/>
        </w:rPr>
      </w:pPr>
      <w:bookmarkStart w:id="14" w:name="_Toc266488109"/>
      <w:bookmarkStart w:id="15" w:name="_Toc273291578"/>
      <w:r>
        <w:rPr>
          <w:lang w:val="en-US"/>
        </w:rPr>
        <w:t>“Kosashi” delay</w:t>
      </w:r>
      <w:bookmarkEnd w:id="14"/>
      <w:bookmarkEnd w:id="15"/>
      <w:r w:rsidRPr="00575FEE">
        <w:rPr>
          <w:b w:val="0"/>
          <w:bCs w:val="0"/>
          <w:lang w:val="en-US"/>
        </w:rPr>
        <w:t xml:space="preserve"> </w:t>
      </w:r>
    </w:p>
    <w:p w:rsidR="00575FEE" w:rsidRPr="00610650" w:rsidRDefault="00575FEE" w:rsidP="00575FEE">
      <w:pPr>
        <w:rPr>
          <w:lang w:val="en-US"/>
        </w:rPr>
      </w:pPr>
      <w:r w:rsidRPr="00575FEE">
        <w:rPr>
          <w:lang w:val="en-US"/>
        </w:rPr>
        <w:t>The delay effect buffers a fragment of the audio signal in memory and mixes it back into the</w:t>
      </w:r>
      <w:r>
        <w:rPr>
          <w:lang w:val="en-US"/>
        </w:rPr>
        <w:t xml:space="preserve"> </w:t>
      </w:r>
      <w:r w:rsidRPr="00575FEE">
        <w:rPr>
          <w:lang w:val="en-US"/>
        </w:rPr>
        <w:t>ou</w:t>
      </w:r>
      <w:r w:rsidRPr="00575FEE">
        <w:rPr>
          <w:lang w:val="en-US"/>
        </w:rPr>
        <w:t>t</w:t>
      </w:r>
      <w:r w:rsidRPr="00575FEE">
        <w:rPr>
          <w:lang w:val="en-US"/>
        </w:rPr>
        <w:t>put signal. The effect's output is fed back into the delay unit, creating a decaying, infinite</w:t>
      </w:r>
      <w:r>
        <w:rPr>
          <w:lang w:val="en-US"/>
        </w:rPr>
        <w:t xml:space="preserve"> </w:t>
      </w:r>
      <w:r w:rsidRPr="00575FEE">
        <w:rPr>
          <w:lang w:val="en-US"/>
        </w:rPr>
        <w:t>r</w:t>
      </w:r>
      <w:r w:rsidRPr="00575FEE">
        <w:rPr>
          <w:lang w:val="en-US"/>
        </w:rPr>
        <w:t>e</w:t>
      </w:r>
      <w:r w:rsidRPr="00575FEE">
        <w:rPr>
          <w:lang w:val="en-US"/>
        </w:rPr>
        <w:t>sponse.</w:t>
      </w:r>
    </w:p>
    <w:p w:rsidR="00575FEE" w:rsidRDefault="00575FEE" w:rsidP="00575FEE">
      <w:pPr>
        <w:pStyle w:val="Img"/>
        <w:keepNext/>
        <w:jc w:val="center"/>
      </w:pPr>
      <w:r w:rsidRPr="00F22B15">
        <w:rPr>
          <w:noProof/>
          <w:lang w:eastAsia="pl-PL"/>
        </w:rPr>
        <w:drawing>
          <wp:inline distT="0" distB="0" distL="0" distR="0">
            <wp:extent cx="2976934" cy="818658"/>
            <wp:effectExtent l="19050" t="0" r="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2974218" cy="817911"/>
                    </a:xfrm>
                    <a:prstGeom prst="rect">
                      <a:avLst/>
                    </a:prstGeom>
                    <a:noFill/>
                    <a:ln w="9525">
                      <a:noFill/>
                      <a:miter lim="800000"/>
                      <a:headEnd/>
                      <a:tailEnd/>
                    </a:ln>
                  </pic:spPr>
                </pic:pic>
              </a:graphicData>
            </a:graphic>
          </wp:inline>
        </w:drawing>
      </w:r>
    </w:p>
    <w:p w:rsidR="00575FEE" w:rsidRPr="00575FEE" w:rsidRDefault="00575FEE" w:rsidP="00575FEE">
      <w:pPr>
        <w:pStyle w:val="Caption"/>
        <w:rPr>
          <w:lang w:val="en-US"/>
        </w:rPr>
      </w:pPr>
      <w:r w:rsidRPr="00575FEE">
        <w:rPr>
          <w:lang w:val="en-US"/>
        </w:rPr>
        <w:t xml:space="preserve">Fig </w:t>
      </w:r>
      <w:r w:rsidR="00315370">
        <w:fldChar w:fldCharType="begin"/>
      </w:r>
      <w:r w:rsidRPr="00575FEE">
        <w:rPr>
          <w:lang w:val="en-US"/>
        </w:rPr>
        <w:instrText xml:space="preserve"> SEQ Fig \* ARABIC </w:instrText>
      </w:r>
      <w:r w:rsidR="00315370">
        <w:fldChar w:fldCharType="separate"/>
      </w:r>
      <w:r w:rsidR="006B3C60">
        <w:rPr>
          <w:noProof/>
          <w:lang w:val="en-US"/>
        </w:rPr>
        <w:t>8</w:t>
      </w:r>
      <w:r w:rsidR="00315370">
        <w:fldChar w:fldCharType="end"/>
      </w:r>
      <w:r w:rsidRPr="00575FEE">
        <w:rPr>
          <w:lang w:val="en-US"/>
        </w:rPr>
        <w:t xml:space="preserve"> Feedback delay effect - signal</w:t>
      </w:r>
      <w:r w:rsidRPr="00575FEE">
        <w:rPr>
          <w:noProof/>
          <w:lang w:val="en-US"/>
        </w:rPr>
        <w:t xml:space="preserve"> diagram</w:t>
      </w:r>
    </w:p>
    <w:p w:rsidR="00575FEE" w:rsidRPr="00575FEE" w:rsidRDefault="00575FEE" w:rsidP="00575FEE">
      <w:pPr>
        <w:pStyle w:val="Ul"/>
        <w:rPr>
          <w:lang w:val="en-US"/>
        </w:rPr>
      </w:pPr>
      <w:r w:rsidRPr="00575FEE">
        <w:rPr>
          <w:lang w:val="en-US"/>
        </w:rPr>
        <w:t xml:space="preserve">The </w:t>
      </w:r>
      <w:r>
        <w:rPr>
          <w:lang w:val="en-US"/>
        </w:rPr>
        <w:t>feedback effect can be customiz</w:t>
      </w:r>
      <w:r w:rsidRPr="00575FEE">
        <w:rPr>
          <w:lang w:val="en-US"/>
        </w:rPr>
        <w:t xml:space="preserve">ed using the following parameters: </w:t>
      </w:r>
    </w:p>
    <w:p w:rsidR="00575FEE" w:rsidRPr="00575FEE" w:rsidRDefault="002426B3" w:rsidP="00575FEE">
      <w:pPr>
        <w:pStyle w:val="Li"/>
        <w:numPr>
          <w:ilvl w:val="0"/>
          <w:numId w:val="30"/>
        </w:numPr>
        <w:rPr>
          <w:lang w:val="en-US"/>
        </w:rPr>
      </w:pPr>
      <w:r>
        <w:rPr>
          <w:b/>
          <w:lang w:val="en-US"/>
        </w:rPr>
        <w:t>Delay</w:t>
      </w:r>
      <w:r w:rsidR="00575FEE" w:rsidRPr="00575FEE">
        <w:rPr>
          <w:b/>
          <w:lang w:val="en-US"/>
        </w:rPr>
        <w:t xml:space="preserve"> </w:t>
      </w:r>
      <w:r w:rsidR="00575FEE" w:rsidRPr="00575FEE">
        <w:rPr>
          <w:lang w:val="en-US"/>
        </w:rPr>
        <w:t>specifie</w:t>
      </w:r>
      <w:r w:rsidR="00575FEE">
        <w:rPr>
          <w:lang w:val="en-US"/>
        </w:rPr>
        <w:t>s the time delay of the effect</w:t>
      </w:r>
    </w:p>
    <w:p w:rsidR="00575FEE" w:rsidRDefault="002426B3" w:rsidP="00575FEE">
      <w:pPr>
        <w:pStyle w:val="Li"/>
        <w:numPr>
          <w:ilvl w:val="0"/>
          <w:numId w:val="30"/>
        </w:numPr>
        <w:rPr>
          <w:lang w:val="en-US"/>
        </w:rPr>
      </w:pPr>
      <w:r>
        <w:rPr>
          <w:b/>
          <w:lang w:val="en-US"/>
        </w:rPr>
        <w:t>Feedback</w:t>
      </w:r>
      <w:r w:rsidR="00575FEE" w:rsidRPr="00575FEE">
        <w:rPr>
          <w:b/>
          <w:lang w:val="en-US"/>
        </w:rPr>
        <w:t xml:space="preserve"> </w:t>
      </w:r>
      <w:r w:rsidR="00575FEE" w:rsidRPr="00575FEE">
        <w:rPr>
          <w:lang w:val="en-US"/>
        </w:rPr>
        <w:t xml:space="preserve">determines the gain of the </w:t>
      </w:r>
      <w:r w:rsidR="00575FEE">
        <w:rPr>
          <w:lang w:val="en-US"/>
        </w:rPr>
        <w:t>signal coming out of delay unit</w:t>
      </w:r>
    </w:p>
    <w:p w:rsidR="002426B3" w:rsidRDefault="002426B3" w:rsidP="002426B3">
      <w:pPr>
        <w:pStyle w:val="Li"/>
        <w:rPr>
          <w:lang w:val="en-US"/>
        </w:rPr>
      </w:pPr>
    </w:p>
    <w:p w:rsidR="00A3698E" w:rsidRDefault="00A3698E">
      <w:pPr>
        <w:shd w:val="clear" w:color="auto" w:fill="auto"/>
        <w:spacing w:after="0" w:afterAutospacing="0"/>
        <w:jc w:val="left"/>
        <w:rPr>
          <w:b/>
          <w:bCs/>
          <w:sz w:val="24"/>
          <w:szCs w:val="26"/>
          <w:lang w:val="en-US"/>
        </w:rPr>
      </w:pPr>
      <w:r>
        <w:rPr>
          <w:b/>
          <w:bCs/>
          <w:sz w:val="24"/>
          <w:szCs w:val="26"/>
          <w:lang w:val="en-US"/>
        </w:rPr>
        <w:br w:type="page"/>
      </w:r>
    </w:p>
    <w:p w:rsidR="002426B3" w:rsidRPr="00671157" w:rsidRDefault="002426B3" w:rsidP="00671157">
      <w:pPr>
        <w:shd w:val="clear" w:color="auto" w:fill="auto"/>
        <w:spacing w:after="0" w:afterAutospacing="0"/>
        <w:jc w:val="left"/>
        <w:rPr>
          <w:b/>
          <w:bCs/>
          <w:sz w:val="24"/>
          <w:szCs w:val="26"/>
          <w:lang w:val="en-US"/>
        </w:rPr>
      </w:pPr>
      <w:r>
        <w:rPr>
          <w:noProof/>
          <w:shd w:val="clear" w:color="auto" w:fill="auto"/>
          <w:lang w:eastAsia="pl-PL"/>
        </w:rPr>
        <w:lastRenderedPageBreak/>
        <w:drawing>
          <wp:anchor distT="0" distB="0" distL="114300" distR="114300" simplePos="0" relativeHeight="251672576" behindDoc="0" locked="0" layoutInCell="1" allowOverlap="1">
            <wp:simplePos x="0" y="0"/>
            <wp:positionH relativeFrom="column">
              <wp:posOffset>2903855</wp:posOffset>
            </wp:positionH>
            <wp:positionV relativeFrom="paragraph">
              <wp:posOffset>69850</wp:posOffset>
            </wp:positionV>
            <wp:extent cx="3057525" cy="763270"/>
            <wp:effectExtent l="19050" t="0" r="9525" b="0"/>
            <wp:wrapSquare wrapText="bothSides"/>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3057525" cy="763270"/>
                    </a:xfrm>
                    <a:prstGeom prst="rect">
                      <a:avLst/>
                    </a:prstGeom>
                    <a:noFill/>
                    <a:ln w="9525">
                      <a:noFill/>
                      <a:miter lim="800000"/>
                      <a:headEnd/>
                      <a:tailEnd/>
                    </a:ln>
                  </pic:spPr>
                </pic:pic>
              </a:graphicData>
            </a:graphic>
          </wp:anchor>
        </w:drawing>
      </w:r>
    </w:p>
    <w:p w:rsidR="002426B3" w:rsidRDefault="002426B3" w:rsidP="00575FEE">
      <w:pPr>
        <w:pStyle w:val="Heading3"/>
        <w:rPr>
          <w:lang w:val="en-US"/>
        </w:rPr>
      </w:pPr>
    </w:p>
    <w:p w:rsidR="002426B3" w:rsidRDefault="00575FEE" w:rsidP="00575FEE">
      <w:pPr>
        <w:pStyle w:val="Heading3"/>
        <w:rPr>
          <w:lang w:val="en-US"/>
        </w:rPr>
      </w:pPr>
      <w:bookmarkStart w:id="16" w:name="_Toc266488110"/>
      <w:bookmarkStart w:id="17" w:name="_Toc273291579"/>
      <w:r>
        <w:rPr>
          <w:lang w:val="en-US"/>
        </w:rPr>
        <w:t xml:space="preserve">“Octavarium” </w:t>
      </w:r>
      <w:r w:rsidR="002426B3">
        <w:rPr>
          <w:lang w:val="en-US"/>
        </w:rPr>
        <w:t>octave</w:t>
      </w:r>
      <w:r w:rsidR="00163754">
        <w:rPr>
          <w:lang w:val="en-US"/>
        </w:rPr>
        <w:t>r</w:t>
      </w:r>
      <w:bookmarkEnd w:id="16"/>
      <w:bookmarkEnd w:id="17"/>
    </w:p>
    <w:p w:rsidR="00671157" w:rsidRDefault="002426B3" w:rsidP="00671157">
      <w:pPr>
        <w:rPr>
          <w:lang w:val="en-US"/>
        </w:rPr>
      </w:pPr>
      <w:r>
        <w:rPr>
          <w:lang w:val="en-US"/>
        </w:rPr>
        <w:t>The</w:t>
      </w:r>
      <w:r w:rsidR="00575FEE" w:rsidRPr="00575FEE">
        <w:rPr>
          <w:lang w:val="en-US"/>
        </w:rPr>
        <w:t xml:space="preserve"> </w:t>
      </w:r>
      <w:r>
        <w:rPr>
          <w:lang w:val="en-US"/>
        </w:rPr>
        <w:t>octaver effect halves the frequency of the input, resulting in a sound which is shifted by an octave from the original signal.</w:t>
      </w:r>
      <w:r w:rsidR="00163754">
        <w:rPr>
          <w:lang w:val="en-US"/>
        </w:rPr>
        <w:t xml:space="preserve"> Frequency halving is achieved by approximating the incoming signal with a square wave expanded properly to achieve the required frequency and feeding it through a low-pass filter to smoothen the resultant waveform. The effect is a distinct, deep meta</w:t>
      </w:r>
      <w:r w:rsidR="00163754">
        <w:rPr>
          <w:lang w:val="en-US"/>
        </w:rPr>
        <w:t>l</w:t>
      </w:r>
      <w:r w:rsidR="00163754">
        <w:rPr>
          <w:lang w:val="en-US"/>
        </w:rPr>
        <w:t>lic sound.</w:t>
      </w:r>
    </w:p>
    <w:p w:rsidR="0019511D" w:rsidRDefault="00140FD1" w:rsidP="00671157">
      <w:pPr>
        <w:jc w:val="center"/>
      </w:pPr>
      <w:r>
        <w:rPr>
          <w:noProof/>
          <w:lang w:eastAsia="pl-PL"/>
        </w:rPr>
        <w:drawing>
          <wp:inline distT="0" distB="0" distL="0" distR="0">
            <wp:extent cx="2361624" cy="1868558"/>
            <wp:effectExtent l="19050" t="0" r="576"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srcRect l="12609" t="6956" r="8922" b="10343"/>
                    <a:stretch>
                      <a:fillRect/>
                    </a:stretch>
                  </pic:blipFill>
                  <pic:spPr bwMode="auto">
                    <a:xfrm>
                      <a:off x="0" y="0"/>
                      <a:ext cx="2364244" cy="1870631"/>
                    </a:xfrm>
                    <a:prstGeom prst="rect">
                      <a:avLst/>
                    </a:prstGeom>
                    <a:noFill/>
                    <a:ln w="9525">
                      <a:noFill/>
                      <a:miter lim="800000"/>
                      <a:headEnd/>
                      <a:tailEnd/>
                    </a:ln>
                  </pic:spPr>
                </pic:pic>
              </a:graphicData>
            </a:graphic>
          </wp:inline>
        </w:drawing>
      </w:r>
    </w:p>
    <w:p w:rsidR="0019511D" w:rsidRDefault="0019511D" w:rsidP="0019511D">
      <w:pPr>
        <w:pStyle w:val="Caption"/>
        <w:rPr>
          <w:lang w:val="en-US"/>
        </w:rPr>
      </w:pPr>
      <w:r w:rsidRPr="00DB7D29">
        <w:rPr>
          <w:lang w:val="en-US"/>
        </w:rPr>
        <w:t xml:space="preserve">Fig </w:t>
      </w:r>
      <w:r w:rsidR="00315370">
        <w:fldChar w:fldCharType="begin"/>
      </w:r>
      <w:r w:rsidR="00FF220F" w:rsidRPr="00DB7D29">
        <w:rPr>
          <w:lang w:val="en-US"/>
        </w:rPr>
        <w:instrText xml:space="preserve"> SEQ Fig \* ARABIC </w:instrText>
      </w:r>
      <w:r w:rsidR="00315370">
        <w:fldChar w:fldCharType="separate"/>
      </w:r>
      <w:r w:rsidR="006B3C60">
        <w:rPr>
          <w:noProof/>
          <w:lang w:val="en-US"/>
        </w:rPr>
        <w:t>9</w:t>
      </w:r>
      <w:r w:rsidR="00315370">
        <w:fldChar w:fldCharType="end"/>
      </w:r>
      <w:r w:rsidRPr="00DB7D29">
        <w:rPr>
          <w:lang w:val="en-US"/>
        </w:rPr>
        <w:t xml:space="preserve"> Octaver simulation waveform</w:t>
      </w:r>
    </w:p>
    <w:p w:rsidR="005F2FF5" w:rsidRDefault="005F2FF5" w:rsidP="005F2FF5">
      <w:pPr>
        <w:pStyle w:val="Ul"/>
        <w:rPr>
          <w:lang w:val="en-US"/>
        </w:rPr>
      </w:pPr>
      <w:r w:rsidRPr="00B01A15">
        <w:rPr>
          <w:lang w:val="en-US"/>
        </w:rPr>
        <w:t xml:space="preserve">The </w:t>
      </w:r>
      <w:r>
        <w:rPr>
          <w:lang w:val="en-US"/>
        </w:rPr>
        <w:t>octaver</w:t>
      </w:r>
      <w:r w:rsidRPr="00B01A15">
        <w:rPr>
          <w:lang w:val="en-US"/>
        </w:rPr>
        <w:t xml:space="preserve"> effect can be customized using the following parameters: </w:t>
      </w:r>
    </w:p>
    <w:p w:rsidR="0019511D" w:rsidRDefault="005F2FF5" w:rsidP="00913D30">
      <w:pPr>
        <w:pStyle w:val="Ul"/>
        <w:numPr>
          <w:ilvl w:val="0"/>
          <w:numId w:val="29"/>
        </w:numPr>
        <w:shd w:val="clear" w:color="auto" w:fill="auto"/>
        <w:rPr>
          <w:lang w:val="en-US"/>
        </w:rPr>
      </w:pPr>
      <w:r w:rsidRPr="00913D30">
        <w:rPr>
          <w:b/>
          <w:lang w:val="en-US"/>
        </w:rPr>
        <w:t xml:space="preserve">Mix </w:t>
      </w:r>
      <w:r w:rsidRPr="00913D30">
        <w:rPr>
          <w:lang w:val="en-US"/>
        </w:rPr>
        <w:t>controls the amount of the transformed signal which is fed into the output. Maximum value means that only the transformed signal is sent, minimum means that the output is</w:t>
      </w:r>
      <w:r w:rsidR="00913D30">
        <w:rPr>
          <w:lang w:val="en-US"/>
        </w:rPr>
        <w:t xml:space="preserve"> </w:t>
      </w:r>
      <w:r w:rsidRPr="00913D30">
        <w:rPr>
          <w:lang w:val="en-US"/>
        </w:rPr>
        <w:t>completely undistorted.</w:t>
      </w:r>
    </w:p>
    <w:p w:rsidR="00913D30" w:rsidRPr="00913D30" w:rsidRDefault="00913D30" w:rsidP="00913D30">
      <w:pPr>
        <w:pStyle w:val="Ul"/>
        <w:shd w:val="clear" w:color="auto" w:fill="auto"/>
        <w:jc w:val="left"/>
        <w:rPr>
          <w:lang w:val="en-US"/>
        </w:rPr>
      </w:pPr>
    </w:p>
    <w:p w:rsidR="00A3698E" w:rsidRDefault="00A3698E">
      <w:pPr>
        <w:shd w:val="clear" w:color="auto" w:fill="auto"/>
        <w:spacing w:after="0" w:afterAutospacing="0"/>
        <w:jc w:val="left"/>
        <w:rPr>
          <w:lang w:val="en-US"/>
        </w:rPr>
      </w:pPr>
      <w:r>
        <w:rPr>
          <w:lang w:val="en-US"/>
        </w:rPr>
        <w:br w:type="page"/>
      </w:r>
    </w:p>
    <w:p w:rsidR="005F2FF5" w:rsidRDefault="005F2FF5" w:rsidP="005F2FF5">
      <w:pPr>
        <w:pStyle w:val="Ul"/>
        <w:rPr>
          <w:lang w:val="en-US"/>
        </w:rPr>
      </w:pPr>
      <w:r>
        <w:rPr>
          <w:noProof/>
          <w:shd w:val="clear" w:color="auto" w:fill="auto"/>
          <w:lang w:eastAsia="pl-PL"/>
        </w:rPr>
        <w:lastRenderedPageBreak/>
        <w:drawing>
          <wp:anchor distT="0" distB="0" distL="114300" distR="114300" simplePos="0" relativeHeight="251673600" behindDoc="0" locked="0" layoutInCell="1" allowOverlap="1">
            <wp:simplePos x="0" y="0"/>
            <wp:positionH relativeFrom="column">
              <wp:posOffset>2903855</wp:posOffset>
            </wp:positionH>
            <wp:positionV relativeFrom="paragraph">
              <wp:posOffset>73025</wp:posOffset>
            </wp:positionV>
            <wp:extent cx="3016885" cy="770890"/>
            <wp:effectExtent l="19050" t="0" r="0" b="0"/>
            <wp:wrapSquare wrapText="bothSides"/>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3016885" cy="770890"/>
                    </a:xfrm>
                    <a:prstGeom prst="rect">
                      <a:avLst/>
                    </a:prstGeom>
                    <a:noFill/>
                    <a:ln w="9525">
                      <a:noFill/>
                      <a:miter lim="800000"/>
                      <a:headEnd/>
                      <a:tailEnd/>
                    </a:ln>
                  </pic:spPr>
                </pic:pic>
              </a:graphicData>
            </a:graphic>
          </wp:anchor>
        </w:drawing>
      </w:r>
    </w:p>
    <w:p w:rsidR="005F2FF5" w:rsidRDefault="005F2FF5" w:rsidP="005F2FF5">
      <w:pPr>
        <w:pStyle w:val="Ul"/>
        <w:rPr>
          <w:lang w:val="en-US"/>
        </w:rPr>
      </w:pPr>
    </w:p>
    <w:p w:rsidR="005F2FF5" w:rsidRDefault="005F2FF5" w:rsidP="005F2FF5">
      <w:pPr>
        <w:pStyle w:val="Ul"/>
        <w:rPr>
          <w:lang w:val="en-US"/>
        </w:rPr>
      </w:pPr>
    </w:p>
    <w:p w:rsidR="005F2FF5" w:rsidRDefault="005F2FF5" w:rsidP="005F2FF5">
      <w:pPr>
        <w:pStyle w:val="Heading3"/>
        <w:rPr>
          <w:b w:val="0"/>
          <w:bCs w:val="0"/>
          <w:lang w:val="en-US"/>
        </w:rPr>
      </w:pPr>
      <w:bookmarkStart w:id="18" w:name="_Toc266488111"/>
      <w:bookmarkStart w:id="19" w:name="_Toc273291580"/>
      <w:r>
        <w:rPr>
          <w:lang w:val="en-US"/>
        </w:rPr>
        <w:t>“TU-101 Tupolev” bitcrusher</w:t>
      </w:r>
      <w:bookmarkEnd w:id="18"/>
      <w:bookmarkEnd w:id="19"/>
      <w:r w:rsidRPr="005F2FF5">
        <w:rPr>
          <w:b w:val="0"/>
          <w:bCs w:val="0"/>
          <w:lang w:val="en-US"/>
        </w:rPr>
        <w:t xml:space="preserve"> </w:t>
      </w:r>
    </w:p>
    <w:p w:rsidR="005F2FF5" w:rsidRDefault="005F2FF5" w:rsidP="005F2FF5">
      <w:pPr>
        <w:rPr>
          <w:lang w:val="en-US"/>
        </w:rPr>
      </w:pPr>
      <w:r>
        <w:rPr>
          <w:lang w:val="en-US"/>
        </w:rPr>
        <w:t xml:space="preserve">The experimental bitcrusher effect </w:t>
      </w:r>
      <w:r w:rsidR="00C42281">
        <w:rPr>
          <w:lang w:val="en-US"/>
        </w:rPr>
        <w:t>alters the volume resolution of the signal, making it seem as if the sound was synthesized on an 8-bit game console. Currently, two flavors – algorithms of deg</w:t>
      </w:r>
      <w:r w:rsidR="00C42281">
        <w:rPr>
          <w:lang w:val="en-US"/>
        </w:rPr>
        <w:t>e</w:t>
      </w:r>
      <w:r w:rsidR="00C42281">
        <w:rPr>
          <w:lang w:val="en-US"/>
        </w:rPr>
        <w:t>nerating the signal – are implemented. One performs simple bit shifting and shuffling, discarding some signal bits and realigning others</w:t>
      </w:r>
      <w:r w:rsidR="00AE393C">
        <w:rPr>
          <w:lang w:val="en-US"/>
        </w:rPr>
        <w:t>.</w:t>
      </w:r>
      <w:r w:rsidR="00C42281">
        <w:rPr>
          <w:lang w:val="en-US"/>
        </w:rPr>
        <w:t xml:space="preserve"> </w:t>
      </w:r>
      <w:r w:rsidR="00AE393C">
        <w:rPr>
          <w:lang w:val="en-US"/>
        </w:rPr>
        <w:t>T</w:t>
      </w:r>
      <w:r w:rsidR="00C42281">
        <w:rPr>
          <w:lang w:val="en-US"/>
        </w:rPr>
        <w:t>he other discards a number of lower bits of the signal</w:t>
      </w:r>
      <w:r w:rsidR="00AE393C">
        <w:rPr>
          <w:lang w:val="en-US"/>
        </w:rPr>
        <w:t>,</w:t>
      </w:r>
      <w:r w:rsidR="00C42281">
        <w:rPr>
          <w:lang w:val="en-US"/>
        </w:rPr>
        <w:t xml:space="preserve"> adaptatively</w:t>
      </w:r>
      <w:r w:rsidR="00AE393C">
        <w:rPr>
          <w:lang w:val="en-US"/>
        </w:rPr>
        <w:t xml:space="preserve"> changing the number of discarded bits</w:t>
      </w:r>
      <w:r w:rsidR="00C42281">
        <w:rPr>
          <w:lang w:val="en-US"/>
        </w:rPr>
        <w:t xml:space="preserve"> </w:t>
      </w:r>
      <w:r w:rsidR="00AE393C">
        <w:rPr>
          <w:lang w:val="en-US"/>
        </w:rPr>
        <w:t>to match</w:t>
      </w:r>
      <w:r w:rsidR="00C42281">
        <w:rPr>
          <w:lang w:val="en-US"/>
        </w:rPr>
        <w:t xml:space="preserve"> the average power of the input si</w:t>
      </w:r>
      <w:r w:rsidR="00C42281">
        <w:rPr>
          <w:lang w:val="en-US"/>
        </w:rPr>
        <w:t>g</w:t>
      </w:r>
      <w:r w:rsidR="00C42281">
        <w:rPr>
          <w:lang w:val="en-US"/>
        </w:rPr>
        <w:t xml:space="preserve">nal. </w:t>
      </w:r>
    </w:p>
    <w:p w:rsidR="000B1045" w:rsidRDefault="000B1045" w:rsidP="000B1045">
      <w:pPr>
        <w:keepNext/>
        <w:ind w:left="-567"/>
        <w:jc w:val="center"/>
      </w:pPr>
      <w:r>
        <w:rPr>
          <w:noProof/>
          <w:lang w:eastAsia="pl-PL"/>
        </w:rPr>
        <w:drawing>
          <wp:inline distT="0" distB="0" distL="0" distR="0">
            <wp:extent cx="6750604" cy="236918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cstate="print"/>
                    <a:srcRect/>
                    <a:stretch>
                      <a:fillRect/>
                    </a:stretch>
                  </pic:blipFill>
                  <pic:spPr bwMode="auto">
                    <a:xfrm>
                      <a:off x="0" y="0"/>
                      <a:ext cx="6761475" cy="2372999"/>
                    </a:xfrm>
                    <a:prstGeom prst="rect">
                      <a:avLst/>
                    </a:prstGeom>
                    <a:noFill/>
                    <a:ln w="9525">
                      <a:noFill/>
                      <a:miter lim="800000"/>
                      <a:headEnd/>
                      <a:tailEnd/>
                    </a:ln>
                  </pic:spPr>
                </pic:pic>
              </a:graphicData>
            </a:graphic>
          </wp:inline>
        </w:drawing>
      </w:r>
    </w:p>
    <w:p w:rsidR="00891BBE" w:rsidRDefault="000B1045" w:rsidP="000B1045">
      <w:pPr>
        <w:pStyle w:val="Caption"/>
        <w:rPr>
          <w:lang w:val="en-US"/>
        </w:rPr>
      </w:pPr>
      <w:r w:rsidRPr="00DB7D29">
        <w:rPr>
          <w:lang w:val="en-US"/>
        </w:rPr>
        <w:t xml:space="preserve">Fig </w:t>
      </w:r>
      <w:r w:rsidR="00315370">
        <w:fldChar w:fldCharType="begin"/>
      </w:r>
      <w:r w:rsidR="00FF220F" w:rsidRPr="00DB7D29">
        <w:rPr>
          <w:lang w:val="en-US"/>
        </w:rPr>
        <w:instrText xml:space="preserve"> SEQ Fig \* ARABIC </w:instrText>
      </w:r>
      <w:r w:rsidR="00315370">
        <w:fldChar w:fldCharType="separate"/>
      </w:r>
      <w:r w:rsidR="006B3C60">
        <w:rPr>
          <w:noProof/>
          <w:lang w:val="en-US"/>
        </w:rPr>
        <w:t>10</w:t>
      </w:r>
      <w:r w:rsidR="00315370">
        <w:fldChar w:fldCharType="end"/>
      </w:r>
      <w:r w:rsidRPr="00DB7D29">
        <w:rPr>
          <w:lang w:val="en-US"/>
        </w:rPr>
        <w:t xml:space="preserve"> Bitcrusher simulation waveforms</w:t>
      </w:r>
    </w:p>
    <w:p w:rsidR="000B1045" w:rsidRDefault="000B1045" w:rsidP="00C42281">
      <w:pPr>
        <w:pStyle w:val="Ul"/>
        <w:rPr>
          <w:lang w:val="en-US"/>
        </w:rPr>
      </w:pPr>
    </w:p>
    <w:p w:rsidR="00C42281" w:rsidRDefault="00C42281" w:rsidP="00C42281">
      <w:pPr>
        <w:pStyle w:val="Ul"/>
        <w:rPr>
          <w:lang w:val="en-US"/>
        </w:rPr>
      </w:pPr>
      <w:r w:rsidRPr="00B01A15">
        <w:rPr>
          <w:lang w:val="en-US"/>
        </w:rPr>
        <w:t xml:space="preserve">The </w:t>
      </w:r>
      <w:r>
        <w:rPr>
          <w:lang w:val="en-US"/>
        </w:rPr>
        <w:t>bitcrusher</w:t>
      </w:r>
      <w:r w:rsidRPr="00B01A15">
        <w:rPr>
          <w:lang w:val="en-US"/>
        </w:rPr>
        <w:t xml:space="preserve"> effect can be customized using the following parameters: </w:t>
      </w:r>
    </w:p>
    <w:p w:rsidR="00C42281" w:rsidRDefault="00C42281" w:rsidP="00C42281">
      <w:pPr>
        <w:pStyle w:val="Ul"/>
        <w:numPr>
          <w:ilvl w:val="0"/>
          <w:numId w:val="29"/>
        </w:numPr>
        <w:rPr>
          <w:lang w:val="en-US"/>
        </w:rPr>
      </w:pPr>
      <w:r>
        <w:rPr>
          <w:b/>
          <w:lang w:val="en-US"/>
        </w:rPr>
        <w:t>DryWet</w:t>
      </w:r>
      <w:r w:rsidRPr="00575FEE">
        <w:rPr>
          <w:b/>
          <w:lang w:val="en-US"/>
        </w:rPr>
        <w:t xml:space="preserve"> </w:t>
      </w:r>
      <w:r w:rsidRPr="00575FEE">
        <w:rPr>
          <w:lang w:val="en-US"/>
        </w:rPr>
        <w:t>controls</w:t>
      </w:r>
      <w:r>
        <w:rPr>
          <w:lang w:val="en-US"/>
        </w:rPr>
        <w:t xml:space="preserve"> the amount of the transformed signal which is fed into the output. Max</w:t>
      </w:r>
      <w:r>
        <w:rPr>
          <w:lang w:val="en-US"/>
        </w:rPr>
        <w:t>i</w:t>
      </w:r>
      <w:r>
        <w:rPr>
          <w:lang w:val="en-US"/>
        </w:rPr>
        <w:t>mum value means that only the transformed signal is sent, minimum means that the ou</w:t>
      </w:r>
      <w:r>
        <w:rPr>
          <w:lang w:val="en-US"/>
        </w:rPr>
        <w:t>t</w:t>
      </w:r>
      <w:r>
        <w:rPr>
          <w:lang w:val="en-US"/>
        </w:rPr>
        <w:t>put is completely undistorted.</w:t>
      </w:r>
    </w:p>
    <w:p w:rsidR="00C42281" w:rsidRPr="00B01A15" w:rsidRDefault="00C42281" w:rsidP="00C42281">
      <w:pPr>
        <w:pStyle w:val="Li"/>
        <w:numPr>
          <w:ilvl w:val="0"/>
          <w:numId w:val="28"/>
        </w:numPr>
        <w:rPr>
          <w:lang w:val="en-US"/>
        </w:rPr>
      </w:pPr>
      <w:r>
        <w:rPr>
          <w:b/>
          <w:lang w:val="en-US"/>
        </w:rPr>
        <w:t xml:space="preserve">Tone </w:t>
      </w:r>
      <w:r w:rsidRPr="00B01A15">
        <w:rPr>
          <w:lang w:val="en-US"/>
        </w:rPr>
        <w:t xml:space="preserve">determines how much of the signal is mixed through a lowpass tone filter, which muffles the sound but eliminates unwanted chirp. </w:t>
      </w:r>
    </w:p>
    <w:p w:rsidR="00B3294E" w:rsidRPr="000B1045" w:rsidRDefault="00C42281" w:rsidP="000B1045">
      <w:pPr>
        <w:pStyle w:val="Ul"/>
        <w:numPr>
          <w:ilvl w:val="0"/>
          <w:numId w:val="29"/>
        </w:numPr>
        <w:shd w:val="clear" w:color="auto" w:fill="auto"/>
        <w:jc w:val="left"/>
        <w:rPr>
          <w:b/>
          <w:lang w:val="en-US"/>
        </w:rPr>
      </w:pPr>
      <w:r w:rsidRPr="000B1045">
        <w:rPr>
          <w:b/>
          <w:lang w:val="en-US"/>
        </w:rPr>
        <w:t>Flavor</w:t>
      </w:r>
      <w:r w:rsidRPr="000B1045">
        <w:rPr>
          <w:lang w:val="en-US"/>
        </w:rPr>
        <w:t xml:space="preserve"> decides which </w:t>
      </w:r>
      <w:r w:rsidR="00AE393C" w:rsidRPr="000B1045">
        <w:rPr>
          <w:lang w:val="en-US"/>
        </w:rPr>
        <w:t>algorithm is used to degenerate the input signal.</w:t>
      </w:r>
    </w:p>
    <w:p w:rsidR="000B1045" w:rsidRDefault="000B1045" w:rsidP="000B1045">
      <w:pPr>
        <w:pStyle w:val="Ul"/>
        <w:shd w:val="clear" w:color="auto" w:fill="auto"/>
        <w:jc w:val="left"/>
        <w:rPr>
          <w:b/>
          <w:lang w:val="en-US"/>
        </w:rPr>
      </w:pPr>
    </w:p>
    <w:p w:rsidR="0019511D" w:rsidRDefault="0019511D">
      <w:pPr>
        <w:shd w:val="clear" w:color="auto" w:fill="auto"/>
        <w:spacing w:after="0" w:afterAutospacing="0"/>
        <w:jc w:val="left"/>
        <w:rPr>
          <w:b/>
          <w:lang w:val="en-US"/>
        </w:rPr>
      </w:pPr>
      <w:r>
        <w:rPr>
          <w:b/>
          <w:lang w:val="en-US"/>
        </w:rPr>
        <w:br w:type="page"/>
      </w:r>
    </w:p>
    <w:p w:rsidR="00B3294E" w:rsidRDefault="00B3294E" w:rsidP="005F2FF5">
      <w:pPr>
        <w:rPr>
          <w:b/>
          <w:lang w:val="en-US"/>
        </w:rPr>
      </w:pPr>
      <w:r w:rsidRPr="00B3294E">
        <w:rPr>
          <w:b/>
          <w:lang w:val="en-US"/>
        </w:rPr>
        <w:lastRenderedPageBreak/>
        <w:t>“Elizabeth II” output amplifier</w:t>
      </w:r>
    </w:p>
    <w:p w:rsidR="00B3294E" w:rsidRDefault="00B3294E" w:rsidP="005F2FF5">
      <w:pPr>
        <w:rPr>
          <w:b/>
          <w:lang w:val="en-US"/>
        </w:rPr>
      </w:pPr>
      <w:r>
        <w:rPr>
          <w:b/>
          <w:noProof/>
          <w:lang w:eastAsia="pl-PL"/>
        </w:rPr>
        <w:drawing>
          <wp:inline distT="0" distB="0" distL="0" distR="0">
            <wp:extent cx="5972810" cy="942191"/>
            <wp:effectExtent l="1905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a:stretch>
                      <a:fillRect/>
                    </a:stretch>
                  </pic:blipFill>
                  <pic:spPr bwMode="auto">
                    <a:xfrm>
                      <a:off x="0" y="0"/>
                      <a:ext cx="5972810" cy="942191"/>
                    </a:xfrm>
                    <a:prstGeom prst="rect">
                      <a:avLst/>
                    </a:prstGeom>
                    <a:noFill/>
                    <a:ln w="9525">
                      <a:noFill/>
                      <a:miter lim="800000"/>
                      <a:headEnd/>
                      <a:tailEnd/>
                    </a:ln>
                  </pic:spPr>
                </pic:pic>
              </a:graphicData>
            </a:graphic>
          </wp:inline>
        </w:drawing>
      </w:r>
    </w:p>
    <w:p w:rsidR="00B3294E" w:rsidRDefault="00B3294E" w:rsidP="005F2FF5">
      <w:pPr>
        <w:rPr>
          <w:lang w:val="en-US"/>
        </w:rPr>
      </w:pPr>
      <w:r w:rsidRPr="00B3294E">
        <w:rPr>
          <w:lang w:val="en-US"/>
        </w:rPr>
        <w:t xml:space="preserve">The </w:t>
      </w:r>
      <w:r>
        <w:rPr>
          <w:lang w:val="en-US"/>
        </w:rPr>
        <w:t>amplifier takes care of adjusting the output power level to suit the needs of the user. It also gives him graphical feedback in the form of the two animated VU meters showing the current v</w:t>
      </w:r>
      <w:r>
        <w:rPr>
          <w:lang w:val="en-US"/>
        </w:rPr>
        <w:t>o</w:t>
      </w:r>
      <w:r>
        <w:rPr>
          <w:lang w:val="en-US"/>
        </w:rPr>
        <w:t>lume of the signal.</w:t>
      </w:r>
    </w:p>
    <w:p w:rsidR="00A3698E" w:rsidRDefault="00A3698E" w:rsidP="005F2FF5">
      <w:pPr>
        <w:rPr>
          <w:lang w:val="en-US"/>
        </w:rPr>
      </w:pPr>
    </w:p>
    <w:p w:rsidR="00B3294E" w:rsidRDefault="00B3294E" w:rsidP="00B3294E">
      <w:pPr>
        <w:pStyle w:val="Heading3"/>
        <w:rPr>
          <w:lang w:val="en-US"/>
        </w:rPr>
      </w:pPr>
      <w:bookmarkStart w:id="20" w:name="_Toc266488112"/>
      <w:bookmarkStart w:id="21" w:name="_Toc273291581"/>
      <w:r>
        <w:rPr>
          <w:lang w:val="en-US"/>
        </w:rPr>
        <w:t>“Puppetech Vetch-Pro” transfer characteristic analyzer</w:t>
      </w:r>
      <w:bookmarkEnd w:id="20"/>
      <w:bookmarkEnd w:id="21"/>
    </w:p>
    <w:p w:rsidR="00B3294E" w:rsidRPr="00B3294E" w:rsidRDefault="00B3294E" w:rsidP="005F2FF5">
      <w:pPr>
        <w:rPr>
          <w:lang w:val="en-US"/>
        </w:rPr>
      </w:pPr>
      <w:r>
        <w:rPr>
          <w:noProof/>
          <w:lang w:eastAsia="pl-PL"/>
        </w:rPr>
        <w:drawing>
          <wp:inline distT="0" distB="0" distL="0" distR="0">
            <wp:extent cx="5972810" cy="1308496"/>
            <wp:effectExtent l="1905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srcRect/>
                    <a:stretch>
                      <a:fillRect/>
                    </a:stretch>
                  </pic:blipFill>
                  <pic:spPr bwMode="auto">
                    <a:xfrm>
                      <a:off x="0" y="0"/>
                      <a:ext cx="5972810" cy="1308496"/>
                    </a:xfrm>
                    <a:prstGeom prst="rect">
                      <a:avLst/>
                    </a:prstGeom>
                    <a:noFill/>
                    <a:ln w="9525">
                      <a:noFill/>
                      <a:miter lim="800000"/>
                      <a:headEnd/>
                      <a:tailEnd/>
                    </a:ln>
                  </pic:spPr>
                </pic:pic>
              </a:graphicData>
            </a:graphic>
          </wp:inline>
        </w:drawing>
      </w:r>
    </w:p>
    <w:p w:rsidR="004C6969" w:rsidRDefault="00B3294E" w:rsidP="004C6969">
      <w:pPr>
        <w:spacing w:after="100"/>
        <w:rPr>
          <w:lang w:val="en-US"/>
        </w:rPr>
      </w:pPr>
      <w:r w:rsidRPr="00B3294E">
        <w:rPr>
          <w:lang w:val="en-US"/>
        </w:rPr>
        <w:t>The ana</w:t>
      </w:r>
      <w:r>
        <w:rPr>
          <w:lang w:val="en-US"/>
        </w:rPr>
        <w:t>lyzer module sample</w:t>
      </w:r>
      <w:r w:rsidR="00891BBE">
        <w:rPr>
          <w:lang w:val="en-US"/>
        </w:rPr>
        <w:t>s the input and output signals and plots the resultant transfer chara</w:t>
      </w:r>
      <w:r w:rsidR="00891BBE">
        <w:rPr>
          <w:lang w:val="en-US"/>
        </w:rPr>
        <w:t>c</w:t>
      </w:r>
      <w:r w:rsidR="00891BBE">
        <w:rPr>
          <w:lang w:val="en-US"/>
        </w:rPr>
        <w:t>teristic in real time, much like a typical two-channel oscilloscope. The curves and loops visible on the screen can then serve as a basis for judging the characteristics of the currently setup system, intuitively indicating gain various nonlinearities and distortions. Functional keys on the keyboard serve as scaling switches, making it possible to zoom in or zoom out plot axes independently of each other.</w:t>
      </w:r>
    </w:p>
    <w:p w:rsidR="004C6969" w:rsidRDefault="004C6969">
      <w:pPr>
        <w:shd w:val="clear" w:color="auto" w:fill="auto"/>
        <w:spacing w:after="0" w:afterAutospacing="0"/>
        <w:jc w:val="left"/>
        <w:rPr>
          <w:lang w:val="en-US"/>
        </w:rPr>
      </w:pPr>
      <w:r>
        <w:rPr>
          <w:lang w:val="en-US"/>
        </w:rPr>
        <w:br w:type="page"/>
      </w:r>
    </w:p>
    <w:p w:rsidR="00C24C34" w:rsidRDefault="00C24C34" w:rsidP="00C24C34">
      <w:pPr>
        <w:pStyle w:val="Heading1"/>
      </w:pPr>
      <w:bookmarkStart w:id="22" w:name="_Toc266488113"/>
      <w:bookmarkStart w:id="23" w:name="_Toc273291582"/>
      <w:r>
        <w:lastRenderedPageBreak/>
        <w:t>C</w:t>
      </w:r>
      <w:r w:rsidR="00B25BFA">
        <w:t>ontents</w:t>
      </w:r>
      <w:r>
        <w:t xml:space="preserve"> of the package</w:t>
      </w:r>
      <w:bookmarkEnd w:id="22"/>
      <w:bookmarkEnd w:id="23"/>
    </w:p>
    <w:p w:rsidR="00C24C34" w:rsidRDefault="00B25BFA" w:rsidP="00B25BFA">
      <w:pPr>
        <w:pStyle w:val="Heading2"/>
        <w:rPr>
          <w:lang w:val="en-US"/>
        </w:rPr>
      </w:pPr>
      <w:bookmarkStart w:id="24" w:name="_Toc266488114"/>
      <w:bookmarkStart w:id="25" w:name="_Toc273291583"/>
      <w:r w:rsidRPr="00B25BFA">
        <w:rPr>
          <w:lang w:val="en-US"/>
        </w:rPr>
        <w:t>Main project</w:t>
      </w:r>
      <w:bookmarkEnd w:id="24"/>
      <w:bookmarkEnd w:id="25"/>
    </w:p>
    <w:p w:rsidR="007E1B5E" w:rsidRDefault="007E1B5E" w:rsidP="007E1B5E">
      <w:pPr>
        <w:rPr>
          <w:lang w:val="en-US"/>
        </w:rPr>
      </w:pPr>
      <w:r>
        <w:rPr>
          <w:lang w:val="en-US"/>
        </w:rPr>
        <w:t>The package contains the complete, annotated and commented hardware/software project</w:t>
      </w:r>
      <w:r w:rsidR="00535768">
        <w:rPr>
          <w:lang w:val="en-US"/>
        </w:rPr>
        <w:t>:</w:t>
      </w:r>
    </w:p>
    <w:p w:rsidR="007E1B5E" w:rsidRPr="007E1B5E" w:rsidRDefault="007E1B5E" w:rsidP="007E1B5E">
      <w:pPr>
        <w:pStyle w:val="ListParagraph"/>
        <w:numPr>
          <w:ilvl w:val="0"/>
          <w:numId w:val="29"/>
        </w:numPr>
        <w:rPr>
          <w:i/>
          <w:lang w:val="en-US"/>
        </w:rPr>
      </w:pPr>
      <w:r w:rsidRPr="007E1B5E">
        <w:rPr>
          <w:i/>
          <w:lang w:val="en-US"/>
        </w:rPr>
        <w:t>/Project/</w:t>
      </w:r>
      <w:r>
        <w:rPr>
          <w:i/>
          <w:lang w:val="en-US"/>
        </w:rPr>
        <w:br/>
      </w:r>
      <w:r>
        <w:rPr>
          <w:lang w:val="en-US"/>
        </w:rPr>
        <w:t>contains the Quartus II hardware project. All the diagrams are annotated and VHDL source codes contain comments explaining the algorithms and the implementation details. DGN-1.bdf diagram is a good entry point when starting to explore the project.</w:t>
      </w:r>
    </w:p>
    <w:p w:rsidR="007E1B5E" w:rsidRPr="007E1B5E" w:rsidRDefault="007E1B5E" w:rsidP="007E1B5E">
      <w:pPr>
        <w:pStyle w:val="ListParagraph"/>
        <w:numPr>
          <w:ilvl w:val="0"/>
          <w:numId w:val="29"/>
        </w:numPr>
        <w:rPr>
          <w:i/>
          <w:lang w:val="en-US"/>
        </w:rPr>
      </w:pPr>
      <w:r>
        <w:rPr>
          <w:i/>
          <w:lang w:val="en-US"/>
        </w:rPr>
        <w:t>/Project/software/</w:t>
      </w:r>
      <w:r>
        <w:rPr>
          <w:i/>
          <w:lang w:val="en-US"/>
        </w:rPr>
        <w:br/>
      </w:r>
      <w:r>
        <w:rPr>
          <w:lang w:val="en-US"/>
        </w:rPr>
        <w:t xml:space="preserve">contains the NIOS II EDS software projects. </w:t>
      </w:r>
      <w:r w:rsidR="00535768">
        <w:rPr>
          <w:lang w:val="en-US"/>
        </w:rPr>
        <w:t xml:space="preserve">The projects should be imported into a new NIOS II EDS workspace. </w:t>
      </w:r>
    </w:p>
    <w:p w:rsidR="00B25BFA" w:rsidRDefault="00B25BFA" w:rsidP="00B25BFA">
      <w:pPr>
        <w:pStyle w:val="Heading2"/>
        <w:rPr>
          <w:lang w:val="en-US"/>
        </w:rPr>
      </w:pPr>
      <w:bookmarkStart w:id="26" w:name="_Toc266488115"/>
      <w:bookmarkStart w:id="27" w:name="_Toc273291584"/>
      <w:r>
        <w:rPr>
          <w:lang w:val="en-US"/>
        </w:rPr>
        <w:t>Auxiliary files</w:t>
      </w:r>
      <w:bookmarkEnd w:id="26"/>
      <w:bookmarkEnd w:id="27"/>
    </w:p>
    <w:p w:rsidR="00535768" w:rsidRDefault="00535768" w:rsidP="00535768">
      <w:pPr>
        <w:rPr>
          <w:lang w:val="en-US"/>
        </w:rPr>
      </w:pPr>
      <w:r>
        <w:rPr>
          <w:lang w:val="en-US"/>
        </w:rPr>
        <w:t>Some additional files are also included in the package:</w:t>
      </w:r>
    </w:p>
    <w:p w:rsidR="00535768" w:rsidRPr="00535768" w:rsidRDefault="00535768" w:rsidP="00535768">
      <w:pPr>
        <w:pStyle w:val="ListParagraph"/>
        <w:numPr>
          <w:ilvl w:val="0"/>
          <w:numId w:val="31"/>
        </w:numPr>
        <w:rPr>
          <w:lang w:val="en-US"/>
        </w:rPr>
      </w:pPr>
      <w:r>
        <w:rPr>
          <w:i/>
          <w:lang w:val="en-US"/>
        </w:rPr>
        <w:t>/Auxiliary/Archived/</w:t>
      </w:r>
      <w:r>
        <w:rPr>
          <w:lang w:val="en-US"/>
        </w:rPr>
        <w:br/>
        <w:t xml:space="preserve">contains the </w:t>
      </w:r>
      <w:r w:rsidR="00E66E99">
        <w:rPr>
          <w:lang w:val="en-US"/>
        </w:rPr>
        <w:t>compressed</w:t>
      </w:r>
      <w:r>
        <w:rPr>
          <w:lang w:val="en-US"/>
        </w:rPr>
        <w:t xml:space="preserve"> versions of the hardware and software projects. </w:t>
      </w:r>
    </w:p>
    <w:p w:rsidR="00535768" w:rsidRPr="00535768" w:rsidRDefault="00535768" w:rsidP="00535768">
      <w:pPr>
        <w:pStyle w:val="ListParagraph"/>
        <w:numPr>
          <w:ilvl w:val="0"/>
          <w:numId w:val="31"/>
        </w:numPr>
        <w:rPr>
          <w:lang w:val="en-US"/>
        </w:rPr>
      </w:pPr>
      <w:r>
        <w:rPr>
          <w:i/>
          <w:lang w:val="en-US"/>
        </w:rPr>
        <w:t>/Auxiliary/Binaries/</w:t>
      </w:r>
      <w:r>
        <w:rPr>
          <w:i/>
          <w:lang w:val="en-US"/>
        </w:rPr>
        <w:br/>
      </w:r>
      <w:r>
        <w:rPr>
          <w:lang w:val="en-US"/>
        </w:rPr>
        <w:t xml:space="preserve">contains the compiled project files. </w:t>
      </w:r>
      <w:r w:rsidR="00E66E99">
        <w:rPr>
          <w:lang w:val="en-US"/>
        </w:rPr>
        <w:t>You can use the</w:t>
      </w:r>
      <w:r>
        <w:rPr>
          <w:lang w:val="en-US"/>
        </w:rPr>
        <w:t xml:space="preserve"> .sof </w:t>
      </w:r>
      <w:r w:rsidR="00E66E99">
        <w:rPr>
          <w:lang w:val="en-US"/>
        </w:rPr>
        <w:t>and the .elf files to directly pr</w:t>
      </w:r>
      <w:r w:rsidR="00E66E99">
        <w:rPr>
          <w:lang w:val="en-US"/>
        </w:rPr>
        <w:t>o</w:t>
      </w:r>
      <w:r w:rsidR="00E66E99">
        <w:rPr>
          <w:lang w:val="en-US"/>
        </w:rPr>
        <w:t>gram the development board without recompiling everything. The next section explains how to do it.</w:t>
      </w:r>
    </w:p>
    <w:p w:rsidR="00535768" w:rsidRPr="00535768" w:rsidRDefault="00535768" w:rsidP="00535768">
      <w:pPr>
        <w:pStyle w:val="ListParagraph"/>
        <w:numPr>
          <w:ilvl w:val="0"/>
          <w:numId w:val="31"/>
        </w:numPr>
        <w:rPr>
          <w:lang w:val="en-US"/>
        </w:rPr>
      </w:pPr>
      <w:r>
        <w:rPr>
          <w:i/>
          <w:lang w:val="en-US"/>
        </w:rPr>
        <w:t>/Auxiliary/Graphics/</w:t>
      </w:r>
      <w:r>
        <w:rPr>
          <w:i/>
          <w:lang w:val="en-US"/>
        </w:rPr>
        <w:br/>
      </w:r>
      <w:r>
        <w:rPr>
          <w:lang w:val="en-US"/>
        </w:rPr>
        <w:t xml:space="preserve">contains the raw binary picture data </w:t>
      </w:r>
      <w:r w:rsidR="006A23A6">
        <w:rPr>
          <w:lang w:val="en-US"/>
        </w:rPr>
        <w:t>to be uploaded to the FLASH memory on the DE2 board. The memory offsets at which they should be stored and their source images are a</w:t>
      </w:r>
      <w:r w:rsidR="006A23A6">
        <w:rPr>
          <w:lang w:val="en-US"/>
        </w:rPr>
        <w:t>l</w:t>
      </w:r>
      <w:r w:rsidR="006A23A6">
        <w:rPr>
          <w:lang w:val="en-US"/>
        </w:rPr>
        <w:t>so provided.</w:t>
      </w:r>
    </w:p>
    <w:p w:rsidR="00535768" w:rsidRPr="00535768" w:rsidRDefault="00535768" w:rsidP="00535768">
      <w:pPr>
        <w:pStyle w:val="ListParagraph"/>
        <w:numPr>
          <w:ilvl w:val="0"/>
          <w:numId w:val="31"/>
        </w:numPr>
        <w:rPr>
          <w:lang w:val="en-US"/>
        </w:rPr>
      </w:pPr>
      <w:r>
        <w:rPr>
          <w:i/>
          <w:lang w:val="en-US"/>
        </w:rPr>
        <w:t>/Auxiliary/Simulation/</w:t>
      </w:r>
      <w:r w:rsidR="006A23A6">
        <w:rPr>
          <w:i/>
          <w:lang w:val="en-US"/>
        </w:rPr>
        <w:br/>
      </w:r>
      <w:r w:rsidR="006A23A6">
        <w:rPr>
          <w:lang w:val="en-US"/>
        </w:rPr>
        <w:t>contains Mathworks Matlab scripts simulating some of the effects used in the project.</w:t>
      </w:r>
    </w:p>
    <w:p w:rsidR="00974704" w:rsidRDefault="00974704" w:rsidP="00974704">
      <w:pPr>
        <w:pStyle w:val="Heading1"/>
      </w:pPr>
      <w:bookmarkStart w:id="28" w:name="_Toc266488116"/>
      <w:bookmarkStart w:id="29" w:name="_Toc273291585"/>
      <w:r>
        <w:t>Deployment</w:t>
      </w:r>
      <w:bookmarkEnd w:id="28"/>
      <w:bookmarkEnd w:id="29"/>
    </w:p>
    <w:p w:rsidR="004D7582" w:rsidRDefault="004D7582" w:rsidP="00C24C34">
      <w:pPr>
        <w:pStyle w:val="Heading2"/>
        <w:rPr>
          <w:lang w:val="en-US"/>
        </w:rPr>
      </w:pPr>
      <w:bookmarkStart w:id="30" w:name="_Toc266488117"/>
      <w:bookmarkStart w:id="31" w:name="_Toc273291586"/>
      <w:r>
        <w:rPr>
          <w:lang w:val="en-US"/>
        </w:rPr>
        <w:t>Required software</w:t>
      </w:r>
      <w:bookmarkEnd w:id="30"/>
      <w:bookmarkEnd w:id="31"/>
    </w:p>
    <w:p w:rsidR="004D7582" w:rsidRPr="004D7582" w:rsidRDefault="004D7582" w:rsidP="004D7582">
      <w:pPr>
        <w:pStyle w:val="ListParagraph"/>
        <w:numPr>
          <w:ilvl w:val="0"/>
          <w:numId w:val="29"/>
        </w:numPr>
        <w:jc w:val="left"/>
        <w:rPr>
          <w:lang w:val="en-US"/>
        </w:rPr>
      </w:pPr>
      <w:r w:rsidRPr="003B234B">
        <w:rPr>
          <w:b/>
          <w:lang w:val="en-US"/>
        </w:rPr>
        <w:t>Altera Quartus II</w:t>
      </w:r>
      <w:r>
        <w:rPr>
          <w:lang w:val="en-US"/>
        </w:rPr>
        <w:t xml:space="preserve"> (preferably version 9.1 or later)</w:t>
      </w:r>
      <w:r>
        <w:rPr>
          <w:lang w:val="en-US"/>
        </w:rPr>
        <w:br/>
      </w:r>
      <w:hyperlink r:id="rId31" w:history="1">
        <w:r w:rsidRPr="004D7582">
          <w:rPr>
            <w:rStyle w:val="Hyperlink"/>
            <w:lang w:val="en-US"/>
          </w:rPr>
          <w:t>http://www.altera.com/education/univ/software/quartus2/unv-quartus2.html</w:t>
        </w:r>
      </w:hyperlink>
    </w:p>
    <w:p w:rsidR="004D7582" w:rsidRDefault="004D7582" w:rsidP="003B234B">
      <w:pPr>
        <w:pStyle w:val="ListParagraph"/>
        <w:numPr>
          <w:ilvl w:val="0"/>
          <w:numId w:val="29"/>
        </w:numPr>
        <w:spacing w:after="100"/>
        <w:ind w:left="714" w:hanging="357"/>
        <w:jc w:val="left"/>
        <w:rPr>
          <w:lang w:val="en-US"/>
        </w:rPr>
      </w:pPr>
      <w:r w:rsidRPr="003B234B">
        <w:rPr>
          <w:b/>
          <w:lang w:val="en-US"/>
        </w:rPr>
        <w:t xml:space="preserve">Altera NIOS II </w:t>
      </w:r>
      <w:r w:rsidR="00C24C34">
        <w:rPr>
          <w:b/>
          <w:lang w:val="en-US"/>
        </w:rPr>
        <w:t xml:space="preserve">Development </w:t>
      </w:r>
      <w:r w:rsidR="003B234B">
        <w:rPr>
          <w:b/>
          <w:lang w:val="en-US"/>
        </w:rPr>
        <w:t>Suite</w:t>
      </w:r>
      <w:r>
        <w:rPr>
          <w:lang w:val="en-US"/>
        </w:rPr>
        <w:t xml:space="preserve"> </w:t>
      </w:r>
      <w:r w:rsidR="00C24C34">
        <w:rPr>
          <w:lang w:val="en-US"/>
        </w:rPr>
        <w:t xml:space="preserve"> </w:t>
      </w:r>
      <w:r>
        <w:rPr>
          <w:lang w:val="en-US"/>
        </w:rPr>
        <w:t>(preferably version 9.1 or later)</w:t>
      </w:r>
      <w:r>
        <w:rPr>
          <w:lang w:val="en-US"/>
        </w:rPr>
        <w:br/>
      </w:r>
      <w:hyperlink r:id="rId32" w:history="1">
        <w:r w:rsidRPr="004D7582">
          <w:rPr>
            <w:rStyle w:val="Hyperlink"/>
            <w:lang w:val="en-US"/>
          </w:rPr>
          <w:t>https://www.altera.com/download/software/nios-ii</w:t>
        </w:r>
      </w:hyperlink>
    </w:p>
    <w:p w:rsidR="0098606A" w:rsidRDefault="004D7582" w:rsidP="003B234B">
      <w:pPr>
        <w:pStyle w:val="ListParagraph"/>
        <w:numPr>
          <w:ilvl w:val="0"/>
          <w:numId w:val="29"/>
        </w:numPr>
        <w:spacing w:before="120" w:after="120" w:afterAutospacing="0"/>
        <w:ind w:left="714" w:hanging="357"/>
        <w:jc w:val="left"/>
        <w:rPr>
          <w:lang w:val="en-US"/>
        </w:rPr>
      </w:pPr>
      <w:r w:rsidRPr="003B234B">
        <w:rPr>
          <w:b/>
          <w:lang w:val="en-US"/>
        </w:rPr>
        <w:t>Altera DE2 Control Panel</w:t>
      </w:r>
      <w:r w:rsidR="003B234B">
        <w:rPr>
          <w:lang w:val="en-US"/>
        </w:rPr>
        <w:br/>
        <w:t>(available on the CD provided with the board)</w:t>
      </w:r>
    </w:p>
    <w:p w:rsidR="004D7582" w:rsidRPr="0098606A" w:rsidRDefault="0098606A" w:rsidP="0098606A">
      <w:pPr>
        <w:shd w:val="clear" w:color="auto" w:fill="auto"/>
        <w:spacing w:after="0" w:afterAutospacing="0"/>
        <w:jc w:val="left"/>
        <w:rPr>
          <w:lang w:val="en-US"/>
        </w:rPr>
      </w:pPr>
      <w:r>
        <w:rPr>
          <w:lang w:val="en-US"/>
        </w:rPr>
        <w:br w:type="page"/>
      </w:r>
    </w:p>
    <w:p w:rsidR="0098606A" w:rsidRPr="0098606A" w:rsidRDefault="0098606A" w:rsidP="003B234B">
      <w:pPr>
        <w:pStyle w:val="ListParagraph"/>
        <w:numPr>
          <w:ilvl w:val="0"/>
          <w:numId w:val="29"/>
        </w:numPr>
        <w:spacing w:before="120" w:after="120" w:afterAutospacing="0"/>
        <w:ind w:left="714" w:hanging="357"/>
        <w:jc w:val="left"/>
        <w:rPr>
          <w:lang w:val="en-US"/>
        </w:rPr>
      </w:pPr>
      <w:r>
        <w:rPr>
          <w:b/>
          <w:lang w:val="en-US"/>
        </w:rPr>
        <w:lastRenderedPageBreak/>
        <w:t>Altera University Program Design Suite 9.0</w:t>
      </w:r>
    </w:p>
    <w:p w:rsidR="0098606A" w:rsidRPr="0098606A" w:rsidRDefault="0098606A" w:rsidP="0098606A">
      <w:pPr>
        <w:pStyle w:val="ListParagraph"/>
        <w:spacing w:before="120" w:after="120" w:afterAutospacing="0"/>
        <w:ind w:left="714"/>
        <w:jc w:val="left"/>
        <w:rPr>
          <w:lang w:val="en-US"/>
        </w:rPr>
      </w:pPr>
      <w:hyperlink r:id="rId33" w:history="1">
        <w:r w:rsidRPr="0098606A">
          <w:rPr>
            <w:rStyle w:val="Hyperlink"/>
            <w:lang w:val="en-US"/>
          </w:rPr>
          <w:t>http://university.altera.com/materials/tools/upds/?quartusII=9.0&amp;hdl=VHDL&amp;board=DE2</w:t>
        </w:r>
      </w:hyperlink>
    </w:p>
    <w:p w:rsidR="0098606A" w:rsidRPr="0098606A" w:rsidRDefault="0098606A" w:rsidP="0098606A">
      <w:pPr>
        <w:pStyle w:val="ListParagraph"/>
        <w:spacing w:before="120" w:after="120" w:afterAutospacing="0"/>
        <w:ind w:left="714"/>
        <w:jc w:val="left"/>
        <w:rPr>
          <w:lang w:val="en-US"/>
        </w:rPr>
      </w:pPr>
      <w:r>
        <w:rPr>
          <w:lang w:val="en-US"/>
        </w:rPr>
        <w:t>(</w:t>
      </w:r>
      <w:r w:rsidRPr="0098606A">
        <w:rPr>
          <w:i/>
          <w:lang w:val="en-US"/>
        </w:rPr>
        <w:t>to resolve the issue with the installer claiming that Quartus is not installed if you’re using a newer version of Quartus, set an environment variable SOPC_KIT_NIOS2 to the path to your Nios II EDS install</w:t>
      </w:r>
      <w:r w:rsidRPr="0098606A">
        <w:rPr>
          <w:i/>
          <w:lang w:val="en-US"/>
        </w:rPr>
        <w:t>a</w:t>
      </w:r>
      <w:r w:rsidRPr="0098606A">
        <w:rPr>
          <w:i/>
          <w:lang w:val="en-US"/>
        </w:rPr>
        <w:t>tion folder e.g. C:\Altera\10.0\nios2eds, then run the installer</w:t>
      </w:r>
      <w:r>
        <w:rPr>
          <w:lang w:val="en-US"/>
        </w:rPr>
        <w:t>)</w:t>
      </w:r>
    </w:p>
    <w:p w:rsidR="00BE2F33" w:rsidRDefault="00BE2F33" w:rsidP="00BE2F33">
      <w:pPr>
        <w:pStyle w:val="Heading2"/>
        <w:rPr>
          <w:lang w:val="en-US"/>
        </w:rPr>
      </w:pPr>
      <w:bookmarkStart w:id="32" w:name="_Toc266488118"/>
      <w:bookmarkStart w:id="33" w:name="_Toc273291587"/>
      <w:r>
        <w:rPr>
          <w:lang w:val="en-US"/>
        </w:rPr>
        <w:t>Required hardware</w:t>
      </w:r>
      <w:bookmarkEnd w:id="32"/>
      <w:bookmarkEnd w:id="33"/>
    </w:p>
    <w:p w:rsidR="00BE2F33" w:rsidRDefault="00BE2F33" w:rsidP="00BE2F33">
      <w:pPr>
        <w:pStyle w:val="ListParagraph"/>
        <w:numPr>
          <w:ilvl w:val="0"/>
          <w:numId w:val="37"/>
        </w:numPr>
        <w:rPr>
          <w:b/>
          <w:lang w:val="en-US"/>
        </w:rPr>
      </w:pPr>
      <w:r w:rsidRPr="00BE2F33">
        <w:rPr>
          <w:b/>
          <w:lang w:val="en-US"/>
        </w:rPr>
        <w:t>Altera DE2 Board</w:t>
      </w:r>
    </w:p>
    <w:p w:rsidR="00BE2F33" w:rsidRDefault="00BE2F33" w:rsidP="00BE2F33">
      <w:pPr>
        <w:pStyle w:val="ListParagraph"/>
        <w:numPr>
          <w:ilvl w:val="0"/>
          <w:numId w:val="37"/>
        </w:numPr>
        <w:rPr>
          <w:b/>
          <w:lang w:val="en-US"/>
        </w:rPr>
      </w:pPr>
      <w:r>
        <w:rPr>
          <w:b/>
          <w:lang w:val="en-US"/>
        </w:rPr>
        <w:t xml:space="preserve">D-sub capable VGA screen </w:t>
      </w:r>
      <w:r>
        <w:rPr>
          <w:lang w:val="en-US"/>
        </w:rPr>
        <w:t>(or a multimedia projector)</w:t>
      </w:r>
    </w:p>
    <w:p w:rsidR="00BE2F33" w:rsidRDefault="00BE2F33" w:rsidP="00BE2F33">
      <w:pPr>
        <w:pStyle w:val="ListParagraph"/>
        <w:numPr>
          <w:ilvl w:val="0"/>
          <w:numId w:val="37"/>
        </w:numPr>
        <w:rPr>
          <w:b/>
          <w:lang w:val="en-US"/>
        </w:rPr>
      </w:pPr>
      <w:r>
        <w:rPr>
          <w:b/>
          <w:lang w:val="en-US"/>
        </w:rPr>
        <w:t xml:space="preserve">PS/2 Keyboard </w:t>
      </w:r>
      <w:r w:rsidRPr="00BE2F33">
        <w:rPr>
          <w:lang w:val="en-US"/>
        </w:rPr>
        <w:t>(or a USB keyboard with an USB/PS2 adapter)</w:t>
      </w:r>
    </w:p>
    <w:p w:rsidR="00BE2F33" w:rsidRDefault="00BE2F33" w:rsidP="00BE2F33">
      <w:pPr>
        <w:pStyle w:val="ListParagraph"/>
        <w:numPr>
          <w:ilvl w:val="0"/>
          <w:numId w:val="37"/>
        </w:numPr>
        <w:rPr>
          <w:b/>
          <w:lang w:val="en-US"/>
        </w:rPr>
      </w:pPr>
      <w:r>
        <w:rPr>
          <w:b/>
          <w:lang w:val="en-US"/>
        </w:rPr>
        <w:t>Speakers/headphones</w:t>
      </w:r>
    </w:p>
    <w:p w:rsidR="00C24C34" w:rsidRPr="00BE2F33" w:rsidRDefault="00BE2F33" w:rsidP="00BE2F33">
      <w:pPr>
        <w:pStyle w:val="ListParagraph"/>
        <w:numPr>
          <w:ilvl w:val="0"/>
          <w:numId w:val="37"/>
        </w:numPr>
        <w:rPr>
          <w:b/>
          <w:lang w:val="en-US"/>
        </w:rPr>
      </w:pPr>
      <w:r>
        <w:rPr>
          <w:b/>
          <w:lang w:val="en-US"/>
        </w:rPr>
        <w:t xml:space="preserve">Guitar </w:t>
      </w:r>
      <w:r>
        <w:rPr>
          <w:lang w:val="en-US"/>
        </w:rPr>
        <w:t>(or your different sound source of choice)</w:t>
      </w:r>
    </w:p>
    <w:p w:rsidR="00C24C34" w:rsidRDefault="00C24C34" w:rsidP="00C24C34">
      <w:pPr>
        <w:pStyle w:val="Heading2"/>
        <w:rPr>
          <w:lang w:val="en-US"/>
        </w:rPr>
      </w:pPr>
      <w:bookmarkStart w:id="34" w:name="_Toc266488119"/>
      <w:bookmarkStart w:id="35" w:name="_Toc273291588"/>
      <w:r>
        <w:rPr>
          <w:lang w:val="en-US"/>
        </w:rPr>
        <w:t>Deployment procedure</w:t>
      </w:r>
      <w:bookmarkEnd w:id="34"/>
      <w:bookmarkEnd w:id="35"/>
    </w:p>
    <w:p w:rsidR="006A23A6" w:rsidRDefault="00C24C34" w:rsidP="00C24C34">
      <w:pPr>
        <w:spacing w:before="120" w:after="120" w:afterAutospacing="0"/>
        <w:rPr>
          <w:lang w:val="en-US"/>
        </w:rPr>
      </w:pPr>
      <w:r>
        <w:rPr>
          <w:lang w:val="en-US"/>
        </w:rPr>
        <w:t xml:space="preserve">Before first starting the program, FLASH memory on the DE2 board needs to be pre-populated with the graphics used by DGN-1. It’s a onetime process and </w:t>
      </w:r>
      <w:r w:rsidR="00E66E99">
        <w:rPr>
          <w:lang w:val="en-US"/>
        </w:rPr>
        <w:t>you won’t</w:t>
      </w:r>
      <w:r>
        <w:rPr>
          <w:lang w:val="en-US"/>
        </w:rPr>
        <w:t xml:space="preserve"> need to </w:t>
      </w:r>
      <w:r w:rsidR="00E66E99">
        <w:rPr>
          <w:lang w:val="en-US"/>
        </w:rPr>
        <w:t>repeat it</w:t>
      </w:r>
      <w:r>
        <w:rPr>
          <w:lang w:val="en-US"/>
        </w:rPr>
        <w:t xml:space="preserve"> l</w:t>
      </w:r>
      <w:r w:rsidR="006A23A6">
        <w:rPr>
          <w:lang w:val="en-US"/>
        </w:rPr>
        <w:t>ater (</w:t>
      </w:r>
      <w:r>
        <w:rPr>
          <w:lang w:val="en-US"/>
        </w:rPr>
        <w:t xml:space="preserve">unless the </w:t>
      </w:r>
      <w:r w:rsidR="006A23A6">
        <w:rPr>
          <w:lang w:val="en-US"/>
        </w:rPr>
        <w:t>images are</w:t>
      </w:r>
      <w:r>
        <w:rPr>
          <w:lang w:val="en-US"/>
        </w:rPr>
        <w:t xml:space="preserve"> change</w:t>
      </w:r>
      <w:r w:rsidR="006A23A6">
        <w:rPr>
          <w:lang w:val="en-US"/>
        </w:rPr>
        <w:t>d)</w:t>
      </w:r>
      <w:r>
        <w:rPr>
          <w:lang w:val="en-US"/>
        </w:rPr>
        <w:t xml:space="preserve">. </w:t>
      </w:r>
      <w:r w:rsidR="006A23A6">
        <w:rPr>
          <w:lang w:val="en-US"/>
        </w:rPr>
        <w:t xml:space="preserve">The procedure is as follows: </w:t>
      </w:r>
    </w:p>
    <w:p w:rsidR="00C24C34" w:rsidRDefault="006A23A6" w:rsidP="006A23A6">
      <w:pPr>
        <w:pStyle w:val="ListParagraph"/>
        <w:numPr>
          <w:ilvl w:val="0"/>
          <w:numId w:val="32"/>
        </w:numPr>
        <w:spacing w:before="120" w:after="120" w:afterAutospacing="0"/>
        <w:rPr>
          <w:lang w:val="en-US"/>
        </w:rPr>
      </w:pPr>
      <w:r>
        <w:rPr>
          <w:lang w:val="en-US"/>
        </w:rPr>
        <w:t>Pre-populate FLASH</w:t>
      </w:r>
    </w:p>
    <w:p w:rsidR="006A23A6" w:rsidRDefault="006A23A6" w:rsidP="006A23A6">
      <w:pPr>
        <w:pStyle w:val="ListParagraph"/>
        <w:numPr>
          <w:ilvl w:val="1"/>
          <w:numId w:val="32"/>
        </w:numPr>
        <w:spacing w:before="120" w:after="120" w:afterAutospacing="0"/>
        <w:rPr>
          <w:lang w:val="en-US"/>
        </w:rPr>
      </w:pPr>
      <w:r>
        <w:rPr>
          <w:lang w:val="en-US"/>
        </w:rPr>
        <w:t>Use Quartus II Programmer Tool to upload the Altera DE2 Control Panel .sof file</w:t>
      </w:r>
    </w:p>
    <w:p w:rsidR="006A23A6" w:rsidRDefault="006A23A6" w:rsidP="006A23A6">
      <w:pPr>
        <w:pStyle w:val="ListParagraph"/>
        <w:numPr>
          <w:ilvl w:val="1"/>
          <w:numId w:val="32"/>
        </w:numPr>
        <w:spacing w:before="120" w:after="120" w:afterAutospacing="0"/>
        <w:rPr>
          <w:lang w:val="en-US"/>
        </w:rPr>
      </w:pPr>
      <w:r>
        <w:rPr>
          <w:lang w:val="en-US"/>
        </w:rPr>
        <w:t>Start DE2 Control Panel software and connect to the board</w:t>
      </w:r>
    </w:p>
    <w:p w:rsidR="006A23A6" w:rsidRDefault="006A23A6" w:rsidP="006A23A6">
      <w:pPr>
        <w:pStyle w:val="ListParagraph"/>
        <w:numPr>
          <w:ilvl w:val="1"/>
          <w:numId w:val="32"/>
        </w:numPr>
        <w:spacing w:before="120" w:after="120" w:afterAutospacing="0"/>
        <w:rPr>
          <w:lang w:val="en-US"/>
        </w:rPr>
      </w:pPr>
      <w:r>
        <w:rPr>
          <w:lang w:val="en-US"/>
        </w:rPr>
        <w:t>Erase the FLASH chip using the “Chip Erase” command</w:t>
      </w:r>
    </w:p>
    <w:p w:rsidR="006A23A6" w:rsidRDefault="006A23A6" w:rsidP="006A23A6">
      <w:pPr>
        <w:pStyle w:val="ListParagraph"/>
        <w:numPr>
          <w:ilvl w:val="1"/>
          <w:numId w:val="32"/>
        </w:numPr>
        <w:spacing w:before="120" w:after="120" w:afterAutospacing="0"/>
        <w:rPr>
          <w:lang w:val="en-US"/>
        </w:rPr>
      </w:pPr>
      <w:r>
        <w:rPr>
          <w:lang w:val="en-US"/>
        </w:rPr>
        <w:t xml:space="preserve">Upload the .rgb565 files you’ll find in the </w:t>
      </w:r>
      <w:r w:rsidRPr="006A23A6">
        <w:rPr>
          <w:i/>
          <w:lang w:val="en-US"/>
        </w:rPr>
        <w:t>/Auxiliary/Graphics</w:t>
      </w:r>
      <w:r>
        <w:rPr>
          <w:lang w:val="en-US"/>
        </w:rPr>
        <w:t xml:space="preserve"> folder</w:t>
      </w:r>
    </w:p>
    <w:p w:rsidR="006A23A6" w:rsidRDefault="006A23A6" w:rsidP="006A23A6">
      <w:pPr>
        <w:pStyle w:val="ListParagraph"/>
        <w:numPr>
          <w:ilvl w:val="2"/>
          <w:numId w:val="32"/>
        </w:numPr>
        <w:spacing w:before="120" w:after="120" w:afterAutospacing="0"/>
        <w:rPr>
          <w:lang w:val="en-US"/>
        </w:rPr>
      </w:pPr>
      <w:r>
        <w:rPr>
          <w:lang w:val="en-US"/>
        </w:rPr>
        <w:t>Check the “File Length” box</w:t>
      </w:r>
    </w:p>
    <w:p w:rsidR="006A23A6" w:rsidRDefault="006A23A6" w:rsidP="006A23A6">
      <w:pPr>
        <w:pStyle w:val="ListParagraph"/>
        <w:numPr>
          <w:ilvl w:val="2"/>
          <w:numId w:val="32"/>
        </w:numPr>
        <w:spacing w:before="120" w:after="120" w:afterAutospacing="0"/>
        <w:rPr>
          <w:lang w:val="en-US"/>
        </w:rPr>
      </w:pPr>
      <w:r>
        <w:rPr>
          <w:lang w:val="en-US"/>
        </w:rPr>
        <w:t xml:space="preserve">Input the offset found in </w:t>
      </w:r>
      <w:r>
        <w:rPr>
          <w:i/>
          <w:lang w:val="en-US"/>
        </w:rPr>
        <w:t>o</w:t>
      </w:r>
      <w:r w:rsidRPr="006A23A6">
        <w:rPr>
          <w:i/>
          <w:lang w:val="en-US"/>
        </w:rPr>
        <w:t>ffsets.xls</w:t>
      </w:r>
      <w:r>
        <w:rPr>
          <w:lang w:val="en-US"/>
        </w:rPr>
        <w:t xml:space="preserve"> into the “Address” box</w:t>
      </w:r>
    </w:p>
    <w:p w:rsidR="006A23A6" w:rsidRDefault="006A23A6" w:rsidP="006A23A6">
      <w:pPr>
        <w:pStyle w:val="ListParagraph"/>
        <w:numPr>
          <w:ilvl w:val="2"/>
          <w:numId w:val="32"/>
        </w:numPr>
        <w:spacing w:before="120" w:after="120" w:afterAutospacing="0"/>
        <w:rPr>
          <w:lang w:val="en-US"/>
        </w:rPr>
      </w:pPr>
      <w:r>
        <w:rPr>
          <w:lang w:val="en-US"/>
        </w:rPr>
        <w:t>Write the corresponding file to FLASH</w:t>
      </w:r>
    </w:p>
    <w:p w:rsidR="006A23A6" w:rsidRDefault="006A23A6" w:rsidP="006A23A6">
      <w:pPr>
        <w:pStyle w:val="ListParagraph"/>
        <w:numPr>
          <w:ilvl w:val="2"/>
          <w:numId w:val="32"/>
        </w:numPr>
        <w:spacing w:before="120" w:after="120" w:afterAutospacing="0"/>
        <w:rPr>
          <w:lang w:val="en-US"/>
        </w:rPr>
      </w:pPr>
      <w:r>
        <w:rPr>
          <w:lang w:val="en-US"/>
        </w:rPr>
        <w:t>Repeat until you run out of .rgb565 files to upload</w:t>
      </w:r>
    </w:p>
    <w:p w:rsidR="005F4C91" w:rsidRDefault="00AD5981" w:rsidP="006A23A6">
      <w:pPr>
        <w:spacing w:before="120" w:after="120" w:afterAutospacing="0"/>
        <w:rPr>
          <w:lang w:val="en-US"/>
        </w:rPr>
      </w:pPr>
      <w:r>
        <w:rPr>
          <w:lang w:val="en-US"/>
        </w:rPr>
        <w:t xml:space="preserve">DGN-1 can then be </w:t>
      </w:r>
      <w:r w:rsidR="000C1871">
        <w:rPr>
          <w:lang w:val="en-US"/>
        </w:rPr>
        <w:t>deployed</w:t>
      </w:r>
      <w:r>
        <w:rPr>
          <w:lang w:val="en-US"/>
        </w:rPr>
        <w:t xml:space="preserve"> to the development board either by </w:t>
      </w:r>
      <w:r w:rsidR="000C1871">
        <w:rPr>
          <w:lang w:val="en-US"/>
        </w:rPr>
        <w:t>opening the projects in appr</w:t>
      </w:r>
      <w:r w:rsidR="000C1871">
        <w:rPr>
          <w:lang w:val="en-US"/>
        </w:rPr>
        <w:t>o</w:t>
      </w:r>
      <w:r w:rsidR="000C1871">
        <w:rPr>
          <w:lang w:val="en-US"/>
        </w:rPr>
        <w:t>priate Altera software (</w:t>
      </w:r>
      <w:r>
        <w:rPr>
          <w:lang w:val="en-US"/>
        </w:rPr>
        <w:t>Quartus II and NIOS II EDS</w:t>
      </w:r>
      <w:r w:rsidR="000C1871">
        <w:rPr>
          <w:lang w:val="en-US"/>
        </w:rPr>
        <w:t>)</w:t>
      </w:r>
      <w:r>
        <w:rPr>
          <w:lang w:val="en-US"/>
        </w:rPr>
        <w:t xml:space="preserve"> or </w:t>
      </w:r>
      <w:r w:rsidR="000C1871">
        <w:rPr>
          <w:lang w:val="en-US"/>
        </w:rPr>
        <w:t>directly from NIOS II EDS command line</w:t>
      </w:r>
      <w:r>
        <w:rPr>
          <w:lang w:val="en-US"/>
        </w:rPr>
        <w:t xml:space="preserve">. The command line approach is described </w:t>
      </w:r>
      <w:r w:rsidR="000C1871">
        <w:rPr>
          <w:lang w:val="en-US"/>
        </w:rPr>
        <w:t xml:space="preserve">in NIOS II Software Developer Handbook (chapter I.3) </w:t>
      </w:r>
      <w:hyperlink r:id="rId34" w:history="1">
        <w:r w:rsidR="000C1871" w:rsidRPr="000C1871">
          <w:rPr>
            <w:rStyle w:val="Hyperlink"/>
            <w:lang w:val="en-US"/>
          </w:rPr>
          <w:t>http://www.altera.com/literature/lit-nio2.jsp</w:t>
        </w:r>
      </w:hyperlink>
      <w:r w:rsidR="000C1871" w:rsidRPr="000C1871">
        <w:rPr>
          <w:lang w:val="en-US"/>
        </w:rPr>
        <w:t xml:space="preserve"> and can be used to deploy the co</w:t>
      </w:r>
      <w:r w:rsidR="000C1871" w:rsidRPr="000C1871">
        <w:rPr>
          <w:lang w:val="en-US"/>
        </w:rPr>
        <w:t>m</w:t>
      </w:r>
      <w:r w:rsidR="000C1871" w:rsidRPr="000C1871">
        <w:rPr>
          <w:lang w:val="en-US"/>
        </w:rPr>
        <w:t xml:space="preserve">piled binaries available in </w:t>
      </w:r>
      <w:r w:rsidR="000C1871">
        <w:rPr>
          <w:i/>
          <w:lang w:val="en-US"/>
        </w:rPr>
        <w:t>/Auxiliary/Binaries/</w:t>
      </w:r>
      <w:r w:rsidR="000C1871">
        <w:rPr>
          <w:lang w:val="en-US"/>
        </w:rPr>
        <w:t xml:space="preserve"> folder.</w:t>
      </w:r>
    </w:p>
    <w:p w:rsidR="000C1871" w:rsidRDefault="000C1871" w:rsidP="006A23A6">
      <w:pPr>
        <w:spacing w:before="120" w:after="120" w:afterAutospacing="0"/>
        <w:rPr>
          <w:lang w:val="en-US"/>
        </w:rPr>
      </w:pPr>
      <w:r>
        <w:rPr>
          <w:lang w:val="en-US"/>
        </w:rPr>
        <w:t>To deploy DGN-1 using Quartus II and NIOS II EDS the procedure is as follows:</w:t>
      </w:r>
    </w:p>
    <w:p w:rsidR="000C1871" w:rsidRDefault="000C1871" w:rsidP="000C1871">
      <w:pPr>
        <w:pStyle w:val="ListParagraph"/>
        <w:numPr>
          <w:ilvl w:val="0"/>
          <w:numId w:val="32"/>
        </w:numPr>
        <w:spacing w:before="120" w:after="120" w:afterAutospacing="0"/>
        <w:rPr>
          <w:lang w:val="en-US"/>
        </w:rPr>
      </w:pPr>
      <w:r>
        <w:rPr>
          <w:lang w:val="en-US"/>
        </w:rPr>
        <w:t>Start Quartus II and use it to open the hardware project</w:t>
      </w:r>
    </w:p>
    <w:p w:rsidR="005F4C91" w:rsidRDefault="00011B27" w:rsidP="000C1871">
      <w:pPr>
        <w:pStyle w:val="ListParagraph"/>
        <w:numPr>
          <w:ilvl w:val="1"/>
          <w:numId w:val="32"/>
        </w:numPr>
        <w:spacing w:before="120" w:after="120" w:afterAutospacing="0"/>
        <w:rPr>
          <w:lang w:val="en-US"/>
        </w:rPr>
      </w:pPr>
      <w:r>
        <w:rPr>
          <w:lang w:val="en-US"/>
        </w:rPr>
        <w:t>U</w:t>
      </w:r>
      <w:r w:rsidR="005F4C91">
        <w:rPr>
          <w:lang w:val="en-US"/>
        </w:rPr>
        <w:t>se the Programmer Tool to deploy the .sof file to the development board. Keep the dialog box about using time limited megafunctions open while running the project, otherwise you won’t be able t</w:t>
      </w:r>
      <w:r w:rsidR="00D8375E">
        <w:rPr>
          <w:lang w:val="en-US"/>
        </w:rPr>
        <w:t>o upload the .elf software file or use the UI.</w:t>
      </w:r>
    </w:p>
    <w:p w:rsidR="000C1871" w:rsidRDefault="000C1871" w:rsidP="000C1871">
      <w:pPr>
        <w:pStyle w:val="ListParagraph"/>
        <w:numPr>
          <w:ilvl w:val="0"/>
          <w:numId w:val="32"/>
        </w:numPr>
        <w:spacing w:before="120" w:after="120" w:afterAutospacing="0"/>
        <w:rPr>
          <w:lang w:val="en-US"/>
        </w:rPr>
      </w:pPr>
      <w:r>
        <w:rPr>
          <w:lang w:val="en-US"/>
        </w:rPr>
        <w:t>Start NIOS II EDS and create a new workspace</w:t>
      </w:r>
    </w:p>
    <w:p w:rsidR="000C1871" w:rsidRDefault="000C1871" w:rsidP="000C1871">
      <w:pPr>
        <w:pStyle w:val="ListParagraph"/>
        <w:numPr>
          <w:ilvl w:val="1"/>
          <w:numId w:val="32"/>
        </w:numPr>
        <w:spacing w:before="120" w:after="120" w:afterAutospacing="0"/>
        <w:rPr>
          <w:lang w:val="en-US"/>
        </w:rPr>
      </w:pPr>
      <w:r>
        <w:rPr>
          <w:lang w:val="en-US"/>
        </w:rPr>
        <w:t xml:space="preserve">Import the software projects contained in the </w:t>
      </w:r>
      <w:r>
        <w:rPr>
          <w:i/>
          <w:lang w:val="en-US"/>
        </w:rPr>
        <w:t>/Project/Software/</w:t>
      </w:r>
      <w:r>
        <w:rPr>
          <w:lang w:val="en-US"/>
        </w:rPr>
        <w:t xml:space="preserve"> folder.</w:t>
      </w:r>
    </w:p>
    <w:p w:rsidR="000C1871" w:rsidRDefault="000C1871" w:rsidP="000C1871">
      <w:pPr>
        <w:pStyle w:val="ListParagraph"/>
        <w:numPr>
          <w:ilvl w:val="1"/>
          <w:numId w:val="32"/>
        </w:numPr>
        <w:spacing w:before="120" w:after="120" w:afterAutospacing="0"/>
        <w:rPr>
          <w:lang w:val="en-US"/>
        </w:rPr>
      </w:pPr>
      <w:r>
        <w:rPr>
          <w:lang w:val="en-US"/>
        </w:rPr>
        <w:t xml:space="preserve">Compile the projects (you might need to regenerate the BSP – right click the </w:t>
      </w:r>
      <w:r>
        <w:rPr>
          <w:lang w:val="en-US"/>
        </w:rPr>
        <w:br/>
        <w:t>GuitarrHjalteUI_BSP project in the Project Explorer window and select “Nios II &gt; Generate BSP”</w:t>
      </w:r>
      <w:r w:rsidR="00084ED7">
        <w:rPr>
          <w:lang w:val="en-US"/>
        </w:rPr>
        <w:t>. Consult the final section of this document if you</w:t>
      </w:r>
      <w:r w:rsidR="00195A79">
        <w:rPr>
          <w:lang w:val="en-US"/>
        </w:rPr>
        <w:t xml:space="preserve"> need to</w:t>
      </w:r>
      <w:r w:rsidR="00084ED7">
        <w:rPr>
          <w:lang w:val="en-US"/>
        </w:rPr>
        <w:t xml:space="preserve"> do this.</w:t>
      </w:r>
      <w:r>
        <w:rPr>
          <w:lang w:val="en-US"/>
        </w:rPr>
        <w:t>)</w:t>
      </w:r>
    </w:p>
    <w:p w:rsidR="000C1871" w:rsidRDefault="005F4C91" w:rsidP="000C1871">
      <w:pPr>
        <w:pStyle w:val="ListParagraph"/>
        <w:numPr>
          <w:ilvl w:val="1"/>
          <w:numId w:val="32"/>
        </w:numPr>
        <w:spacing w:before="120" w:after="120" w:afterAutospacing="0"/>
        <w:rPr>
          <w:lang w:val="en-US"/>
        </w:rPr>
      </w:pPr>
      <w:r>
        <w:rPr>
          <w:lang w:val="en-US"/>
        </w:rPr>
        <w:lastRenderedPageBreak/>
        <w:t>After the compilation is successful and the hardware has been deployed you can run the software (select “Run As &gt; Nios II Hardware”. You can choose to ignore system ID and timestamps if necessary)</w:t>
      </w:r>
      <w:r w:rsidR="00085076">
        <w:rPr>
          <w:lang w:val="en-US"/>
        </w:rPr>
        <w:t>.</w:t>
      </w:r>
    </w:p>
    <w:p w:rsidR="00084ED7" w:rsidRDefault="00084ED7" w:rsidP="00084ED7">
      <w:pPr>
        <w:pStyle w:val="ListParagraph"/>
        <w:numPr>
          <w:ilvl w:val="0"/>
          <w:numId w:val="32"/>
        </w:numPr>
        <w:spacing w:before="120" w:after="120" w:afterAutospacing="0"/>
        <w:rPr>
          <w:lang w:val="en-US"/>
        </w:rPr>
      </w:pPr>
      <w:r>
        <w:rPr>
          <w:lang w:val="en-US"/>
        </w:rPr>
        <w:t>Set the hardware flip switches as described in the next section of this document</w:t>
      </w:r>
    </w:p>
    <w:p w:rsidR="00195A79" w:rsidRDefault="00195A79" w:rsidP="00195A79">
      <w:pPr>
        <w:pStyle w:val="ListParagraph"/>
        <w:numPr>
          <w:ilvl w:val="1"/>
          <w:numId w:val="32"/>
        </w:numPr>
        <w:spacing w:before="120" w:after="120" w:afterAutospacing="0"/>
        <w:rPr>
          <w:lang w:val="en-US"/>
        </w:rPr>
      </w:pPr>
      <w:r>
        <w:rPr>
          <w:lang w:val="en-US"/>
        </w:rPr>
        <w:t>Switch 0 – UP</w:t>
      </w:r>
    </w:p>
    <w:p w:rsidR="00195A79" w:rsidRDefault="00195A79" w:rsidP="00195A79">
      <w:pPr>
        <w:pStyle w:val="ListParagraph"/>
        <w:numPr>
          <w:ilvl w:val="1"/>
          <w:numId w:val="32"/>
        </w:numPr>
        <w:spacing w:before="120" w:after="120" w:afterAutospacing="0"/>
        <w:rPr>
          <w:lang w:val="en-US"/>
        </w:rPr>
      </w:pPr>
      <w:r>
        <w:rPr>
          <w:lang w:val="en-US"/>
        </w:rPr>
        <w:t>Switch 1 – DOWN</w:t>
      </w:r>
    </w:p>
    <w:p w:rsidR="00020DD3" w:rsidRDefault="00020DD3" w:rsidP="00195A79">
      <w:pPr>
        <w:pStyle w:val="ListParagraph"/>
        <w:numPr>
          <w:ilvl w:val="1"/>
          <w:numId w:val="32"/>
        </w:numPr>
        <w:spacing w:before="120" w:after="120" w:afterAutospacing="0"/>
        <w:rPr>
          <w:lang w:val="en-US"/>
        </w:rPr>
      </w:pPr>
      <w:r>
        <w:rPr>
          <w:lang w:val="en-US"/>
        </w:rPr>
        <w:t>Switch 16 - UP</w:t>
      </w:r>
    </w:p>
    <w:p w:rsidR="00195A79" w:rsidRDefault="00195A79" w:rsidP="00195A79">
      <w:pPr>
        <w:pStyle w:val="ListParagraph"/>
        <w:numPr>
          <w:ilvl w:val="1"/>
          <w:numId w:val="32"/>
        </w:numPr>
        <w:spacing w:before="120" w:after="120" w:afterAutospacing="0"/>
        <w:rPr>
          <w:lang w:val="en-US"/>
        </w:rPr>
      </w:pPr>
      <w:r>
        <w:rPr>
          <w:lang w:val="en-US"/>
        </w:rPr>
        <w:t>Switch 17- UP</w:t>
      </w:r>
    </w:p>
    <w:p w:rsidR="00084ED7" w:rsidRPr="00084ED7" w:rsidRDefault="002E540E" w:rsidP="00084ED7">
      <w:pPr>
        <w:pStyle w:val="Heading1"/>
      </w:pPr>
      <w:bookmarkStart w:id="36" w:name="_Toc266488120"/>
      <w:bookmarkStart w:id="37" w:name="_Toc273291589"/>
      <w:r>
        <w:t>Using DGN-1</w:t>
      </w:r>
      <w:bookmarkEnd w:id="36"/>
      <w:bookmarkEnd w:id="37"/>
    </w:p>
    <w:p w:rsidR="00085076" w:rsidRDefault="00BE2F33" w:rsidP="00BE2F33">
      <w:pPr>
        <w:pStyle w:val="Heading2"/>
        <w:rPr>
          <w:lang w:val="en-US"/>
        </w:rPr>
      </w:pPr>
      <w:bookmarkStart w:id="38" w:name="_Toc266488121"/>
      <w:bookmarkStart w:id="39" w:name="_Toc273291590"/>
      <w:r>
        <w:rPr>
          <w:lang w:val="en-US"/>
        </w:rPr>
        <w:t>H</w:t>
      </w:r>
      <w:r w:rsidR="00700613">
        <w:rPr>
          <w:lang w:val="en-US"/>
        </w:rPr>
        <w:t>ardware switches</w:t>
      </w:r>
      <w:bookmarkEnd w:id="38"/>
      <w:bookmarkEnd w:id="39"/>
    </w:p>
    <w:p w:rsidR="00700613" w:rsidRDefault="00700613" w:rsidP="00700613">
      <w:pPr>
        <w:rPr>
          <w:lang w:val="en-US"/>
        </w:rPr>
      </w:pPr>
      <w:r>
        <w:rPr>
          <w:lang w:val="en-US"/>
        </w:rPr>
        <w:t>DGN-1 uses a n</w:t>
      </w:r>
      <w:r w:rsidR="00084ED7">
        <w:rPr>
          <w:lang w:val="en-US"/>
        </w:rPr>
        <w:t>umber of hardware flip switches to control a few deeper functions which didn’t find their way into the GUI.</w:t>
      </w:r>
    </w:p>
    <w:p w:rsidR="00700613" w:rsidRDefault="00700613" w:rsidP="00700613">
      <w:pPr>
        <w:pStyle w:val="ListParagraph"/>
        <w:numPr>
          <w:ilvl w:val="0"/>
          <w:numId w:val="38"/>
        </w:numPr>
        <w:rPr>
          <w:b/>
          <w:lang w:val="en-US"/>
        </w:rPr>
      </w:pPr>
      <w:r w:rsidRPr="00700613">
        <w:rPr>
          <w:b/>
          <w:lang w:val="en-US"/>
        </w:rPr>
        <w:t>Switch 0 – Audio Enable</w:t>
      </w:r>
    </w:p>
    <w:p w:rsidR="00700613" w:rsidRPr="00700613" w:rsidRDefault="00700613" w:rsidP="00570AC9">
      <w:pPr>
        <w:pStyle w:val="ListParagraph"/>
        <w:rPr>
          <w:lang w:val="en-US"/>
        </w:rPr>
      </w:pPr>
      <w:r>
        <w:rPr>
          <w:lang w:val="en-US"/>
        </w:rPr>
        <w:t>During normal operat</w:t>
      </w:r>
      <w:r w:rsidR="00570AC9">
        <w:rPr>
          <w:lang w:val="en-US"/>
        </w:rPr>
        <w:t>ion should be in the UP position. The switch can be used to quickly mute all sound output if necessary.</w:t>
      </w:r>
    </w:p>
    <w:p w:rsidR="00700613" w:rsidRDefault="00700613" w:rsidP="00700613">
      <w:pPr>
        <w:pStyle w:val="ListParagraph"/>
        <w:numPr>
          <w:ilvl w:val="0"/>
          <w:numId w:val="38"/>
        </w:numPr>
        <w:rPr>
          <w:b/>
          <w:lang w:val="en-US"/>
        </w:rPr>
      </w:pPr>
      <w:r w:rsidRPr="00570AC9">
        <w:rPr>
          <w:b/>
          <w:lang w:val="en-US"/>
        </w:rPr>
        <w:t>Switch 1 – Master Bypass</w:t>
      </w:r>
    </w:p>
    <w:p w:rsidR="00570AC9" w:rsidRPr="00570AC9" w:rsidRDefault="00570AC9" w:rsidP="00570AC9">
      <w:pPr>
        <w:pStyle w:val="ListParagraph"/>
        <w:rPr>
          <w:lang w:val="en-US"/>
        </w:rPr>
      </w:pPr>
      <w:r>
        <w:rPr>
          <w:lang w:val="en-US"/>
        </w:rPr>
        <w:t xml:space="preserve">During normal operation should be in the DOWN position. Switching it to the UP position temporarily bypasses all the effects. It can be used to quickly compare pure, vanilla guitar signal with whatever </w:t>
      </w:r>
      <w:r w:rsidR="00DF55AD">
        <w:rPr>
          <w:lang w:val="en-US"/>
        </w:rPr>
        <w:t>you</w:t>
      </w:r>
      <w:r>
        <w:rPr>
          <w:lang w:val="en-US"/>
        </w:rPr>
        <w:t xml:space="preserve"> have configured in </w:t>
      </w:r>
      <w:r w:rsidR="00DF55AD">
        <w:rPr>
          <w:lang w:val="en-US"/>
        </w:rPr>
        <w:t>the</w:t>
      </w:r>
      <w:r>
        <w:rPr>
          <w:lang w:val="en-US"/>
        </w:rPr>
        <w:t xml:space="preserve"> effect chain.</w:t>
      </w:r>
    </w:p>
    <w:p w:rsidR="00570AC9" w:rsidRDefault="00700613" w:rsidP="00570AC9">
      <w:pPr>
        <w:pStyle w:val="ListParagraph"/>
        <w:numPr>
          <w:ilvl w:val="0"/>
          <w:numId w:val="38"/>
        </w:numPr>
        <w:rPr>
          <w:b/>
          <w:lang w:val="en-US"/>
        </w:rPr>
      </w:pPr>
      <w:r w:rsidRPr="00700613">
        <w:rPr>
          <w:b/>
          <w:lang w:val="en-US"/>
        </w:rPr>
        <w:t>Switch 16 – Mono Select</w:t>
      </w:r>
    </w:p>
    <w:p w:rsidR="00700613" w:rsidRPr="00700613" w:rsidRDefault="00570AC9" w:rsidP="00570AC9">
      <w:pPr>
        <w:pStyle w:val="ListParagraph"/>
        <w:rPr>
          <w:b/>
          <w:lang w:val="en-US"/>
        </w:rPr>
      </w:pPr>
      <w:r>
        <w:rPr>
          <w:lang w:val="en-US"/>
        </w:rPr>
        <w:t>I</w:t>
      </w:r>
      <w:r w:rsidR="00700613">
        <w:rPr>
          <w:lang w:val="en-US"/>
        </w:rPr>
        <w:t xml:space="preserve">f the source audio signal is stereo should be in the DOWN position. If </w:t>
      </w:r>
      <w:r w:rsidR="00DF55AD">
        <w:rPr>
          <w:lang w:val="en-US"/>
        </w:rPr>
        <w:t>you</w:t>
      </w:r>
      <w:r w:rsidR="00700613">
        <w:rPr>
          <w:lang w:val="en-US"/>
        </w:rPr>
        <w:t>’re using a mono source, switching it to the UP position will cause the right channel to be copied from the left.</w:t>
      </w:r>
    </w:p>
    <w:p w:rsidR="00570AC9" w:rsidRDefault="00700613" w:rsidP="00570AC9">
      <w:pPr>
        <w:pStyle w:val="ListParagraph"/>
        <w:numPr>
          <w:ilvl w:val="0"/>
          <w:numId w:val="38"/>
        </w:numPr>
        <w:rPr>
          <w:b/>
          <w:lang w:val="en-US"/>
        </w:rPr>
      </w:pPr>
      <w:r w:rsidRPr="00700613">
        <w:rPr>
          <w:b/>
          <w:lang w:val="en-US"/>
        </w:rPr>
        <w:t>Switch 17 – Reset</w:t>
      </w:r>
    </w:p>
    <w:p w:rsidR="00700613" w:rsidRDefault="00570AC9" w:rsidP="00570AC9">
      <w:pPr>
        <w:pStyle w:val="ListParagraph"/>
        <w:rPr>
          <w:lang w:val="en-US"/>
        </w:rPr>
      </w:pPr>
      <w:r>
        <w:rPr>
          <w:lang w:val="en-US"/>
        </w:rPr>
        <w:t>D</w:t>
      </w:r>
      <w:r w:rsidR="00700613">
        <w:rPr>
          <w:lang w:val="en-US"/>
        </w:rPr>
        <w:t>uring normal operation should be in the UP position. A quick flip DOWN and UP again resets the system.</w:t>
      </w:r>
    </w:p>
    <w:p w:rsidR="00570AC9" w:rsidRDefault="00570AC9" w:rsidP="00570AC9">
      <w:pPr>
        <w:pStyle w:val="Heading2"/>
        <w:rPr>
          <w:lang w:val="en-US"/>
        </w:rPr>
      </w:pPr>
      <w:bookmarkStart w:id="40" w:name="_Toc266488122"/>
      <w:bookmarkStart w:id="41" w:name="_Toc273291591"/>
      <w:r>
        <w:rPr>
          <w:lang w:val="en-US"/>
        </w:rPr>
        <w:t>Keyboard input</w:t>
      </w:r>
      <w:bookmarkEnd w:id="40"/>
      <w:bookmarkEnd w:id="41"/>
      <w:r>
        <w:rPr>
          <w:lang w:val="en-US"/>
        </w:rPr>
        <w:t xml:space="preserve"> </w:t>
      </w:r>
    </w:p>
    <w:p w:rsidR="00570AC9" w:rsidRDefault="00570AC9" w:rsidP="00DE5F57">
      <w:pPr>
        <w:rPr>
          <w:lang w:val="en-US"/>
        </w:rPr>
      </w:pPr>
      <w:r>
        <w:rPr>
          <w:lang w:val="en-US"/>
        </w:rPr>
        <w:t xml:space="preserve">The currently selected parameter is indicated on the UI by the wiggling blue animated cursor. </w:t>
      </w:r>
      <w:r w:rsidR="00084ED7">
        <w:rPr>
          <w:lang w:val="en-US"/>
        </w:rPr>
        <w:t xml:space="preserve">You </w:t>
      </w:r>
      <w:r>
        <w:rPr>
          <w:lang w:val="en-US"/>
        </w:rPr>
        <w:t xml:space="preserve">can </w:t>
      </w:r>
      <w:r w:rsidR="00084ED7">
        <w:rPr>
          <w:lang w:val="en-US"/>
        </w:rPr>
        <w:t>change</w:t>
      </w:r>
      <w:r>
        <w:rPr>
          <w:lang w:val="en-US"/>
        </w:rPr>
        <w:t xml:space="preserve"> </w:t>
      </w:r>
      <w:r w:rsidR="00084ED7">
        <w:rPr>
          <w:lang w:val="en-US"/>
        </w:rPr>
        <w:t>the selection by</w:t>
      </w:r>
      <w:r>
        <w:rPr>
          <w:lang w:val="en-US"/>
        </w:rPr>
        <w:t xml:space="preserve"> pressing the arrow keys. The value of the selected parameter can be changed by pressing the ‘a’ and ‘z’ keys. </w:t>
      </w:r>
    </w:p>
    <w:p w:rsidR="004F332E" w:rsidRDefault="004F332E" w:rsidP="00DE5F57">
      <w:pPr>
        <w:rPr>
          <w:lang w:val="en-US"/>
        </w:rPr>
      </w:pPr>
    </w:p>
    <w:p w:rsidR="004F332E" w:rsidRDefault="004F332E" w:rsidP="00DE5F57">
      <w:pPr>
        <w:rPr>
          <w:rFonts w:asciiTheme="majorHAnsi" w:hAnsiTheme="majorHAnsi"/>
          <w:b/>
          <w:bCs/>
          <w:kern w:val="32"/>
          <w:sz w:val="36"/>
          <w:szCs w:val="32"/>
          <w:lang w:val="en-US"/>
        </w:rPr>
      </w:pPr>
      <w:r>
        <w:rPr>
          <w:lang w:val="en-US"/>
        </w:rPr>
        <w:t>Other than that, you can just plug in your guitar and start riffing away.</w:t>
      </w:r>
    </w:p>
    <w:p w:rsidR="00084ED7" w:rsidRDefault="00084ED7">
      <w:pPr>
        <w:shd w:val="clear" w:color="auto" w:fill="auto"/>
        <w:spacing w:after="0" w:afterAutospacing="0"/>
        <w:jc w:val="left"/>
        <w:rPr>
          <w:rFonts w:asciiTheme="majorHAnsi" w:hAnsiTheme="majorHAnsi"/>
          <w:b/>
          <w:bCs/>
          <w:kern w:val="32"/>
          <w:sz w:val="36"/>
          <w:szCs w:val="32"/>
          <w:lang w:val="en-US"/>
        </w:rPr>
      </w:pPr>
      <w:r w:rsidRPr="004F332E">
        <w:rPr>
          <w:lang w:val="en-US"/>
        </w:rPr>
        <w:br w:type="page"/>
      </w:r>
    </w:p>
    <w:p w:rsidR="00FB3988" w:rsidRDefault="00221DCE" w:rsidP="008B6C8A">
      <w:pPr>
        <w:pStyle w:val="Heading1"/>
      </w:pPr>
      <w:bookmarkStart w:id="42" w:name="_Toc266488123"/>
      <w:bookmarkStart w:id="43" w:name="_Toc273291592"/>
      <w:r>
        <w:lastRenderedPageBreak/>
        <w:t>Exploring and m</w:t>
      </w:r>
      <w:r w:rsidR="00974704">
        <w:t>odifying the projec</w:t>
      </w:r>
      <w:r w:rsidR="008B6C8A">
        <w:t>t</w:t>
      </w:r>
      <w:bookmarkEnd w:id="42"/>
      <w:bookmarkEnd w:id="43"/>
    </w:p>
    <w:p w:rsidR="00221DCE" w:rsidRDefault="00221DCE" w:rsidP="00221DCE">
      <w:pPr>
        <w:rPr>
          <w:lang w:val="en-US"/>
        </w:rPr>
      </w:pPr>
      <w:r>
        <w:rPr>
          <w:lang w:val="en-US"/>
        </w:rPr>
        <w:t xml:space="preserve">The sources of DGN-1 are thoroughly commented and the hardware schematics are decorated with colorful annotations. </w:t>
      </w:r>
      <w:r w:rsidR="00A12671">
        <w:rPr>
          <w:lang w:val="en-US"/>
        </w:rPr>
        <w:t xml:space="preserve">We hope that it will make the experience of exploring the project </w:t>
      </w:r>
      <w:r w:rsidR="00A10390">
        <w:rPr>
          <w:lang w:val="en-US"/>
        </w:rPr>
        <w:t>a pleasant and educative one.</w:t>
      </w:r>
    </w:p>
    <w:p w:rsidR="00264730" w:rsidRDefault="00264730" w:rsidP="00264730">
      <w:pPr>
        <w:pStyle w:val="Heading2"/>
        <w:rPr>
          <w:lang w:val="en-US"/>
        </w:rPr>
      </w:pPr>
      <w:bookmarkStart w:id="44" w:name="_Toc266488124"/>
      <w:bookmarkStart w:id="45" w:name="_Toc273291593"/>
      <w:r>
        <w:rPr>
          <w:lang w:val="en-US"/>
        </w:rPr>
        <w:t>Exploring</w:t>
      </w:r>
      <w:bookmarkEnd w:id="44"/>
      <w:bookmarkEnd w:id="45"/>
    </w:p>
    <w:p w:rsidR="007D7730" w:rsidRDefault="00A10390" w:rsidP="00264730">
      <w:pPr>
        <w:rPr>
          <w:lang w:val="en-US"/>
        </w:rPr>
      </w:pPr>
      <w:r>
        <w:rPr>
          <w:lang w:val="en-US"/>
        </w:rPr>
        <w:t xml:space="preserve">The hardware project can be opened by pointing Quartus II to the DGN-1.qpf file in the </w:t>
      </w:r>
      <w:r>
        <w:rPr>
          <w:i/>
          <w:lang w:val="en-US"/>
        </w:rPr>
        <w:t>/Project/</w:t>
      </w:r>
      <w:r>
        <w:rPr>
          <w:lang w:val="en-US"/>
        </w:rPr>
        <w:t xml:space="preserve"> folder of the package. The software projects can be opened by importing the GuitarrHjalteUI projects you’ll find in the </w:t>
      </w:r>
      <w:r>
        <w:rPr>
          <w:i/>
          <w:lang w:val="en-US"/>
        </w:rPr>
        <w:t xml:space="preserve">/Project/software/ </w:t>
      </w:r>
      <w:r>
        <w:rPr>
          <w:lang w:val="en-US"/>
        </w:rPr>
        <w:t>folder into a new NIOS II EDS wor</w:t>
      </w:r>
      <w:r w:rsidR="007D7730">
        <w:rPr>
          <w:lang w:val="en-US"/>
        </w:rPr>
        <w:t>kspace.</w:t>
      </w:r>
    </w:p>
    <w:p w:rsidR="00264730" w:rsidRDefault="00264730" w:rsidP="00264730">
      <w:pPr>
        <w:pStyle w:val="Heading3"/>
        <w:rPr>
          <w:lang w:val="en-US"/>
        </w:rPr>
      </w:pPr>
      <w:bookmarkStart w:id="46" w:name="_Toc266488125"/>
      <w:bookmarkStart w:id="47" w:name="_Toc273291594"/>
      <w:r>
        <w:rPr>
          <w:lang w:val="en-US"/>
        </w:rPr>
        <w:t>Hardware</w:t>
      </w:r>
      <w:bookmarkEnd w:id="46"/>
      <w:bookmarkEnd w:id="47"/>
    </w:p>
    <w:p w:rsidR="00264730" w:rsidRDefault="00264730" w:rsidP="00264730">
      <w:pPr>
        <w:rPr>
          <w:lang w:val="en-US"/>
        </w:rPr>
      </w:pPr>
      <w:r>
        <w:rPr>
          <w:lang w:val="en-US"/>
        </w:rPr>
        <w:t xml:space="preserve">Start out by getting yourself acquainted with the hardware architecture of DGN-1. </w:t>
      </w:r>
      <w:r w:rsidR="00425229">
        <w:rPr>
          <w:lang w:val="en-US"/>
        </w:rPr>
        <w:t>All the di</w:t>
      </w:r>
      <w:r w:rsidR="00425229">
        <w:rPr>
          <w:lang w:val="en-US"/>
        </w:rPr>
        <w:t>a</w:t>
      </w:r>
      <w:r w:rsidR="00425229">
        <w:rPr>
          <w:lang w:val="en-US"/>
        </w:rPr>
        <w:t>grams and VHDL codes are thoroughly annotated and commented so this document will only provide a brief overview of the most notable features of the hardware. All the details are best e</w:t>
      </w:r>
      <w:r w:rsidR="00425229">
        <w:rPr>
          <w:lang w:val="en-US"/>
        </w:rPr>
        <w:t>x</w:t>
      </w:r>
      <w:r w:rsidR="00425229">
        <w:rPr>
          <w:lang w:val="en-US"/>
        </w:rPr>
        <w:t xml:space="preserve">plained inside the project itself. </w:t>
      </w:r>
      <w:r>
        <w:rPr>
          <w:lang w:val="en-US"/>
        </w:rPr>
        <w:t>Fire up Quartus II, open the project and head on to DGN-1.bdf schemati</w:t>
      </w:r>
      <w:r w:rsidR="00425229">
        <w:rPr>
          <w:lang w:val="en-US"/>
        </w:rPr>
        <w:t>cs.</w:t>
      </w:r>
    </w:p>
    <w:p w:rsidR="00425229" w:rsidRDefault="00315370" w:rsidP="00425229">
      <w:pPr>
        <w:keepNext/>
        <w:jc w:val="center"/>
      </w:pPr>
      <w:r>
        <w:rPr>
          <w:noProof/>
          <w:shd w:val="clear" w:color="auto" w:fill="auto"/>
          <w:lang w:eastAsia="pl-PL"/>
        </w:rPr>
        <w:pict>
          <v:shape id="_x0000_s1039" type="#_x0000_t32" style="position:absolute;left:0;text-align:left;margin-left:327.9pt;margin-top:123.8pt;width:42.8pt;height:24.95pt;flip:x y;z-index:251677696" o:connectortype="straight" strokecolor="#17365d [2415]">
            <v:stroke endarrow="block"/>
          </v:shape>
        </w:pict>
      </w:r>
      <w:r>
        <w:rPr>
          <w:noProof/>
          <w:shd w:val="clear" w:color="auto" w:fill="auto"/>
          <w:lang w:eastAsia="pl-PL"/>
        </w:rPr>
        <w:pict>
          <v:rect id="_x0000_s1038" style="position:absolute;left:0;text-align:left;margin-left:370.7pt;margin-top:148.75pt;width:125.2pt;height:18.8pt;z-index:251676672" strokecolor="#17365d [2415]">
            <v:textbox style="mso-next-textbox:#_x0000_s1038">
              <w:txbxContent>
                <w:p w:rsidR="009F3109" w:rsidRPr="00B967B2" w:rsidRDefault="009F3109" w:rsidP="00425229">
                  <w:r>
                    <w:t>Audio path component</w:t>
                  </w:r>
                </w:p>
              </w:txbxContent>
            </v:textbox>
          </v:rect>
        </w:pict>
      </w:r>
      <w:r>
        <w:rPr>
          <w:noProof/>
          <w:shd w:val="clear" w:color="auto" w:fill="auto"/>
          <w:lang w:eastAsia="pl-PL"/>
        </w:rPr>
        <w:pict>
          <v:shape id="_x0000_s1037" type="#_x0000_t32" style="position:absolute;left:0;text-align:left;margin-left:67.6pt;margin-top:223.5pt;width:99.1pt;height:38.8pt;flip:y;z-index:251675648" o:connectortype="straight" strokecolor="#17365d [2415]">
            <v:stroke endarrow="block"/>
          </v:shape>
        </w:pict>
      </w:r>
      <w:r>
        <w:rPr>
          <w:noProof/>
          <w:shd w:val="clear" w:color="auto" w:fill="auto"/>
          <w:lang w:eastAsia="pl-PL"/>
        </w:rPr>
        <w:pict>
          <v:rect id="_x0000_s1036" style="position:absolute;left:0;text-align:left;margin-left:-18.25pt;margin-top:262.3pt;width:85.85pt;height:18.8pt;z-index:251674624" strokecolor="#17365d [2415]">
            <v:textbox style="mso-next-textbox:#_x0000_s1036">
              <w:txbxContent>
                <w:p w:rsidR="009F3109" w:rsidRPr="00B967B2" w:rsidRDefault="009F3109" w:rsidP="00425229">
                  <w:r>
                    <w:t>SOPC module</w:t>
                  </w:r>
                </w:p>
              </w:txbxContent>
            </v:textbox>
          </v:rect>
        </w:pict>
      </w:r>
      <w:r w:rsidR="00425229">
        <w:rPr>
          <w:noProof/>
          <w:lang w:eastAsia="pl-PL"/>
        </w:rPr>
        <w:drawing>
          <wp:inline distT="0" distB="0" distL="0" distR="0">
            <wp:extent cx="3975447" cy="3313723"/>
            <wp:effectExtent l="19050" t="0" r="6003"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3975622" cy="3313869"/>
                    </a:xfrm>
                    <a:prstGeom prst="rect">
                      <a:avLst/>
                    </a:prstGeom>
                    <a:noFill/>
                    <a:ln w="9525">
                      <a:noFill/>
                      <a:miter lim="800000"/>
                      <a:headEnd/>
                      <a:tailEnd/>
                    </a:ln>
                  </pic:spPr>
                </pic:pic>
              </a:graphicData>
            </a:graphic>
          </wp:inline>
        </w:drawing>
      </w:r>
    </w:p>
    <w:p w:rsidR="00425229" w:rsidRDefault="00425229" w:rsidP="00425229">
      <w:pPr>
        <w:pStyle w:val="Caption"/>
        <w:rPr>
          <w:lang w:val="en-US"/>
        </w:rPr>
      </w:pPr>
      <w:r w:rsidRPr="00425229">
        <w:rPr>
          <w:lang w:val="en-US"/>
        </w:rPr>
        <w:t xml:space="preserve">Fig </w:t>
      </w:r>
      <w:r w:rsidR="00315370">
        <w:fldChar w:fldCharType="begin"/>
      </w:r>
      <w:r w:rsidRPr="00425229">
        <w:rPr>
          <w:lang w:val="en-US"/>
        </w:rPr>
        <w:instrText xml:space="preserve"> SEQ Fig \* ARABIC </w:instrText>
      </w:r>
      <w:r w:rsidR="00315370">
        <w:fldChar w:fldCharType="separate"/>
      </w:r>
      <w:r w:rsidR="006B3C60">
        <w:rPr>
          <w:noProof/>
          <w:lang w:val="en-US"/>
        </w:rPr>
        <w:t>11</w:t>
      </w:r>
      <w:r w:rsidR="00315370">
        <w:fldChar w:fldCharType="end"/>
      </w:r>
      <w:r w:rsidRPr="00425229">
        <w:rPr>
          <w:lang w:val="en-US"/>
        </w:rPr>
        <w:t xml:space="preserve"> DGN-1 top-level component diagram</w:t>
      </w:r>
    </w:p>
    <w:p w:rsidR="00F17AB8" w:rsidRDefault="00425229" w:rsidP="00425229">
      <w:pPr>
        <w:rPr>
          <w:lang w:val="en-US"/>
        </w:rPr>
      </w:pPr>
      <w:r>
        <w:rPr>
          <w:lang w:val="en-US"/>
        </w:rPr>
        <w:t>The diagram is dominated by an SOPC module which takes care of creating the NIOS II CPU (on which the software is run), handling all the DE2 peripherals used by the system and feeding effect parameters (which are configured by the user) to the hardware</w:t>
      </w:r>
      <w:r w:rsidR="00F17AB8">
        <w:rPr>
          <w:lang w:val="en-US"/>
        </w:rPr>
        <w:t xml:space="preserve"> via PIOs (parallel input/outputs)</w:t>
      </w:r>
      <w:r>
        <w:rPr>
          <w:lang w:val="en-US"/>
        </w:rPr>
        <w:t>.</w:t>
      </w:r>
    </w:p>
    <w:p w:rsidR="00F17AB8" w:rsidRDefault="00F17AB8" w:rsidP="00425229">
      <w:pPr>
        <w:rPr>
          <w:lang w:val="en-US"/>
        </w:rPr>
      </w:pPr>
      <w:r>
        <w:rPr>
          <w:lang w:val="en-US"/>
        </w:rPr>
        <w:lastRenderedPageBreak/>
        <w:t>You will also notice a few external modules which take care of buffering data for the sound an</w:t>
      </w:r>
      <w:r>
        <w:rPr>
          <w:lang w:val="en-US"/>
        </w:rPr>
        <w:t>a</w:t>
      </w:r>
      <w:r>
        <w:rPr>
          <w:lang w:val="en-US"/>
        </w:rPr>
        <w:t>lyzer module and configuring the PLL (phase locked loop) to drive some peripheral clocks. The annotations and comments in the project explain it in more detail.</w:t>
      </w:r>
    </w:p>
    <w:p w:rsidR="00425229" w:rsidRDefault="00F17AB8" w:rsidP="00425229">
      <w:pPr>
        <w:rPr>
          <w:lang w:val="en-US"/>
        </w:rPr>
      </w:pPr>
      <w:r>
        <w:rPr>
          <w:lang w:val="en-US"/>
        </w:rPr>
        <w:t>The audio path component houses all the effects and the input and output handling modules. It consumes all the inputs concerning sound processing - the ADC (analog-to-digital converter) si</w:t>
      </w:r>
      <w:r>
        <w:rPr>
          <w:lang w:val="en-US"/>
        </w:rPr>
        <w:t>g</w:t>
      </w:r>
      <w:r>
        <w:rPr>
          <w:lang w:val="en-US"/>
        </w:rPr>
        <w:t xml:space="preserve">nals, effect parameter </w:t>
      </w:r>
      <w:r w:rsidR="00F2267B">
        <w:rPr>
          <w:lang w:val="en-US"/>
        </w:rPr>
        <w:t>values and hardware switch inputs (like the master bypass or mono sele</w:t>
      </w:r>
      <w:r w:rsidR="00F2267B">
        <w:rPr>
          <w:lang w:val="en-US"/>
        </w:rPr>
        <w:t>c</w:t>
      </w:r>
      <w:r w:rsidR="00F2267B">
        <w:rPr>
          <w:lang w:val="en-US"/>
        </w:rPr>
        <w:t>tor). It outputs data to be fed to DAC (digital-to-analog converter) as well as some signals which are fed back to the SOPC (either to display on the sound analyzer module, VU meters or to store in a memory buffer).</w:t>
      </w:r>
    </w:p>
    <w:p w:rsidR="00F2267B" w:rsidRDefault="00315370" w:rsidP="00F2267B">
      <w:pPr>
        <w:keepNext/>
      </w:pPr>
      <w:r>
        <w:rPr>
          <w:noProof/>
          <w:shd w:val="clear" w:color="auto" w:fill="auto"/>
          <w:lang w:eastAsia="pl-PL"/>
        </w:rPr>
        <w:pict>
          <v:shape id="_x0000_s1041" type="#_x0000_t32" style="position:absolute;left:0;text-align:left;margin-left:66.4pt;margin-top:89.6pt;width:50.45pt;height:0;z-index:251679744" o:connectortype="straight" strokecolor="#17365d [2415]">
            <v:stroke endarrow="block"/>
          </v:shape>
        </w:pict>
      </w:r>
      <w:r>
        <w:rPr>
          <w:noProof/>
          <w:shd w:val="clear" w:color="auto" w:fill="auto"/>
          <w:lang w:eastAsia="pl-PL"/>
        </w:rPr>
        <w:pict>
          <v:rect id="_x0000_s1040" style="position:absolute;left:0;text-align:left;margin-left:-4.35pt;margin-top:78.4pt;width:70.75pt;height:18.8pt;z-index:251678720" strokecolor="#17365d [2415]">
            <v:textbox style="mso-next-textbox:#_x0000_s1040">
              <w:txbxContent>
                <w:p w:rsidR="009F3109" w:rsidRPr="00B967B2" w:rsidRDefault="009F3109" w:rsidP="00F2267B">
                  <w:r>
                    <w:t>Input block</w:t>
                  </w:r>
                </w:p>
              </w:txbxContent>
            </v:textbox>
          </v:rect>
        </w:pict>
      </w:r>
      <w:r>
        <w:rPr>
          <w:noProof/>
          <w:shd w:val="clear" w:color="auto" w:fill="auto"/>
          <w:lang w:eastAsia="pl-PL"/>
        </w:rPr>
        <w:pict>
          <v:shape id="_x0000_s1043" type="#_x0000_t32" style="position:absolute;left:0;text-align:left;margin-left:363.6pt;margin-top:164.05pt;width:10.75pt;height:95.25pt;flip:x y;z-index:251681792" o:connectortype="straight" strokecolor="#17365d [2415]">
            <v:stroke endarrow="block"/>
          </v:shape>
        </w:pict>
      </w:r>
      <w:r>
        <w:rPr>
          <w:noProof/>
          <w:shd w:val="clear" w:color="auto" w:fill="auto"/>
          <w:lang w:eastAsia="pl-PL"/>
        </w:rPr>
        <w:pict>
          <v:rect id="_x0000_s1042" style="position:absolute;left:0;text-align:left;margin-left:374.35pt;margin-top:259.3pt;width:70.75pt;height:18.8pt;z-index:251680768" strokecolor="#17365d [2415]">
            <v:textbox style="mso-next-textbox:#_x0000_s1042">
              <w:txbxContent>
                <w:p w:rsidR="009F3109" w:rsidRPr="00B967B2" w:rsidRDefault="009F3109" w:rsidP="00F2267B">
                  <w:r>
                    <w:t>Effect block</w:t>
                  </w:r>
                </w:p>
              </w:txbxContent>
            </v:textbox>
          </v:rect>
        </w:pict>
      </w:r>
      <w:r w:rsidR="00F2267B">
        <w:rPr>
          <w:noProof/>
          <w:lang w:eastAsia="pl-PL"/>
        </w:rPr>
        <w:drawing>
          <wp:inline distT="0" distB="0" distL="0" distR="0">
            <wp:extent cx="5972810" cy="3290338"/>
            <wp:effectExtent l="1905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5972810" cy="3290338"/>
                    </a:xfrm>
                    <a:prstGeom prst="rect">
                      <a:avLst/>
                    </a:prstGeom>
                    <a:noFill/>
                    <a:ln w="9525">
                      <a:noFill/>
                      <a:miter lim="800000"/>
                      <a:headEnd/>
                      <a:tailEnd/>
                    </a:ln>
                  </pic:spPr>
                </pic:pic>
              </a:graphicData>
            </a:graphic>
          </wp:inline>
        </w:drawing>
      </w:r>
    </w:p>
    <w:p w:rsidR="00F2267B" w:rsidRDefault="00F2267B" w:rsidP="00F2267B">
      <w:pPr>
        <w:pStyle w:val="Caption"/>
        <w:rPr>
          <w:lang w:val="en-US"/>
        </w:rPr>
      </w:pPr>
      <w:r w:rsidRPr="00F2267B">
        <w:rPr>
          <w:lang w:val="en-US"/>
        </w:rPr>
        <w:t xml:space="preserve">Fig </w:t>
      </w:r>
      <w:r w:rsidR="00315370">
        <w:fldChar w:fldCharType="begin"/>
      </w:r>
      <w:r w:rsidRPr="00F2267B">
        <w:rPr>
          <w:lang w:val="en-US"/>
        </w:rPr>
        <w:instrText xml:space="preserve"> SEQ Fig \* ARABIC </w:instrText>
      </w:r>
      <w:r w:rsidR="00315370">
        <w:fldChar w:fldCharType="separate"/>
      </w:r>
      <w:r w:rsidR="006B3C60">
        <w:rPr>
          <w:noProof/>
          <w:lang w:val="en-US"/>
        </w:rPr>
        <w:t>12</w:t>
      </w:r>
      <w:r w:rsidR="00315370">
        <w:fldChar w:fldCharType="end"/>
      </w:r>
      <w:r w:rsidRPr="00F2267B">
        <w:rPr>
          <w:lang w:val="en-US"/>
        </w:rPr>
        <w:t xml:space="preserve"> Audio path component diagram</w:t>
      </w:r>
      <w:r>
        <w:rPr>
          <w:lang w:val="en-US"/>
        </w:rPr>
        <w:t xml:space="preserve"> (part of it)</w:t>
      </w:r>
    </w:p>
    <w:p w:rsidR="0019369B" w:rsidRDefault="00F2267B" w:rsidP="00F2267B">
      <w:pPr>
        <w:rPr>
          <w:lang w:val="en-US"/>
        </w:rPr>
      </w:pPr>
      <w:r>
        <w:rPr>
          <w:lang w:val="en-US"/>
        </w:rPr>
        <w:t>Inside it you will find blocks representing the</w:t>
      </w:r>
      <w:r w:rsidR="004F332E">
        <w:rPr>
          <w:lang w:val="en-US"/>
        </w:rPr>
        <w:t xml:space="preserve"> input/output blocks and the</w:t>
      </w:r>
      <w:r>
        <w:rPr>
          <w:lang w:val="en-US"/>
        </w:rPr>
        <w:t xml:space="preserve"> six implemented </w:t>
      </w:r>
      <w:r w:rsidR="004F332E">
        <w:rPr>
          <w:lang w:val="en-US"/>
        </w:rPr>
        <w:t>effects. The I/O blocks</w:t>
      </w:r>
      <w:r>
        <w:rPr>
          <w:lang w:val="en-US"/>
        </w:rPr>
        <w:t xml:space="preserve"> take care of translating the signal between </w:t>
      </w:r>
      <w:r w:rsidR="004F332E">
        <w:rPr>
          <w:lang w:val="en-US"/>
        </w:rPr>
        <w:t>a serial form understood by ADC/</w:t>
      </w:r>
      <w:r>
        <w:rPr>
          <w:lang w:val="en-US"/>
        </w:rPr>
        <w:t>DAC and the parallel 16 bit stereo format used internally inside the audio path.</w:t>
      </w:r>
      <w:r w:rsidR="0019369B">
        <w:rPr>
          <w:lang w:val="en-US"/>
        </w:rPr>
        <w:t xml:space="preserve"> The I/O blocks are outlined in red, the effect blocks are purple. Everything is annotated thoroughly.</w:t>
      </w:r>
    </w:p>
    <w:p w:rsidR="0019369B" w:rsidRDefault="00315370" w:rsidP="0019369B">
      <w:pPr>
        <w:keepNext/>
        <w:jc w:val="center"/>
      </w:pPr>
      <w:r>
        <w:rPr>
          <w:noProof/>
          <w:shd w:val="clear" w:color="auto" w:fill="auto"/>
          <w:lang w:eastAsia="pl-PL"/>
        </w:rPr>
        <w:lastRenderedPageBreak/>
        <w:pict>
          <v:shape id="_x0000_s1051" type="#_x0000_t32" style="position:absolute;left:0;text-align:left;margin-left:367.9pt;margin-top:27.05pt;width:35.65pt;height:11.3pt;flip:x y;z-index:251687936" o:connectortype="straight" strokecolor="#17365d [2415]">
            <v:stroke endarrow="block"/>
          </v:shape>
        </w:pict>
      </w:r>
      <w:r>
        <w:rPr>
          <w:noProof/>
          <w:shd w:val="clear" w:color="auto" w:fill="auto"/>
          <w:lang w:eastAsia="pl-PL"/>
        </w:rPr>
        <w:pict>
          <v:shape id="_x0000_s1049" type="#_x0000_t32" style="position:absolute;left:0;text-align:left;margin-left:71.65pt;margin-top:11pt;width:38.5pt;height:0;z-index:251685888" o:connectortype="straight" strokecolor="#17365d [2415]">
            <v:stroke endarrow="block"/>
          </v:shape>
        </w:pict>
      </w:r>
      <w:r>
        <w:rPr>
          <w:noProof/>
          <w:shd w:val="clear" w:color="auto" w:fill="auto"/>
          <w:lang w:eastAsia="pl-PL"/>
        </w:rPr>
        <w:pict>
          <v:shape id="_x0000_s1047" type="#_x0000_t32" style="position:absolute;left:0;text-align:left;margin-left:72.85pt;margin-top:190.7pt;width:37.3pt;height:12.9pt;flip:y;z-index:251683840" o:connectortype="straight" strokecolor="#17365d [2415]">
            <v:stroke endarrow="block"/>
          </v:shape>
        </w:pict>
      </w:r>
      <w:r>
        <w:rPr>
          <w:noProof/>
          <w:shd w:val="clear" w:color="auto" w:fill="auto"/>
          <w:lang w:eastAsia="pl-PL"/>
        </w:rPr>
        <w:pict>
          <v:rect id="_x0000_s1048" style="position:absolute;left:0;text-align:left;margin-left:19pt;margin-top:2.4pt;width:52.65pt;height:18.8pt;z-index:251684864" strokecolor="#17365d [2415]">
            <v:textbox style="mso-next-textbox:#_x0000_s1048">
              <w:txbxContent>
                <w:p w:rsidR="009F3109" w:rsidRPr="00B967B2" w:rsidRDefault="009F3109" w:rsidP="0019369B">
                  <w:pPr>
                    <w:jc w:val="center"/>
                  </w:pPr>
                  <w:r>
                    <w:t>Bypass</w:t>
                  </w:r>
                </w:p>
              </w:txbxContent>
            </v:textbox>
          </v:rect>
        </w:pict>
      </w:r>
      <w:r>
        <w:rPr>
          <w:noProof/>
          <w:shd w:val="clear" w:color="auto" w:fill="auto"/>
          <w:lang w:eastAsia="pl-PL"/>
        </w:rPr>
        <w:pict>
          <v:rect id="_x0000_s1050" style="position:absolute;left:0;text-align:left;margin-left:403.55pt;margin-top:38.35pt;width:84.35pt;height:18.8pt;z-index:251686912" strokecolor="#17365d [2415]">
            <v:textbox style="mso-next-textbox:#_x0000_s1050">
              <w:txbxContent>
                <w:p w:rsidR="009F3109" w:rsidRPr="00B967B2" w:rsidRDefault="009F3109" w:rsidP="0019369B">
                  <w:pPr>
                    <w:jc w:val="center"/>
                  </w:pPr>
                  <w:r>
                    <w:t>Pipeline buffer</w:t>
                  </w:r>
                </w:p>
              </w:txbxContent>
            </v:textbox>
          </v:rect>
        </w:pict>
      </w:r>
      <w:r>
        <w:rPr>
          <w:noProof/>
          <w:shd w:val="clear" w:color="auto" w:fill="auto"/>
          <w:lang w:eastAsia="pl-PL"/>
        </w:rPr>
        <w:pict>
          <v:rect id="_x0000_s1046" style="position:absolute;left:0;text-align:left;margin-left:2.1pt;margin-top:203.6pt;width:70.75pt;height:18.8pt;z-index:251682816" strokecolor="#17365d [2415]">
            <v:textbox style="mso-next-textbox:#_x0000_s1046">
              <w:txbxContent>
                <w:p w:rsidR="009F3109" w:rsidRPr="00B967B2" w:rsidRDefault="009F3109" w:rsidP="0019369B">
                  <w:pPr>
                    <w:jc w:val="center"/>
                  </w:pPr>
                  <w:r>
                    <w:t>Effect core</w:t>
                  </w:r>
                </w:p>
              </w:txbxContent>
            </v:textbox>
          </v:rect>
        </w:pict>
      </w:r>
      <w:r w:rsidR="0019369B">
        <w:rPr>
          <w:noProof/>
          <w:lang w:eastAsia="pl-PL"/>
        </w:rPr>
        <w:drawing>
          <wp:inline distT="0" distB="0" distL="0" distR="0">
            <wp:extent cx="3654180" cy="2593543"/>
            <wp:effectExtent l="19050" t="0" r="34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3658819" cy="2596836"/>
                    </a:xfrm>
                    <a:prstGeom prst="rect">
                      <a:avLst/>
                    </a:prstGeom>
                    <a:noFill/>
                    <a:ln w="9525">
                      <a:noFill/>
                      <a:miter lim="800000"/>
                      <a:headEnd/>
                      <a:tailEnd/>
                    </a:ln>
                  </pic:spPr>
                </pic:pic>
              </a:graphicData>
            </a:graphic>
          </wp:inline>
        </w:drawing>
      </w:r>
    </w:p>
    <w:p w:rsidR="0019369B" w:rsidRDefault="0019369B" w:rsidP="0019369B">
      <w:pPr>
        <w:pStyle w:val="Caption"/>
        <w:rPr>
          <w:lang w:val="en-US"/>
        </w:rPr>
      </w:pPr>
      <w:r w:rsidRPr="0019369B">
        <w:rPr>
          <w:lang w:val="en-US"/>
        </w:rPr>
        <w:t xml:space="preserve">Fig </w:t>
      </w:r>
      <w:r w:rsidR="00315370">
        <w:fldChar w:fldCharType="begin"/>
      </w:r>
      <w:r w:rsidRPr="0019369B">
        <w:rPr>
          <w:lang w:val="en-US"/>
        </w:rPr>
        <w:instrText xml:space="preserve"> SEQ Fig \* ARABIC </w:instrText>
      </w:r>
      <w:r w:rsidR="00315370">
        <w:fldChar w:fldCharType="separate"/>
      </w:r>
      <w:r w:rsidR="006B3C60">
        <w:rPr>
          <w:noProof/>
          <w:lang w:val="en-US"/>
        </w:rPr>
        <w:t>13</w:t>
      </w:r>
      <w:r w:rsidR="00315370">
        <w:fldChar w:fldCharType="end"/>
      </w:r>
      <w:r w:rsidRPr="0019369B">
        <w:rPr>
          <w:lang w:val="en-US"/>
        </w:rPr>
        <w:t xml:space="preserve"> A close-up of an effect block</w:t>
      </w:r>
    </w:p>
    <w:p w:rsidR="00A026F7" w:rsidRDefault="0019369B" w:rsidP="00F2267B">
      <w:pPr>
        <w:rPr>
          <w:lang w:val="en-US"/>
        </w:rPr>
      </w:pPr>
      <w:r>
        <w:rPr>
          <w:lang w:val="en-US"/>
        </w:rPr>
        <w:t>All the effect blocks have a similar structure. They are in most cases composed of three charact</w:t>
      </w:r>
      <w:r>
        <w:rPr>
          <w:lang w:val="en-US"/>
        </w:rPr>
        <w:t>e</w:t>
      </w:r>
      <w:r>
        <w:rPr>
          <w:lang w:val="en-US"/>
        </w:rPr>
        <w:t>ristic modules.</w:t>
      </w:r>
    </w:p>
    <w:p w:rsidR="00A026F7" w:rsidRDefault="0019369B" w:rsidP="00F2267B">
      <w:pPr>
        <w:rPr>
          <w:lang w:val="en-US"/>
        </w:rPr>
      </w:pPr>
      <w:r>
        <w:rPr>
          <w:lang w:val="en-US"/>
        </w:rPr>
        <w:t>Bypass acts as a select switch which can be used to ignore the signal fed by the effect core</w:t>
      </w:r>
      <w:r w:rsidR="00A026F7">
        <w:rPr>
          <w:lang w:val="en-US"/>
        </w:rPr>
        <w:t>, effe</w:t>
      </w:r>
      <w:r w:rsidR="00A026F7">
        <w:rPr>
          <w:lang w:val="en-US"/>
        </w:rPr>
        <w:t>c</w:t>
      </w:r>
      <w:r w:rsidR="00A026F7">
        <w:rPr>
          <w:lang w:val="en-US"/>
        </w:rPr>
        <w:t>tively excluding the effect from the effect chain.</w:t>
      </w:r>
    </w:p>
    <w:p w:rsidR="0019369B" w:rsidRDefault="00A026F7" w:rsidP="00F2267B">
      <w:pPr>
        <w:rPr>
          <w:lang w:val="en-US"/>
        </w:rPr>
      </w:pPr>
      <w:r>
        <w:rPr>
          <w:lang w:val="en-US"/>
        </w:rPr>
        <w:t>A pipeline buffer is introduced after each effect to take care of timing violations. In some of the more complex effect cores additional pipeline buffers are introduced between sub-stages of the effect.</w:t>
      </w:r>
      <w:r w:rsidR="004F332E">
        <w:rPr>
          <w:lang w:val="en-US"/>
        </w:rPr>
        <w:t xml:space="preserve"> All</w:t>
      </w:r>
      <w:r>
        <w:rPr>
          <w:lang w:val="en-US"/>
        </w:rPr>
        <w:t xml:space="preserve"> </w:t>
      </w:r>
      <w:r w:rsidR="004F332E">
        <w:rPr>
          <w:lang w:val="en-US"/>
        </w:rPr>
        <w:t>t</w:t>
      </w:r>
      <w:r>
        <w:rPr>
          <w:lang w:val="en-US"/>
        </w:rPr>
        <w:t>hese buffers are however clocked with the 50 MHz system clock whereas the sound is sampled at 48 kHz. This means that roughly 1000 of those would need to be introduced into the system to cause a system latency of over one sample.</w:t>
      </w:r>
    </w:p>
    <w:p w:rsidR="00425229" w:rsidRDefault="0019369B" w:rsidP="00F2267B">
      <w:pPr>
        <w:rPr>
          <w:lang w:val="en-US"/>
        </w:rPr>
      </w:pPr>
      <w:r>
        <w:rPr>
          <w:lang w:val="en-US"/>
        </w:rPr>
        <w:t>The effect core performs the actual signal transformation</w:t>
      </w:r>
      <w:r w:rsidR="00A026F7">
        <w:rPr>
          <w:lang w:val="en-US"/>
        </w:rPr>
        <w:t>.</w:t>
      </w:r>
      <w:r>
        <w:rPr>
          <w:lang w:val="en-US"/>
        </w:rPr>
        <w:t xml:space="preserve"> </w:t>
      </w:r>
      <w:r w:rsidR="00A026F7">
        <w:rPr>
          <w:lang w:val="en-US"/>
        </w:rPr>
        <w:t>T</w:t>
      </w:r>
      <w:r>
        <w:rPr>
          <w:lang w:val="en-US"/>
        </w:rPr>
        <w:t xml:space="preserve">he implementation of </w:t>
      </w:r>
      <w:r w:rsidR="00A026F7">
        <w:rPr>
          <w:lang w:val="en-US"/>
        </w:rPr>
        <w:t>every core is different, some are monolithic VHDL modules and some are composed of smaller reusable blocks inside.</w:t>
      </w:r>
    </w:p>
    <w:p w:rsidR="00A026F7" w:rsidRDefault="00315370" w:rsidP="00A026F7">
      <w:pPr>
        <w:keepNext/>
        <w:jc w:val="center"/>
      </w:pPr>
      <w:r>
        <w:rPr>
          <w:noProof/>
          <w:shd w:val="clear" w:color="auto" w:fill="auto"/>
          <w:lang w:eastAsia="pl-PL"/>
        </w:rPr>
        <w:pict>
          <v:shape id="_x0000_s1054" type="#_x0000_t32" style="position:absolute;left:0;text-align:left;margin-left:84.85pt;margin-top:107.6pt;width:56.6pt;height:6.15pt;z-index:251691008" o:connectortype="straight" strokecolor="#17365d [2415]">
            <v:stroke endarrow="block"/>
          </v:shape>
        </w:pict>
      </w:r>
      <w:r>
        <w:rPr>
          <w:noProof/>
          <w:shd w:val="clear" w:color="auto" w:fill="auto"/>
          <w:lang w:eastAsia="pl-PL"/>
        </w:rPr>
        <w:pict>
          <v:rect id="_x0000_s1052" style="position:absolute;left:0;text-align:left;margin-left:-25.95pt;margin-top:91.25pt;width:110.8pt;height:34.8pt;z-index:251688960" strokecolor="#17365d [2415]">
            <v:textbox style="mso-next-textbox:#_x0000_s1052">
              <w:txbxContent>
                <w:p w:rsidR="009F3109" w:rsidRPr="00B967B2" w:rsidRDefault="009F3109" w:rsidP="00A026F7">
                  <w:pPr>
                    <w:jc w:val="center"/>
                  </w:pPr>
                  <w:r>
                    <w:t>Reused running average modules</w:t>
                  </w:r>
                </w:p>
              </w:txbxContent>
            </v:textbox>
          </v:rect>
        </w:pict>
      </w:r>
      <w:r>
        <w:rPr>
          <w:noProof/>
          <w:shd w:val="clear" w:color="auto" w:fill="auto"/>
          <w:lang w:eastAsia="pl-PL"/>
        </w:rPr>
        <w:pict>
          <v:shape id="_x0000_s1053" type="#_x0000_t32" style="position:absolute;left:0;text-align:left;margin-left:84.85pt;margin-top:42.35pt;width:56.6pt;height:48.9pt;flip:y;z-index:251689984" o:connectortype="straight" strokecolor="#17365d [2415]">
            <v:stroke endarrow="block"/>
          </v:shape>
        </w:pict>
      </w:r>
      <w:r w:rsidR="00A026F7">
        <w:rPr>
          <w:noProof/>
          <w:lang w:eastAsia="pl-PL"/>
        </w:rPr>
        <w:drawing>
          <wp:inline distT="0" distB="0" distL="0" distR="0">
            <wp:extent cx="5123473" cy="1892551"/>
            <wp:effectExtent l="19050" t="0" r="977"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a:stretch>
                      <a:fillRect/>
                    </a:stretch>
                  </pic:blipFill>
                  <pic:spPr bwMode="auto">
                    <a:xfrm>
                      <a:off x="0" y="0"/>
                      <a:ext cx="5128929" cy="1894566"/>
                    </a:xfrm>
                    <a:prstGeom prst="rect">
                      <a:avLst/>
                    </a:prstGeom>
                    <a:noFill/>
                    <a:ln w="9525">
                      <a:noFill/>
                      <a:miter lim="800000"/>
                      <a:headEnd/>
                      <a:tailEnd/>
                    </a:ln>
                  </pic:spPr>
                </pic:pic>
              </a:graphicData>
            </a:graphic>
          </wp:inline>
        </w:drawing>
      </w:r>
    </w:p>
    <w:p w:rsidR="00A026F7" w:rsidRDefault="00A026F7" w:rsidP="00A026F7">
      <w:pPr>
        <w:pStyle w:val="Caption"/>
        <w:rPr>
          <w:lang w:val="en-US"/>
        </w:rPr>
      </w:pPr>
      <w:r w:rsidRPr="00A026F7">
        <w:rPr>
          <w:lang w:val="en-US"/>
        </w:rPr>
        <w:t xml:space="preserve">Fig </w:t>
      </w:r>
      <w:r w:rsidR="00315370">
        <w:fldChar w:fldCharType="begin"/>
      </w:r>
      <w:r w:rsidRPr="00A026F7">
        <w:rPr>
          <w:lang w:val="en-US"/>
        </w:rPr>
        <w:instrText xml:space="preserve"> SEQ Fig \* ARABIC </w:instrText>
      </w:r>
      <w:r w:rsidR="00315370">
        <w:fldChar w:fldCharType="separate"/>
      </w:r>
      <w:r w:rsidR="006B3C60">
        <w:rPr>
          <w:noProof/>
          <w:lang w:val="en-US"/>
        </w:rPr>
        <w:t>14</w:t>
      </w:r>
      <w:r w:rsidR="00315370">
        <w:fldChar w:fldCharType="end"/>
      </w:r>
      <w:r w:rsidRPr="00A026F7">
        <w:rPr>
          <w:lang w:val="en-US"/>
        </w:rPr>
        <w:t xml:space="preserve"> Internal structure of the compressor core</w:t>
      </w:r>
    </w:p>
    <w:p w:rsidR="00691F4C" w:rsidRDefault="00691F4C" w:rsidP="00691F4C">
      <w:pPr>
        <w:pStyle w:val="Heading3"/>
        <w:rPr>
          <w:lang w:val="en-US"/>
        </w:rPr>
      </w:pPr>
      <w:bookmarkStart w:id="48" w:name="_Toc266488126"/>
      <w:bookmarkStart w:id="49" w:name="_Toc273291595"/>
      <w:r>
        <w:rPr>
          <w:lang w:val="en-US"/>
        </w:rPr>
        <w:lastRenderedPageBreak/>
        <w:t>Software</w:t>
      </w:r>
      <w:bookmarkEnd w:id="48"/>
      <w:bookmarkEnd w:id="49"/>
    </w:p>
    <w:p w:rsidR="00691F4C" w:rsidRDefault="00691F4C" w:rsidP="00691F4C">
      <w:pPr>
        <w:rPr>
          <w:lang w:val="en-US"/>
        </w:rPr>
      </w:pPr>
      <w:r>
        <w:rPr>
          <w:lang w:val="en-US"/>
        </w:rPr>
        <w:t>The software behind DGN-1 takes care of displaying the UI and handling all the effect param</w:t>
      </w:r>
      <w:r>
        <w:rPr>
          <w:lang w:val="en-US"/>
        </w:rPr>
        <w:t>e</w:t>
      </w:r>
      <w:r>
        <w:rPr>
          <w:lang w:val="en-US"/>
        </w:rPr>
        <w:t xml:space="preserve">ters. The program is divided into well defined modules taking care of particular features. The source code is richly decorated with comments which explain all the implementation details. Therefore this document only provides a brief outline of the structure of the </w:t>
      </w:r>
      <w:r w:rsidR="004F332E">
        <w:rPr>
          <w:lang w:val="en-US"/>
        </w:rPr>
        <w:t>software.</w:t>
      </w:r>
    </w:p>
    <w:p w:rsidR="00691F4C" w:rsidRPr="00691F4C" w:rsidRDefault="00691F4C" w:rsidP="00691F4C">
      <w:pPr>
        <w:pStyle w:val="ListParagraph"/>
        <w:numPr>
          <w:ilvl w:val="0"/>
          <w:numId w:val="38"/>
        </w:numPr>
        <w:rPr>
          <w:lang w:val="en-US"/>
        </w:rPr>
      </w:pPr>
      <w:r w:rsidRPr="00DE6EAD">
        <w:rPr>
          <w:b/>
          <w:lang w:val="en-US"/>
        </w:rPr>
        <w:t>UserInterface</w:t>
      </w:r>
      <w:r>
        <w:rPr>
          <w:lang w:val="en-US"/>
        </w:rPr>
        <w:br/>
        <w:t>is the starting point of the software. It contains the main function which initializes all the other modules and runs the main program loop. The loop periodically signals the other modules to update their state and perform their respective jobs.</w:t>
      </w:r>
    </w:p>
    <w:p w:rsidR="00691F4C" w:rsidRPr="00691F4C" w:rsidRDefault="00691F4C" w:rsidP="00691F4C">
      <w:pPr>
        <w:pStyle w:val="ListParagraph"/>
        <w:numPr>
          <w:ilvl w:val="0"/>
          <w:numId w:val="38"/>
        </w:numPr>
        <w:rPr>
          <w:lang w:val="en-US"/>
        </w:rPr>
      </w:pPr>
      <w:r w:rsidRPr="00DE6EAD">
        <w:rPr>
          <w:b/>
          <w:lang w:val="en-US"/>
        </w:rPr>
        <w:t>Time</w:t>
      </w:r>
      <w:r>
        <w:rPr>
          <w:lang w:val="en-US"/>
        </w:rPr>
        <w:br/>
        <w:t>keeps a global time counter. In the current implementation the time module just naively counts the number of iterations of the main program loop. If a need for higher time res</w:t>
      </w:r>
      <w:r>
        <w:rPr>
          <w:lang w:val="en-US"/>
        </w:rPr>
        <w:t>o</w:t>
      </w:r>
      <w:r>
        <w:rPr>
          <w:lang w:val="en-US"/>
        </w:rPr>
        <w:t>lution would arise, it could be easily rewritten to poll a hardware counter instead, but in the current setup it is entirely unnecessary.</w:t>
      </w:r>
    </w:p>
    <w:p w:rsidR="00691F4C" w:rsidRPr="00691F4C" w:rsidRDefault="00691F4C" w:rsidP="00691F4C">
      <w:pPr>
        <w:pStyle w:val="ListParagraph"/>
        <w:numPr>
          <w:ilvl w:val="0"/>
          <w:numId w:val="38"/>
        </w:numPr>
        <w:rPr>
          <w:lang w:val="en-US"/>
        </w:rPr>
      </w:pPr>
      <w:r w:rsidRPr="00DE6EAD">
        <w:rPr>
          <w:b/>
          <w:lang w:val="en-US"/>
        </w:rPr>
        <w:t>Input</w:t>
      </w:r>
      <w:r>
        <w:rPr>
          <w:lang w:val="en-US"/>
        </w:rPr>
        <w:br/>
        <w:t xml:space="preserve">handles the PS/2 keyboard. </w:t>
      </w:r>
      <w:r w:rsidR="00C120C0">
        <w:rPr>
          <w:lang w:val="en-US"/>
        </w:rPr>
        <w:t>It processes all the input from the user as he presses the keys and takes care of properly debouncing the input. It indicates a key-press event to other modules first when the user actually presses the button and then repeatedly at decreasing intervals if he keeps the button pressed. This means that the user gets both high input a</w:t>
      </w:r>
      <w:r w:rsidR="00C120C0">
        <w:rPr>
          <w:lang w:val="en-US"/>
        </w:rPr>
        <w:t>c</w:t>
      </w:r>
      <w:r w:rsidR="00C120C0">
        <w:rPr>
          <w:lang w:val="en-US"/>
        </w:rPr>
        <w:t>curacy (by pressing and releasing the key quickly he only triggers a single key-press event) and high rate of change when necessary (by keeping the key press</w:t>
      </w:r>
      <w:r w:rsidR="004F332E">
        <w:rPr>
          <w:lang w:val="en-US"/>
        </w:rPr>
        <w:t>ed</w:t>
      </w:r>
      <w:r w:rsidR="00C120C0">
        <w:rPr>
          <w:lang w:val="en-US"/>
        </w:rPr>
        <w:t xml:space="preserve"> he starts triggering the event multiple times, faster and faster).</w:t>
      </w:r>
    </w:p>
    <w:p w:rsidR="00C120C0" w:rsidRPr="00C120C0" w:rsidRDefault="00691F4C" w:rsidP="00C120C0">
      <w:pPr>
        <w:pStyle w:val="ListParagraph"/>
        <w:numPr>
          <w:ilvl w:val="0"/>
          <w:numId w:val="38"/>
        </w:numPr>
        <w:rPr>
          <w:lang w:val="en-US"/>
        </w:rPr>
      </w:pPr>
      <w:r w:rsidRPr="00DE6EAD">
        <w:rPr>
          <w:b/>
          <w:lang w:val="en-US"/>
        </w:rPr>
        <w:t>Effects</w:t>
      </w:r>
      <w:r w:rsidR="00C120C0">
        <w:rPr>
          <w:lang w:val="en-US"/>
        </w:rPr>
        <w:br/>
        <w:t>handles interactions with the effect parameters. It takes care of incremen</w:t>
      </w:r>
      <w:r w:rsidR="00C120C0">
        <w:rPr>
          <w:lang w:val="en-US"/>
        </w:rPr>
        <w:t>t</w:t>
      </w:r>
      <w:r w:rsidR="00C120C0">
        <w:rPr>
          <w:lang w:val="en-US"/>
        </w:rPr>
        <w:t>ing/decrementing the currently selected parameter, sending the parameter values to the PIOs and de</w:t>
      </w:r>
      <w:r w:rsidR="004F332E">
        <w:rPr>
          <w:lang w:val="en-US"/>
        </w:rPr>
        <w:t>ciding</w:t>
      </w:r>
      <w:r w:rsidR="00C120C0">
        <w:rPr>
          <w:lang w:val="en-US"/>
        </w:rPr>
        <w:t xml:space="preserve"> which parameter to select next when the user navi</w:t>
      </w:r>
      <w:r w:rsidR="004F332E">
        <w:rPr>
          <w:lang w:val="en-US"/>
        </w:rPr>
        <w:t xml:space="preserve">gates the </w:t>
      </w:r>
      <w:r w:rsidR="00C120C0">
        <w:rPr>
          <w:lang w:val="en-US"/>
        </w:rPr>
        <w:t>UI.</w:t>
      </w:r>
    </w:p>
    <w:p w:rsidR="00691F4C" w:rsidRDefault="00691F4C" w:rsidP="00691F4C">
      <w:pPr>
        <w:pStyle w:val="ListParagraph"/>
        <w:numPr>
          <w:ilvl w:val="0"/>
          <w:numId w:val="38"/>
        </w:numPr>
        <w:rPr>
          <w:lang w:val="en-US"/>
        </w:rPr>
      </w:pPr>
      <w:r w:rsidRPr="00DE6EAD">
        <w:rPr>
          <w:b/>
          <w:lang w:val="en-US"/>
        </w:rPr>
        <w:t>EffectViews</w:t>
      </w:r>
      <w:r w:rsidR="00C120C0">
        <w:rPr>
          <w:lang w:val="en-US"/>
        </w:rPr>
        <w:br/>
        <w:t xml:space="preserve">takes care of rendering the various widgets representing the parameters. The effects are rendered as text fragments, knobs or switches. The knobs are </w:t>
      </w:r>
      <w:r w:rsidR="00DE6EAD">
        <w:rPr>
          <w:lang w:val="en-US"/>
        </w:rPr>
        <w:t>rendered as simple revol</w:t>
      </w:r>
      <w:r w:rsidR="00DE6EAD">
        <w:rPr>
          <w:lang w:val="en-US"/>
        </w:rPr>
        <w:t>v</w:t>
      </w:r>
      <w:r w:rsidR="00DE6EAD">
        <w:rPr>
          <w:lang w:val="en-US"/>
        </w:rPr>
        <w:t>ing dials, indicating the current value of the parameter. The buttons are rendered by bli</w:t>
      </w:r>
      <w:r w:rsidR="00DE6EAD">
        <w:rPr>
          <w:lang w:val="en-US"/>
        </w:rPr>
        <w:t>t</w:t>
      </w:r>
      <w:r w:rsidR="00DE6EAD">
        <w:rPr>
          <w:lang w:val="en-US"/>
        </w:rPr>
        <w:t>ting a graphics representing their current state (on or off) onto an appropriate position in the screen.</w:t>
      </w:r>
    </w:p>
    <w:p w:rsidR="00691F4C" w:rsidRDefault="00691F4C" w:rsidP="00691F4C">
      <w:pPr>
        <w:pStyle w:val="ListParagraph"/>
        <w:numPr>
          <w:ilvl w:val="0"/>
          <w:numId w:val="38"/>
        </w:numPr>
        <w:rPr>
          <w:lang w:val="en-US"/>
        </w:rPr>
      </w:pPr>
      <w:r w:rsidRPr="00DE6EAD">
        <w:rPr>
          <w:b/>
          <w:lang w:val="en-US"/>
        </w:rPr>
        <w:t>CreateEffects</w:t>
      </w:r>
      <w:r w:rsidR="00DE6EAD">
        <w:rPr>
          <w:lang w:val="en-US"/>
        </w:rPr>
        <w:br/>
        <w:t>configures all the effect parameters and widgets. It contains the definitions of the expected behavior of the parameter (maximum, minimum values, destination PIO, optional custom handlers for changing the value and feeding</w:t>
      </w:r>
      <w:r w:rsidR="004F332E">
        <w:rPr>
          <w:lang w:val="en-US"/>
        </w:rPr>
        <w:t xml:space="preserve"> it</w:t>
      </w:r>
      <w:r w:rsidR="00DE6EAD">
        <w:rPr>
          <w:lang w:val="en-US"/>
        </w:rPr>
        <w:t xml:space="preserve"> to the hardware) and the type and position of the widget used to represent the parameter on the GUI.</w:t>
      </w:r>
    </w:p>
    <w:p w:rsidR="00691F4C" w:rsidRDefault="00691F4C" w:rsidP="00691F4C">
      <w:pPr>
        <w:pStyle w:val="ListParagraph"/>
        <w:numPr>
          <w:ilvl w:val="0"/>
          <w:numId w:val="38"/>
        </w:numPr>
        <w:rPr>
          <w:lang w:val="en-US"/>
        </w:rPr>
      </w:pPr>
      <w:r w:rsidRPr="00DE6EAD">
        <w:rPr>
          <w:b/>
          <w:lang w:val="en-US"/>
        </w:rPr>
        <w:t>TextShards</w:t>
      </w:r>
      <w:r w:rsidR="00DE6EAD">
        <w:rPr>
          <w:lang w:val="en-US"/>
        </w:rPr>
        <w:br/>
        <w:t>wraps around the Altera UP Character Buffer IP Core and is used to render text-based widgets on the screen.</w:t>
      </w:r>
    </w:p>
    <w:p w:rsidR="00691F4C" w:rsidRDefault="00691F4C" w:rsidP="00691F4C">
      <w:pPr>
        <w:pStyle w:val="ListParagraph"/>
        <w:numPr>
          <w:ilvl w:val="0"/>
          <w:numId w:val="38"/>
        </w:numPr>
        <w:rPr>
          <w:lang w:val="en-US"/>
        </w:rPr>
      </w:pPr>
      <w:r w:rsidRPr="00DE6EAD">
        <w:rPr>
          <w:b/>
          <w:lang w:val="en-US"/>
        </w:rPr>
        <w:t>Graphics</w:t>
      </w:r>
      <w:r w:rsidR="00DE6EAD">
        <w:rPr>
          <w:lang w:val="en-US"/>
        </w:rPr>
        <w:br/>
        <w:t>wraps around the Altera UP Pixel Buffer IP Core. It contains optimized functions for blitting regions of memory onto the screen (with support for rudimentary transparency), drawing arbitrary lines and</w:t>
      </w:r>
      <w:r w:rsidR="004F332E">
        <w:rPr>
          <w:lang w:val="en-US"/>
        </w:rPr>
        <w:t xml:space="preserve"> additively</w:t>
      </w:r>
      <w:r w:rsidR="00DE6EAD">
        <w:rPr>
          <w:lang w:val="en-US"/>
        </w:rPr>
        <w:t xml:space="preserve"> blending pixels onto the background.</w:t>
      </w:r>
    </w:p>
    <w:p w:rsidR="004F332E" w:rsidRDefault="004F332E">
      <w:pPr>
        <w:shd w:val="clear" w:color="auto" w:fill="auto"/>
        <w:spacing w:after="0" w:afterAutospacing="0"/>
        <w:jc w:val="left"/>
        <w:rPr>
          <w:b/>
          <w:lang w:val="en-US"/>
        </w:rPr>
      </w:pPr>
      <w:r>
        <w:rPr>
          <w:b/>
          <w:lang w:val="en-US"/>
        </w:rPr>
        <w:br w:type="page"/>
      </w:r>
    </w:p>
    <w:p w:rsidR="00DE6EAD" w:rsidRPr="00DE6EAD" w:rsidRDefault="00691F4C" w:rsidP="00DE6EAD">
      <w:pPr>
        <w:pStyle w:val="ListParagraph"/>
        <w:numPr>
          <w:ilvl w:val="0"/>
          <w:numId w:val="38"/>
        </w:numPr>
        <w:rPr>
          <w:b/>
          <w:lang w:val="en-US"/>
        </w:rPr>
      </w:pPr>
      <w:r w:rsidRPr="00DE6EAD">
        <w:rPr>
          <w:b/>
          <w:lang w:val="en-US"/>
        </w:rPr>
        <w:lastRenderedPageBreak/>
        <w:t>Graphs</w:t>
      </w:r>
      <w:r w:rsidR="00DE6EAD" w:rsidRPr="00DE6EAD">
        <w:rPr>
          <w:b/>
          <w:lang w:val="en-US"/>
        </w:rPr>
        <w:br/>
      </w:r>
      <w:r w:rsidR="00DE6EAD">
        <w:rPr>
          <w:lang w:val="en-US"/>
        </w:rPr>
        <w:t>handles the VU meters and the sound analyzer plots. The transfer function on the sound analyzer plot is generated in real-time based on a number of last input and output sa</w:t>
      </w:r>
      <w:r w:rsidR="00DE6EAD">
        <w:rPr>
          <w:lang w:val="en-US"/>
        </w:rPr>
        <w:t>m</w:t>
      </w:r>
      <w:r w:rsidR="00DE6EAD">
        <w:rPr>
          <w:lang w:val="en-US"/>
        </w:rPr>
        <w:t>ples. To increase the fidelity of the plot, the sound analyzer module is fed 8 pairs of sa</w:t>
      </w:r>
      <w:r w:rsidR="00DE6EAD">
        <w:rPr>
          <w:lang w:val="en-US"/>
        </w:rPr>
        <w:t>m</w:t>
      </w:r>
      <w:r w:rsidR="00DE6EAD">
        <w:rPr>
          <w:lang w:val="en-US"/>
        </w:rPr>
        <w:t>ples per update</w:t>
      </w:r>
      <w:r w:rsidR="00F80E54">
        <w:rPr>
          <w:lang w:val="en-US"/>
        </w:rPr>
        <w:t>. It then blends pixels corresponding to the sample pairs onto the GUI and takes care of fading the older pixels.</w:t>
      </w:r>
    </w:p>
    <w:p w:rsidR="00DE6EAD" w:rsidRPr="00F80E54" w:rsidRDefault="00DE6EAD" w:rsidP="00691F4C">
      <w:pPr>
        <w:pStyle w:val="ListParagraph"/>
        <w:numPr>
          <w:ilvl w:val="0"/>
          <w:numId w:val="38"/>
        </w:numPr>
        <w:rPr>
          <w:b/>
          <w:lang w:val="en-US"/>
        </w:rPr>
      </w:pPr>
      <w:r w:rsidRPr="00DE6EAD">
        <w:rPr>
          <w:b/>
          <w:lang w:val="en-US"/>
        </w:rPr>
        <w:t>Cursor</w:t>
      </w:r>
      <w:r w:rsidR="00F80E54">
        <w:rPr>
          <w:b/>
          <w:lang w:val="en-US"/>
        </w:rPr>
        <w:br/>
      </w:r>
      <w:r w:rsidR="00F80E54" w:rsidRPr="00F80E54">
        <w:rPr>
          <w:lang w:val="en-US"/>
        </w:rPr>
        <w:t>rende</w:t>
      </w:r>
      <w:r w:rsidR="00F80E54">
        <w:rPr>
          <w:lang w:val="en-US"/>
        </w:rPr>
        <w:t>rs the animated wiggling cursor. The cursor is re-blitted onto the background every frame and makes use of the transparency implemented in the Graphics module.</w:t>
      </w:r>
    </w:p>
    <w:p w:rsidR="00F80E54" w:rsidRDefault="00F80E54" w:rsidP="00F80E54">
      <w:pPr>
        <w:pStyle w:val="Heading2"/>
        <w:rPr>
          <w:lang w:val="en-US"/>
        </w:rPr>
      </w:pPr>
      <w:bookmarkStart w:id="50" w:name="_Toc266488127"/>
      <w:bookmarkStart w:id="51" w:name="_Toc273291596"/>
      <w:r>
        <w:rPr>
          <w:lang w:val="en-US"/>
        </w:rPr>
        <w:t>Modifying</w:t>
      </w:r>
      <w:bookmarkEnd w:id="50"/>
      <w:bookmarkEnd w:id="51"/>
    </w:p>
    <w:p w:rsidR="003338C3" w:rsidRPr="003338C3" w:rsidRDefault="003338C3" w:rsidP="003338C3">
      <w:pPr>
        <w:rPr>
          <w:lang w:val="en-US"/>
        </w:rPr>
      </w:pPr>
      <w:r>
        <w:rPr>
          <w:lang w:val="en-US"/>
        </w:rPr>
        <w:t>This section should be understood not only as a guide for introducing changes into the project but primarily as a description of the process which was involved in creating the DGN-1.  Even if you’re not planning on introducing your own changes to the project, the following sections may give you a clearer understanding of the internal workings of this system.</w:t>
      </w:r>
    </w:p>
    <w:p w:rsidR="007E1B5E" w:rsidRDefault="007E1B5E" w:rsidP="00F80E54">
      <w:pPr>
        <w:pStyle w:val="Heading3"/>
        <w:rPr>
          <w:lang w:val="en-US"/>
        </w:rPr>
      </w:pPr>
      <w:bookmarkStart w:id="52" w:name="_Toc266488128"/>
      <w:bookmarkStart w:id="53" w:name="_Toc273291597"/>
      <w:r>
        <w:rPr>
          <w:lang w:val="en-US"/>
        </w:rPr>
        <w:t>Required IP Cores</w:t>
      </w:r>
      <w:bookmarkEnd w:id="52"/>
      <w:bookmarkEnd w:id="53"/>
    </w:p>
    <w:p w:rsidR="00C63B1C" w:rsidRDefault="00C63B1C" w:rsidP="003338C3">
      <w:pPr>
        <w:spacing w:after="0" w:afterAutospacing="0"/>
        <w:rPr>
          <w:lang w:val="en-US"/>
        </w:rPr>
      </w:pPr>
      <w:r>
        <w:rPr>
          <w:lang w:val="en-US"/>
        </w:rPr>
        <w:t xml:space="preserve">The project uses SOPC IP Cores available as part of the Altera University Program Design Suite. The complete bundle can be downloaded here: </w:t>
      </w:r>
    </w:p>
    <w:p w:rsidR="00C63B1C" w:rsidRPr="00C63B1C" w:rsidRDefault="00315370" w:rsidP="00C63B1C">
      <w:pPr>
        <w:rPr>
          <w:lang w:val="en-US"/>
        </w:rPr>
      </w:pPr>
      <w:hyperlink r:id="rId39" w:history="1">
        <w:r w:rsidR="00C63B1C" w:rsidRPr="00C63B1C">
          <w:rPr>
            <w:rStyle w:val="Hyperlink"/>
            <w:sz w:val="20"/>
            <w:lang w:val="en-US"/>
          </w:rPr>
          <w:t>http://university.altera.com/materials/comp_org/ip_cores/?hdl=VHDL&amp;board=DE2&amp;quartusII=9.0</w:t>
        </w:r>
      </w:hyperlink>
      <w:r w:rsidR="00C63B1C">
        <w:rPr>
          <w:lang w:val="en-US"/>
        </w:rPr>
        <w:t xml:space="preserve"> </w:t>
      </w:r>
    </w:p>
    <w:p w:rsidR="00FB5915" w:rsidRDefault="007E1B5E" w:rsidP="00F80E54">
      <w:pPr>
        <w:pStyle w:val="Heading3"/>
        <w:rPr>
          <w:lang w:val="en-US"/>
        </w:rPr>
      </w:pPr>
      <w:bookmarkStart w:id="54" w:name="_Toc266488129"/>
      <w:bookmarkStart w:id="55" w:name="_Toc273291598"/>
      <w:r>
        <w:rPr>
          <w:lang w:val="en-US"/>
        </w:rPr>
        <w:t>Modifying the effects</w:t>
      </w:r>
      <w:bookmarkEnd w:id="54"/>
      <w:bookmarkEnd w:id="55"/>
    </w:p>
    <w:p w:rsidR="007811F6" w:rsidRPr="007811F6" w:rsidRDefault="007811F6" w:rsidP="007811F6">
      <w:pPr>
        <w:rPr>
          <w:lang w:val="en-US"/>
        </w:rPr>
      </w:pPr>
      <w:r>
        <w:rPr>
          <w:lang w:val="en-US"/>
        </w:rPr>
        <w:t>Modifying or substituting the existing effects with your own ideas is</w:t>
      </w:r>
      <w:r w:rsidR="00221DCE">
        <w:rPr>
          <w:lang w:val="en-US"/>
        </w:rPr>
        <w:t xml:space="preserve"> a</w:t>
      </w:r>
      <w:r>
        <w:rPr>
          <w:lang w:val="en-US"/>
        </w:rPr>
        <w:t xml:space="preserve"> relatively simple </w:t>
      </w:r>
      <w:r w:rsidR="00221DCE">
        <w:rPr>
          <w:lang w:val="en-US"/>
        </w:rPr>
        <w:t>procedure</w:t>
      </w:r>
      <w:r>
        <w:rPr>
          <w:lang w:val="en-US"/>
        </w:rPr>
        <w:t>. It might however prove to be a bit time-consuming due to rather long hardware project recompil</w:t>
      </w:r>
      <w:r>
        <w:rPr>
          <w:lang w:val="en-US"/>
        </w:rPr>
        <w:t>a</w:t>
      </w:r>
      <w:r>
        <w:rPr>
          <w:lang w:val="en-US"/>
        </w:rPr>
        <w:t>tion</w:t>
      </w:r>
      <w:r w:rsidR="00221DCE">
        <w:rPr>
          <w:lang w:val="en-US"/>
        </w:rPr>
        <w:t xml:space="preserve"> process.</w:t>
      </w:r>
      <w:r>
        <w:rPr>
          <w:lang w:val="en-US"/>
        </w:rPr>
        <w:t xml:space="preserve"> </w:t>
      </w:r>
    </w:p>
    <w:p w:rsidR="00C63B1C" w:rsidRDefault="00C63B1C" w:rsidP="00F80E54">
      <w:pPr>
        <w:pStyle w:val="Heading4"/>
        <w:rPr>
          <w:lang w:val="en-US"/>
        </w:rPr>
      </w:pPr>
      <w:bookmarkStart w:id="56" w:name="_Toc273291599"/>
      <w:r w:rsidRPr="00020DD3">
        <w:rPr>
          <w:lang w:val="en-US"/>
        </w:rPr>
        <w:t>Prototyping</w:t>
      </w:r>
      <w:bookmarkEnd w:id="56"/>
    </w:p>
    <w:p w:rsidR="00A12671" w:rsidRDefault="00A12671" w:rsidP="00221DCE">
      <w:pPr>
        <w:rPr>
          <w:lang w:val="en-US"/>
        </w:rPr>
      </w:pPr>
      <w:r>
        <w:rPr>
          <w:lang w:val="en-US"/>
        </w:rPr>
        <w:t>To cut down on the number of recompilations necessary to achieve the desired effect, it proves worthwhile to spend some time simulating and testing the effect thoroughly. The simulations for the effects present in the default setup of DGN-1 were conducted in Mathworks Matlab enviro</w:t>
      </w:r>
      <w:r>
        <w:rPr>
          <w:lang w:val="en-US"/>
        </w:rPr>
        <w:t>n</w:t>
      </w:r>
      <w:r>
        <w:rPr>
          <w:lang w:val="en-US"/>
        </w:rPr>
        <w:t xml:space="preserve">ment. All the scripts used for this purpose are available in the </w:t>
      </w:r>
      <w:r>
        <w:rPr>
          <w:i/>
          <w:lang w:val="en-US"/>
        </w:rPr>
        <w:t xml:space="preserve">/Auxiliary/Simulation/ </w:t>
      </w:r>
      <w:r>
        <w:rPr>
          <w:lang w:val="en-US"/>
        </w:rPr>
        <w:t xml:space="preserve">folder. The simulation scripts load a prerecorded guitar sample, feed it through the tested algorithm, plot the resultant waveforms and play </w:t>
      </w:r>
      <w:r w:rsidR="002160B3">
        <w:rPr>
          <w:lang w:val="en-US"/>
        </w:rPr>
        <w:t>the transformed sound</w:t>
      </w:r>
      <w:r>
        <w:rPr>
          <w:lang w:val="en-US"/>
        </w:rPr>
        <w:t xml:space="preserve"> back for comparison.</w:t>
      </w:r>
    </w:p>
    <w:p w:rsidR="00A12671" w:rsidRDefault="00A12671" w:rsidP="00221DCE">
      <w:pPr>
        <w:rPr>
          <w:lang w:val="en-US"/>
        </w:rPr>
      </w:pPr>
      <w:r>
        <w:rPr>
          <w:lang w:val="en-US"/>
        </w:rPr>
        <w:t xml:space="preserve">This approach </w:t>
      </w:r>
      <w:r w:rsidR="00821F9F">
        <w:rPr>
          <w:lang w:val="en-US"/>
        </w:rPr>
        <w:t xml:space="preserve">makes it a lot easier to spot the flaws in the algorithm </w:t>
      </w:r>
      <w:r w:rsidR="00615903">
        <w:rPr>
          <w:lang w:val="en-US"/>
        </w:rPr>
        <w:t>you</w:t>
      </w:r>
      <w:r w:rsidR="00821F9F">
        <w:rPr>
          <w:lang w:val="en-US"/>
        </w:rPr>
        <w:t xml:space="preserve">’re using to implement </w:t>
      </w:r>
      <w:r w:rsidR="00615903">
        <w:rPr>
          <w:lang w:val="en-US"/>
        </w:rPr>
        <w:t>your new</w:t>
      </w:r>
      <w:r w:rsidR="00821F9F">
        <w:rPr>
          <w:lang w:val="en-US"/>
        </w:rPr>
        <w:t xml:space="preserve"> effect. You can work out the details of the implementation or introduce some filtering and verify that the effect you’re designing will sound the way you want it to.</w:t>
      </w:r>
    </w:p>
    <w:p w:rsidR="00821F9F" w:rsidRDefault="00821F9F" w:rsidP="00221DCE">
      <w:pPr>
        <w:rPr>
          <w:lang w:val="en-US"/>
        </w:rPr>
      </w:pPr>
      <w:r>
        <w:rPr>
          <w:lang w:val="en-US"/>
        </w:rPr>
        <w:t>If you decide to include a filter in the effect, the excellent Matlab ‘fdatool’ command can be used to design it, check how it’ll affect the sound and eventually save it as a ready-to-use VHDL mo</w:t>
      </w:r>
      <w:r>
        <w:rPr>
          <w:lang w:val="en-US"/>
        </w:rPr>
        <w:t>d</w:t>
      </w:r>
      <w:r>
        <w:rPr>
          <w:lang w:val="en-US"/>
        </w:rPr>
        <w:t>ule. We suggest using IIR filters to cut down on resource utilization.</w:t>
      </w:r>
    </w:p>
    <w:p w:rsidR="00821F9F" w:rsidRPr="00A12671" w:rsidRDefault="00821F9F" w:rsidP="00221DCE">
      <w:pPr>
        <w:rPr>
          <w:lang w:val="en-US"/>
        </w:rPr>
      </w:pPr>
      <w:r>
        <w:rPr>
          <w:lang w:val="en-US"/>
        </w:rPr>
        <w:t xml:space="preserve">After you’re satisfied with the simulation results you can fire up Quartus II and replace one of the existing effects with your own implementation by rewriting the algorithm you </w:t>
      </w:r>
      <w:r w:rsidR="002160B3">
        <w:rPr>
          <w:lang w:val="en-US"/>
        </w:rPr>
        <w:t>prepared</w:t>
      </w:r>
      <w:r>
        <w:rPr>
          <w:lang w:val="en-US"/>
        </w:rPr>
        <w:t xml:space="preserve"> in VHDL or Verilog.</w:t>
      </w:r>
    </w:p>
    <w:p w:rsidR="00C63B1C" w:rsidRDefault="00C63B1C" w:rsidP="00F80E54">
      <w:pPr>
        <w:pStyle w:val="Heading4"/>
        <w:rPr>
          <w:lang w:val="en-US"/>
        </w:rPr>
      </w:pPr>
      <w:bookmarkStart w:id="57" w:name="_Toc273291600"/>
      <w:r>
        <w:rPr>
          <w:lang w:val="en-US"/>
        </w:rPr>
        <w:lastRenderedPageBreak/>
        <w:t xml:space="preserve">Introducing </w:t>
      </w:r>
      <w:r w:rsidR="00F80E54">
        <w:rPr>
          <w:lang w:val="en-US"/>
        </w:rPr>
        <w:t>new</w:t>
      </w:r>
      <w:r>
        <w:rPr>
          <w:lang w:val="en-US"/>
        </w:rPr>
        <w:t xml:space="preserve"> parameters</w:t>
      </w:r>
      <w:bookmarkEnd w:id="57"/>
    </w:p>
    <w:p w:rsidR="00821F9F" w:rsidRDefault="00821F9F" w:rsidP="00821F9F">
      <w:pPr>
        <w:rPr>
          <w:lang w:val="en-US"/>
        </w:rPr>
      </w:pPr>
      <w:r>
        <w:rPr>
          <w:lang w:val="en-US"/>
        </w:rPr>
        <w:t xml:space="preserve">If you decide to parameterize your effect, </w:t>
      </w:r>
      <w:r w:rsidR="00097C08">
        <w:rPr>
          <w:lang w:val="en-US"/>
        </w:rPr>
        <w:t>you need to perform some modifications throughout all the layers of the project – the hardware, the software and the UI. This is possibly the most tedious part of introducing a new effect to the system but if carried out with care it should</w:t>
      </w:r>
      <w:r w:rsidR="00084ED7">
        <w:rPr>
          <w:lang w:val="en-US"/>
        </w:rPr>
        <w:t>n’t</w:t>
      </w:r>
      <w:r w:rsidR="00097C08">
        <w:rPr>
          <w:lang w:val="en-US"/>
        </w:rPr>
        <w:t xml:space="preserve"> take </w:t>
      </w:r>
      <w:r w:rsidR="00084ED7">
        <w:rPr>
          <w:lang w:val="en-US"/>
        </w:rPr>
        <w:t>more than</w:t>
      </w:r>
      <w:r w:rsidR="00097C08">
        <w:rPr>
          <w:lang w:val="en-US"/>
        </w:rPr>
        <w:t xml:space="preserve"> half an hour.</w:t>
      </w:r>
    </w:p>
    <w:p w:rsidR="00084ED7" w:rsidRDefault="00097C08" w:rsidP="00821F9F">
      <w:pPr>
        <w:rPr>
          <w:lang w:val="en-US"/>
        </w:rPr>
      </w:pPr>
      <w:r>
        <w:rPr>
          <w:lang w:val="en-US"/>
        </w:rPr>
        <w:t>In the current, naïve implementation the parameters are handled by the software and commun</w:t>
      </w:r>
      <w:r>
        <w:rPr>
          <w:lang w:val="en-US"/>
        </w:rPr>
        <w:t>i</w:t>
      </w:r>
      <w:r>
        <w:rPr>
          <w:lang w:val="en-US"/>
        </w:rPr>
        <w:t>cated to the</w:t>
      </w:r>
      <w:r w:rsidR="002160B3">
        <w:rPr>
          <w:lang w:val="en-US"/>
        </w:rPr>
        <w:t xml:space="preserve"> hardware via PIOs. Therefore, t</w:t>
      </w:r>
      <w:r>
        <w:rPr>
          <w:lang w:val="en-US"/>
        </w:rPr>
        <w:t>o</w:t>
      </w:r>
      <w:r w:rsidR="002160B3">
        <w:rPr>
          <w:lang w:val="en-US"/>
        </w:rPr>
        <w:t xml:space="preserve"> quickly</w:t>
      </w:r>
      <w:r>
        <w:rPr>
          <w:lang w:val="en-US"/>
        </w:rPr>
        <w:t xml:space="preserve"> introduce new parameters you may want to hijack a set of PIOs from an existing effect. This is a reasonable temporary solution if you’re eager to hear your effect and don’t feel like being bothered with creating your own PIOs at this stage.</w:t>
      </w:r>
    </w:p>
    <w:p w:rsidR="00097C08" w:rsidRDefault="000B2016" w:rsidP="00821F9F">
      <w:pPr>
        <w:rPr>
          <w:lang w:val="en-US"/>
        </w:rPr>
      </w:pPr>
      <w:r>
        <w:rPr>
          <w:lang w:val="en-US"/>
        </w:rPr>
        <w:t>However, the proper way to introduce new parameters is to create new dedicated PIOs and wiring them</w:t>
      </w:r>
      <w:r w:rsidR="002160B3">
        <w:rPr>
          <w:lang w:val="en-US"/>
        </w:rPr>
        <w:t xml:space="preserve"> up</w:t>
      </w:r>
      <w:r>
        <w:rPr>
          <w:lang w:val="en-US"/>
        </w:rPr>
        <w:t xml:space="preserve"> appropriately. To do this you will need to do the following:</w:t>
      </w:r>
    </w:p>
    <w:p w:rsidR="000B2016" w:rsidRDefault="000B2016" w:rsidP="000B2016">
      <w:pPr>
        <w:pStyle w:val="ListParagraph"/>
        <w:numPr>
          <w:ilvl w:val="0"/>
          <w:numId w:val="39"/>
        </w:numPr>
        <w:rPr>
          <w:lang w:val="en-US"/>
        </w:rPr>
      </w:pPr>
      <w:r>
        <w:rPr>
          <w:lang w:val="en-US"/>
        </w:rPr>
        <w:t>Double-click the SOPC module to open the SOPC Builder</w:t>
      </w:r>
    </w:p>
    <w:p w:rsidR="000B2016" w:rsidRDefault="000B2016" w:rsidP="000B2016">
      <w:pPr>
        <w:pStyle w:val="ListParagraph"/>
        <w:numPr>
          <w:ilvl w:val="1"/>
          <w:numId w:val="39"/>
        </w:numPr>
        <w:rPr>
          <w:lang w:val="en-US"/>
        </w:rPr>
      </w:pPr>
      <w:r>
        <w:rPr>
          <w:lang w:val="en-US"/>
        </w:rPr>
        <w:t>Create the output PIOs you need (you can copy existing parameter PIOs if you find it helpful</w:t>
      </w:r>
      <w:r w:rsidR="008B3F51">
        <w:rPr>
          <w:lang w:val="en-US"/>
        </w:rPr>
        <w:t>). Pay attention to set the proper width of the PIO (it effectively decides the range of the numbers you can feed through the PIO. 16 bits is a good default).</w:t>
      </w:r>
    </w:p>
    <w:p w:rsidR="008B3F51" w:rsidRDefault="008B3F51" w:rsidP="000B2016">
      <w:pPr>
        <w:pStyle w:val="ListParagraph"/>
        <w:numPr>
          <w:ilvl w:val="1"/>
          <w:numId w:val="39"/>
        </w:numPr>
        <w:rPr>
          <w:lang w:val="en-US"/>
        </w:rPr>
      </w:pPr>
      <w:r>
        <w:rPr>
          <w:lang w:val="en-US"/>
        </w:rPr>
        <w:t>Rebuild the SOPC (after the rebuild is complete you may need to refer to the final section of this document to fix a recurring double buffering issue caused by faulty Pixel Buffer IP Core)</w:t>
      </w:r>
      <w:r w:rsidR="00826FD4">
        <w:rPr>
          <w:lang w:val="en-US"/>
        </w:rPr>
        <w:t>.</w:t>
      </w:r>
    </w:p>
    <w:p w:rsidR="008B3F51" w:rsidRDefault="008B3F51" w:rsidP="008B3F51">
      <w:pPr>
        <w:pStyle w:val="ListParagraph"/>
        <w:numPr>
          <w:ilvl w:val="0"/>
          <w:numId w:val="39"/>
        </w:numPr>
        <w:rPr>
          <w:lang w:val="en-US"/>
        </w:rPr>
      </w:pPr>
      <w:r>
        <w:rPr>
          <w:lang w:val="en-US"/>
        </w:rPr>
        <w:t>Exit the SOPC Builder and sort out the connections</w:t>
      </w:r>
    </w:p>
    <w:p w:rsidR="008B3F51" w:rsidRDefault="008B3F51" w:rsidP="008B3F51">
      <w:pPr>
        <w:pStyle w:val="ListParagraph"/>
        <w:numPr>
          <w:ilvl w:val="1"/>
          <w:numId w:val="39"/>
        </w:numPr>
        <w:rPr>
          <w:lang w:val="en-US"/>
        </w:rPr>
      </w:pPr>
      <w:r>
        <w:rPr>
          <w:lang w:val="en-US"/>
        </w:rPr>
        <w:t>When you update the SOPC Module symbol, the output ports will most likely get messed up to accommodate the new PIOs.</w:t>
      </w:r>
    </w:p>
    <w:p w:rsidR="008B3F51" w:rsidRDefault="008B3F51" w:rsidP="008B3F51">
      <w:pPr>
        <w:pStyle w:val="ListParagraph"/>
        <w:numPr>
          <w:ilvl w:val="1"/>
          <w:numId w:val="39"/>
        </w:numPr>
        <w:rPr>
          <w:lang w:val="en-US"/>
        </w:rPr>
      </w:pPr>
      <w:r>
        <w:rPr>
          <w:lang w:val="en-US"/>
        </w:rPr>
        <w:t>Disconnect all the messed up connections by removing a tiny segment of the wires right next to the SOPC module.</w:t>
      </w:r>
    </w:p>
    <w:p w:rsidR="008B3F51" w:rsidRDefault="008B3F51" w:rsidP="008B3F51">
      <w:pPr>
        <w:pStyle w:val="ListParagraph"/>
        <w:numPr>
          <w:ilvl w:val="1"/>
          <w:numId w:val="39"/>
        </w:numPr>
        <w:rPr>
          <w:lang w:val="en-US"/>
        </w:rPr>
      </w:pPr>
      <w:r>
        <w:rPr>
          <w:lang w:val="en-US"/>
        </w:rPr>
        <w:t xml:space="preserve">Reconnect them </w:t>
      </w:r>
      <w:r w:rsidR="00992A9F">
        <w:rPr>
          <w:lang w:val="en-US"/>
        </w:rPr>
        <w:t xml:space="preserve">to match the corresponding audio path component inputs. Pay special care to not overlay the wires one over the other since this will </w:t>
      </w:r>
      <w:r w:rsidR="00615903">
        <w:rPr>
          <w:lang w:val="en-US"/>
        </w:rPr>
        <w:t>fuse</w:t>
      </w:r>
      <w:r w:rsidR="00992A9F">
        <w:rPr>
          <w:lang w:val="en-US"/>
        </w:rPr>
        <w:t xml:space="preserve"> the co</w:t>
      </w:r>
      <w:r w:rsidR="00992A9F">
        <w:rPr>
          <w:lang w:val="en-US"/>
        </w:rPr>
        <w:t>n</w:t>
      </w:r>
      <w:r w:rsidR="00992A9F">
        <w:rPr>
          <w:lang w:val="en-US"/>
        </w:rPr>
        <w:t>nections</w:t>
      </w:r>
      <w:r w:rsidR="00615903">
        <w:rPr>
          <w:lang w:val="en-US"/>
        </w:rPr>
        <w:t xml:space="preserve"> and introduce even more chaos</w:t>
      </w:r>
      <w:r w:rsidR="00992A9F">
        <w:rPr>
          <w:lang w:val="en-US"/>
        </w:rPr>
        <w:t>.</w:t>
      </w:r>
    </w:p>
    <w:p w:rsidR="00992A9F" w:rsidRDefault="00992A9F" w:rsidP="00992A9F">
      <w:pPr>
        <w:pStyle w:val="ListParagraph"/>
        <w:numPr>
          <w:ilvl w:val="0"/>
          <w:numId w:val="39"/>
        </w:numPr>
        <w:rPr>
          <w:lang w:val="en-US"/>
        </w:rPr>
      </w:pPr>
      <w:r>
        <w:rPr>
          <w:lang w:val="en-US"/>
        </w:rPr>
        <w:t xml:space="preserve">Open the audio path component </w:t>
      </w:r>
    </w:p>
    <w:p w:rsidR="00992A9F" w:rsidRDefault="00992A9F" w:rsidP="00992A9F">
      <w:pPr>
        <w:pStyle w:val="ListParagraph"/>
        <w:numPr>
          <w:ilvl w:val="1"/>
          <w:numId w:val="39"/>
        </w:numPr>
        <w:rPr>
          <w:lang w:val="en-US"/>
        </w:rPr>
      </w:pPr>
      <w:r>
        <w:rPr>
          <w:lang w:val="en-US"/>
        </w:rPr>
        <w:t>Add input ports corresponding to your new parameters</w:t>
      </w:r>
    </w:p>
    <w:p w:rsidR="00992A9F" w:rsidRDefault="00992A9F" w:rsidP="00992A9F">
      <w:pPr>
        <w:pStyle w:val="ListParagraph"/>
        <w:numPr>
          <w:ilvl w:val="1"/>
          <w:numId w:val="39"/>
        </w:numPr>
        <w:rPr>
          <w:lang w:val="en-US"/>
        </w:rPr>
      </w:pPr>
      <w:r>
        <w:rPr>
          <w:lang w:val="en-US"/>
        </w:rPr>
        <w:t>Place the new ports below all already existing ports – this will prevent them from messing up the order of ports in the</w:t>
      </w:r>
      <w:r w:rsidR="002160B3">
        <w:rPr>
          <w:lang w:val="en-US"/>
        </w:rPr>
        <w:t xml:space="preserve"> audio path</w:t>
      </w:r>
      <w:r>
        <w:rPr>
          <w:lang w:val="en-US"/>
        </w:rPr>
        <w:t xml:space="preserve"> </w:t>
      </w:r>
      <w:r w:rsidR="00615903">
        <w:rPr>
          <w:lang w:val="en-US"/>
        </w:rPr>
        <w:t>symbol (the box representing the audio path component)</w:t>
      </w:r>
      <w:r>
        <w:rPr>
          <w:lang w:val="en-US"/>
        </w:rPr>
        <w:t>.</w:t>
      </w:r>
    </w:p>
    <w:p w:rsidR="00992A9F" w:rsidRDefault="00992A9F" w:rsidP="00992A9F">
      <w:pPr>
        <w:pStyle w:val="ListParagraph"/>
        <w:numPr>
          <w:ilvl w:val="1"/>
          <w:numId w:val="39"/>
        </w:numPr>
        <w:rPr>
          <w:lang w:val="en-US"/>
        </w:rPr>
      </w:pPr>
      <w:r>
        <w:rPr>
          <w:lang w:val="en-US"/>
        </w:rPr>
        <w:t>Wire-up your new parameters</w:t>
      </w:r>
      <w:r w:rsidR="00826FD4">
        <w:rPr>
          <w:lang w:val="en-US"/>
        </w:rPr>
        <w:t>.</w:t>
      </w:r>
    </w:p>
    <w:p w:rsidR="00992A9F" w:rsidRDefault="00992A9F" w:rsidP="00992A9F">
      <w:pPr>
        <w:pStyle w:val="ListParagraph"/>
        <w:numPr>
          <w:ilvl w:val="1"/>
          <w:numId w:val="39"/>
        </w:numPr>
        <w:rPr>
          <w:lang w:val="en-US"/>
        </w:rPr>
      </w:pPr>
      <w:r>
        <w:rPr>
          <w:lang w:val="en-US"/>
        </w:rPr>
        <w:t>Select “File &gt; Create/Update &gt; Create Symbol Files”</w:t>
      </w:r>
      <w:r w:rsidR="00826FD4">
        <w:rPr>
          <w:lang w:val="en-US"/>
        </w:rPr>
        <w:t xml:space="preserve"> to update the symbol file.</w:t>
      </w:r>
    </w:p>
    <w:p w:rsidR="00992A9F" w:rsidRDefault="00992A9F" w:rsidP="00992A9F">
      <w:pPr>
        <w:pStyle w:val="ListParagraph"/>
        <w:numPr>
          <w:ilvl w:val="0"/>
          <w:numId w:val="39"/>
        </w:numPr>
        <w:rPr>
          <w:lang w:val="en-US"/>
        </w:rPr>
      </w:pPr>
      <w:r>
        <w:rPr>
          <w:lang w:val="en-US"/>
        </w:rPr>
        <w:t>Move back to the top-level schematics</w:t>
      </w:r>
    </w:p>
    <w:p w:rsidR="00826FD4" w:rsidRDefault="00826FD4" w:rsidP="00826FD4">
      <w:pPr>
        <w:pStyle w:val="ListParagraph"/>
        <w:numPr>
          <w:ilvl w:val="1"/>
          <w:numId w:val="39"/>
        </w:numPr>
        <w:rPr>
          <w:lang w:val="en-US"/>
        </w:rPr>
      </w:pPr>
      <w:r>
        <w:rPr>
          <w:lang w:val="en-US"/>
        </w:rPr>
        <w:t>Right click on the audio path component and select “Update Symbol or Block”</w:t>
      </w:r>
    </w:p>
    <w:p w:rsidR="00826FD4" w:rsidRDefault="00826FD4" w:rsidP="00826FD4">
      <w:pPr>
        <w:pStyle w:val="ListParagraph"/>
        <w:numPr>
          <w:ilvl w:val="1"/>
          <w:numId w:val="39"/>
        </w:numPr>
        <w:rPr>
          <w:lang w:val="en-US"/>
        </w:rPr>
      </w:pPr>
      <w:r>
        <w:rPr>
          <w:lang w:val="en-US"/>
        </w:rPr>
        <w:t>Connect the new parameter ports to the corresponding PIOs.</w:t>
      </w:r>
    </w:p>
    <w:p w:rsidR="00195A79" w:rsidRPr="00195A79" w:rsidRDefault="00195A79" w:rsidP="00195A79">
      <w:pPr>
        <w:rPr>
          <w:lang w:val="en-US"/>
        </w:rPr>
      </w:pPr>
      <w:r>
        <w:rPr>
          <w:lang w:val="en-US"/>
        </w:rPr>
        <w:t>After you’re done modifying the hardware</w:t>
      </w:r>
      <w:r w:rsidR="002160B3">
        <w:rPr>
          <w:lang w:val="en-US"/>
        </w:rPr>
        <w:t>,</w:t>
      </w:r>
      <w:r>
        <w:rPr>
          <w:lang w:val="en-US"/>
        </w:rPr>
        <w:t xml:space="preserve"> you may want to start the compilation before moving on to modify the software. Complete hardware compilation may take up to 20 minutes on an average-grade computer. Once the compilation finishes you may safely ignore </w:t>
      </w:r>
      <w:r w:rsidR="002160B3">
        <w:rPr>
          <w:lang w:val="en-US"/>
        </w:rPr>
        <w:t>any</w:t>
      </w:r>
      <w:r>
        <w:rPr>
          <w:lang w:val="en-US"/>
        </w:rPr>
        <w:t xml:space="preserve"> DDR timing </w:t>
      </w:r>
      <w:r w:rsidR="00CE0468">
        <w:rPr>
          <w:lang w:val="en-US"/>
        </w:rPr>
        <w:t xml:space="preserve">verification </w:t>
      </w:r>
      <w:r w:rsidR="002160B3">
        <w:rPr>
          <w:lang w:val="en-US"/>
        </w:rPr>
        <w:t xml:space="preserve">errors. They </w:t>
      </w:r>
      <w:r>
        <w:rPr>
          <w:lang w:val="en-US"/>
        </w:rPr>
        <w:t>result from a missing test configuration file.</w:t>
      </w:r>
    </w:p>
    <w:p w:rsidR="00084ED7" w:rsidRDefault="00084ED7">
      <w:pPr>
        <w:shd w:val="clear" w:color="auto" w:fill="auto"/>
        <w:spacing w:after="0" w:afterAutospacing="0"/>
        <w:jc w:val="left"/>
        <w:rPr>
          <w:lang w:val="en-US"/>
        </w:rPr>
      </w:pPr>
      <w:r>
        <w:rPr>
          <w:lang w:val="en-US"/>
        </w:rPr>
        <w:br w:type="page"/>
      </w:r>
    </w:p>
    <w:p w:rsidR="00084ED7" w:rsidRDefault="008F0DD2" w:rsidP="008F0DD2">
      <w:pPr>
        <w:rPr>
          <w:lang w:val="en-US"/>
        </w:rPr>
      </w:pPr>
      <w:r>
        <w:rPr>
          <w:lang w:val="en-US"/>
        </w:rPr>
        <w:lastRenderedPageBreak/>
        <w:t xml:space="preserve">Once you’ve performed these steps you can start </w:t>
      </w:r>
      <w:r w:rsidR="00A10390">
        <w:rPr>
          <w:lang w:val="en-US"/>
        </w:rPr>
        <w:t>preparing the UI and the software to accomm</w:t>
      </w:r>
      <w:r w:rsidR="00A10390">
        <w:rPr>
          <w:lang w:val="en-US"/>
        </w:rPr>
        <w:t>o</w:t>
      </w:r>
      <w:r w:rsidR="00A10390">
        <w:rPr>
          <w:lang w:val="en-US"/>
        </w:rPr>
        <w:t xml:space="preserve">date </w:t>
      </w:r>
      <w:r w:rsidR="003F7453">
        <w:rPr>
          <w:lang w:val="en-US"/>
        </w:rPr>
        <w:t>your new parameters</w:t>
      </w:r>
      <w:r w:rsidR="00A10390">
        <w:rPr>
          <w:lang w:val="en-US"/>
        </w:rPr>
        <w:t xml:space="preserve">. The software modifications will be </w:t>
      </w:r>
      <w:r w:rsidR="003F7453">
        <w:rPr>
          <w:lang w:val="en-US"/>
        </w:rPr>
        <w:t>fairly</w:t>
      </w:r>
      <w:r w:rsidR="00A10390">
        <w:rPr>
          <w:lang w:val="en-US"/>
        </w:rPr>
        <w:t xml:space="preserve"> straightforward in most cases. </w:t>
      </w:r>
    </w:p>
    <w:p w:rsidR="00A10390" w:rsidRDefault="00A10390" w:rsidP="00A10390">
      <w:pPr>
        <w:pStyle w:val="ListParagraph"/>
        <w:numPr>
          <w:ilvl w:val="0"/>
          <w:numId w:val="40"/>
        </w:numPr>
        <w:rPr>
          <w:lang w:val="en-US"/>
        </w:rPr>
      </w:pPr>
      <w:r>
        <w:rPr>
          <w:lang w:val="en-US"/>
        </w:rPr>
        <w:t>Regenerate the BSP project</w:t>
      </w:r>
    </w:p>
    <w:p w:rsidR="00A10390" w:rsidRDefault="00A10390" w:rsidP="00A10390">
      <w:pPr>
        <w:pStyle w:val="ListParagraph"/>
        <w:numPr>
          <w:ilvl w:val="1"/>
          <w:numId w:val="40"/>
        </w:numPr>
        <w:rPr>
          <w:lang w:val="en-US"/>
        </w:rPr>
      </w:pPr>
      <w:r>
        <w:rPr>
          <w:lang w:val="en-US"/>
        </w:rPr>
        <w:t>Right click the GuitarrHjalteUI_BSP project and select “Nios II &gt; Generate BSP”</w:t>
      </w:r>
    </w:p>
    <w:p w:rsidR="00A10390" w:rsidRDefault="00A10390" w:rsidP="00A10390">
      <w:pPr>
        <w:pStyle w:val="ListParagraph"/>
        <w:numPr>
          <w:ilvl w:val="1"/>
          <w:numId w:val="40"/>
        </w:numPr>
        <w:rPr>
          <w:lang w:val="en-US"/>
        </w:rPr>
      </w:pPr>
      <w:r>
        <w:rPr>
          <w:lang w:val="en-US"/>
        </w:rPr>
        <w:t>You may need to refer to the final section of this document to fix a recurring issue with the keyboard drivers from Altera UP PS/2 IP Core.</w:t>
      </w:r>
    </w:p>
    <w:p w:rsidR="00A10390" w:rsidRDefault="00A10390" w:rsidP="00A10390">
      <w:pPr>
        <w:pStyle w:val="ListParagraph"/>
        <w:numPr>
          <w:ilvl w:val="0"/>
          <w:numId w:val="40"/>
        </w:numPr>
        <w:rPr>
          <w:lang w:val="en-US"/>
        </w:rPr>
      </w:pPr>
      <w:r>
        <w:rPr>
          <w:lang w:val="en-US"/>
        </w:rPr>
        <w:t>Open up the GHCreateEffects.c file</w:t>
      </w:r>
    </w:p>
    <w:p w:rsidR="00A10390" w:rsidRDefault="00A10390" w:rsidP="00A10390">
      <w:pPr>
        <w:pStyle w:val="ListParagraph"/>
        <w:numPr>
          <w:ilvl w:val="1"/>
          <w:numId w:val="40"/>
        </w:numPr>
        <w:rPr>
          <w:lang w:val="en-US"/>
        </w:rPr>
      </w:pPr>
      <w:r>
        <w:rPr>
          <w:lang w:val="en-US"/>
        </w:rPr>
        <w:t xml:space="preserve">The file is composed of several functions configuring the parameter widgets. </w:t>
      </w:r>
      <w:r w:rsidR="00051657">
        <w:rPr>
          <w:lang w:val="en-US"/>
        </w:rPr>
        <w:t>All the functions are called at the end of the file during the initialization of DGN-1 sof</w:t>
      </w:r>
      <w:r w:rsidR="00051657">
        <w:rPr>
          <w:lang w:val="en-US"/>
        </w:rPr>
        <w:t>t</w:t>
      </w:r>
      <w:r w:rsidR="00051657">
        <w:rPr>
          <w:lang w:val="en-US"/>
        </w:rPr>
        <w:t>ware.</w:t>
      </w:r>
    </w:p>
    <w:p w:rsidR="00051657" w:rsidRDefault="00051657" w:rsidP="00A10390">
      <w:pPr>
        <w:pStyle w:val="ListParagraph"/>
        <w:numPr>
          <w:ilvl w:val="1"/>
          <w:numId w:val="40"/>
        </w:numPr>
        <w:rPr>
          <w:lang w:val="en-US"/>
        </w:rPr>
      </w:pPr>
      <w:r>
        <w:rPr>
          <w:lang w:val="en-US"/>
        </w:rPr>
        <w:t>Read through the comments you’ll find around the first few widgets to get the idea of how to introduce your own parameters</w:t>
      </w:r>
    </w:p>
    <w:p w:rsidR="00992A9F" w:rsidRPr="000219C3" w:rsidRDefault="000219C3" w:rsidP="00C63B1C">
      <w:pPr>
        <w:pStyle w:val="ListParagraph"/>
        <w:numPr>
          <w:ilvl w:val="1"/>
          <w:numId w:val="40"/>
        </w:numPr>
        <w:rPr>
          <w:lang w:val="en-US"/>
        </w:rPr>
      </w:pPr>
      <w:r>
        <w:rPr>
          <w:lang w:val="en-US"/>
        </w:rPr>
        <w:t>You may want to use some</w:t>
      </w:r>
      <w:r w:rsidR="003F7453">
        <w:rPr>
          <w:lang w:val="en-US"/>
        </w:rPr>
        <w:t xml:space="preserve"> simple</w:t>
      </w:r>
      <w:r>
        <w:rPr>
          <w:lang w:val="en-US"/>
        </w:rPr>
        <w:t xml:space="preserve"> test widgets before updating the UI graphics and laying them out properly (just text-based widgets like in the bitcrusher effect placed somewhere on the screen will do well enough for testing purposes).</w:t>
      </w:r>
      <w:r w:rsidR="00615903">
        <w:rPr>
          <w:lang w:val="en-US"/>
        </w:rPr>
        <w:t xml:space="preserve"> This way you’ll be able to test your effect before </w:t>
      </w:r>
      <w:r w:rsidR="003F7453">
        <w:rPr>
          <w:lang w:val="en-US"/>
        </w:rPr>
        <w:t>taking care of the details</w:t>
      </w:r>
      <w:r w:rsidR="00615903">
        <w:rPr>
          <w:lang w:val="en-US"/>
        </w:rPr>
        <w:t>.</w:t>
      </w:r>
    </w:p>
    <w:p w:rsidR="00C63B1C" w:rsidRDefault="00C63B1C" w:rsidP="00F80E54">
      <w:pPr>
        <w:pStyle w:val="Heading4"/>
        <w:rPr>
          <w:lang w:val="en-US"/>
        </w:rPr>
      </w:pPr>
      <w:bookmarkStart w:id="58" w:name="_Toc273291601"/>
      <w:r>
        <w:rPr>
          <w:lang w:val="en-US"/>
        </w:rPr>
        <w:t>Modifying the UI</w:t>
      </w:r>
      <w:bookmarkEnd w:id="58"/>
    </w:p>
    <w:p w:rsidR="000219C3" w:rsidRDefault="000219C3" w:rsidP="000219C3">
      <w:pPr>
        <w:rPr>
          <w:lang w:val="en-US"/>
        </w:rPr>
      </w:pPr>
      <w:r w:rsidRPr="000219C3">
        <w:rPr>
          <w:lang w:val="en-US"/>
        </w:rPr>
        <w:t xml:space="preserve">In the </w:t>
      </w:r>
      <w:r>
        <w:rPr>
          <w:i/>
          <w:lang w:val="en-US"/>
        </w:rPr>
        <w:t>/Auxiliary/Graphics/Source</w:t>
      </w:r>
      <w:r w:rsidR="00BE10E4">
        <w:rPr>
          <w:i/>
          <w:lang w:val="en-US"/>
        </w:rPr>
        <w:t xml:space="preserve"> Graphics</w:t>
      </w:r>
      <w:r>
        <w:rPr>
          <w:i/>
          <w:lang w:val="en-US"/>
        </w:rPr>
        <w:t xml:space="preserve">/ </w:t>
      </w:r>
      <w:r>
        <w:rPr>
          <w:lang w:val="en-US"/>
        </w:rPr>
        <w:t xml:space="preserve">folder you’ll find the source-files of all the graphics used in the user interface. You can fire up your favorite graphics editor (Photoshop or Gimp) and </w:t>
      </w:r>
      <w:r w:rsidR="00BE10E4">
        <w:rPr>
          <w:lang w:val="en-US"/>
        </w:rPr>
        <w:t xml:space="preserve">create your own effect panel, complete with whatever gauges or buttons you can dream of. </w:t>
      </w:r>
    </w:p>
    <w:p w:rsidR="00BE10E4" w:rsidRDefault="00BE10E4" w:rsidP="000219C3">
      <w:pPr>
        <w:rPr>
          <w:lang w:val="en-US"/>
        </w:rPr>
      </w:pPr>
      <w:r>
        <w:rPr>
          <w:lang w:val="en-US"/>
        </w:rPr>
        <w:t xml:space="preserve">Once you’re done and satisfied with the outcome, save </w:t>
      </w:r>
      <w:r w:rsidR="00E55C33">
        <w:rPr>
          <w:lang w:val="en-US"/>
        </w:rPr>
        <w:t>the UI as a 640x480 PNG. If you’ve intr</w:t>
      </w:r>
      <w:r w:rsidR="00E55C33">
        <w:rPr>
          <w:lang w:val="en-US"/>
        </w:rPr>
        <w:t>o</w:t>
      </w:r>
      <w:r w:rsidR="00E55C33">
        <w:rPr>
          <w:lang w:val="en-US"/>
        </w:rPr>
        <w:t xml:space="preserve">duced some new types of buttons or switches, also save the cropped graphics for their alternative switched state. Once you have the images saved, you need to convert them to a raw binary rgb565 format. What we used to perform the conversion was an </w:t>
      </w:r>
      <w:r w:rsidR="005803DF">
        <w:rPr>
          <w:lang w:val="en-US"/>
        </w:rPr>
        <w:t>RGB</w:t>
      </w:r>
      <w:r w:rsidR="00E55C33">
        <w:rPr>
          <w:lang w:val="en-US"/>
        </w:rPr>
        <w:t>565 plugin for Paint.NET</w:t>
      </w:r>
      <w:r w:rsidR="005803DF">
        <w:rPr>
          <w:lang w:val="en-US"/>
        </w:rPr>
        <w:t>.</w:t>
      </w:r>
    </w:p>
    <w:p w:rsidR="005803DF" w:rsidRPr="005803DF" w:rsidRDefault="005803DF" w:rsidP="000219C3">
      <w:pPr>
        <w:rPr>
          <w:lang w:val="en-US"/>
        </w:rPr>
      </w:pPr>
      <w:r>
        <w:rPr>
          <w:lang w:val="en-US"/>
        </w:rPr>
        <w:t xml:space="preserve">After successfully converting the images, you need to re-upload the graphics to FLASH. Follow the steps specified in the Deployment Procedure section of this document (remember to erase the flash chip before uploading new graphics). If you have any new button graphics, you should also upload </w:t>
      </w:r>
      <w:r w:rsidR="00C85D0E">
        <w:rPr>
          <w:lang w:val="en-US"/>
        </w:rPr>
        <w:t>them</w:t>
      </w:r>
      <w:r>
        <w:rPr>
          <w:lang w:val="en-US"/>
        </w:rPr>
        <w:t xml:space="preserve"> to some unused region of FLASH memory</w:t>
      </w:r>
      <w:r w:rsidR="00C85D0E">
        <w:rPr>
          <w:lang w:val="en-US"/>
        </w:rPr>
        <w:t>.</w:t>
      </w:r>
      <w:r>
        <w:rPr>
          <w:lang w:val="en-US"/>
        </w:rPr>
        <w:t xml:space="preserve"> </w:t>
      </w:r>
      <w:r w:rsidR="00C85D0E">
        <w:rPr>
          <w:lang w:val="en-US"/>
        </w:rPr>
        <w:t>R</w:t>
      </w:r>
      <w:r>
        <w:rPr>
          <w:lang w:val="en-US"/>
        </w:rPr>
        <w:t xml:space="preserve">emember the offset at which </w:t>
      </w:r>
      <w:r w:rsidR="003F7453">
        <w:rPr>
          <w:lang w:val="en-US"/>
        </w:rPr>
        <w:t>it</w:t>
      </w:r>
      <w:r w:rsidR="00C85D0E">
        <w:rPr>
          <w:lang w:val="en-US"/>
        </w:rPr>
        <w:t xml:space="preserve"> start</w:t>
      </w:r>
      <w:r w:rsidR="003F7453">
        <w:rPr>
          <w:lang w:val="en-US"/>
        </w:rPr>
        <w:t>s</w:t>
      </w:r>
      <w:r w:rsidR="00C85D0E">
        <w:rPr>
          <w:lang w:val="en-US"/>
        </w:rPr>
        <w:t xml:space="preserve"> as </w:t>
      </w:r>
      <w:r w:rsidR="003F7453">
        <w:rPr>
          <w:lang w:val="en-US"/>
        </w:rPr>
        <w:t>it</w:t>
      </w:r>
      <w:r>
        <w:rPr>
          <w:lang w:val="en-US"/>
        </w:rPr>
        <w:t xml:space="preserve"> should then be used to populate the ‘</w:t>
      </w:r>
      <w:r w:rsidRPr="005803DF">
        <w:rPr>
          <w:lang w:val="en-US"/>
        </w:rPr>
        <w:t xml:space="preserve">imageFlashMemoryOffset’ field in the widget configuration in </w:t>
      </w:r>
      <w:r w:rsidRPr="005803DF">
        <w:rPr>
          <w:i/>
          <w:lang w:val="en-US"/>
        </w:rPr>
        <w:t>GHCreateEffects.c</w:t>
      </w:r>
      <w:r>
        <w:rPr>
          <w:lang w:val="en-US"/>
        </w:rPr>
        <w:t>.</w:t>
      </w:r>
    </w:p>
    <w:p w:rsidR="00E66E99" w:rsidRPr="00C85D0E" w:rsidRDefault="00C85D0E">
      <w:pPr>
        <w:shd w:val="clear" w:color="auto" w:fill="auto"/>
        <w:spacing w:after="0" w:afterAutospacing="0"/>
        <w:jc w:val="left"/>
        <w:rPr>
          <w:lang w:val="en-US"/>
        </w:rPr>
      </w:pPr>
      <w:r>
        <w:rPr>
          <w:lang w:val="en-US"/>
        </w:rPr>
        <w:br w:type="page"/>
      </w:r>
    </w:p>
    <w:p w:rsidR="007E1B5E" w:rsidRPr="00020DD3" w:rsidRDefault="007E1B5E" w:rsidP="00BB7A1E">
      <w:pPr>
        <w:pStyle w:val="Heading2"/>
        <w:rPr>
          <w:lang w:val="en-US"/>
        </w:rPr>
      </w:pPr>
      <w:bookmarkStart w:id="59" w:name="_Toc266488130"/>
      <w:bookmarkStart w:id="60" w:name="_Toc273291602"/>
      <w:r w:rsidRPr="00020DD3">
        <w:rPr>
          <w:lang w:val="en-US"/>
        </w:rPr>
        <w:lastRenderedPageBreak/>
        <w:t>Known issues</w:t>
      </w:r>
      <w:bookmarkEnd w:id="59"/>
      <w:bookmarkEnd w:id="60"/>
    </w:p>
    <w:p w:rsidR="00C63B1C" w:rsidRDefault="009F3109" w:rsidP="00BB7A1E">
      <w:pPr>
        <w:pStyle w:val="Heading3"/>
        <w:rPr>
          <w:lang w:val="en-US"/>
        </w:rPr>
      </w:pPr>
      <w:bookmarkStart w:id="61" w:name="_Toc266488131"/>
      <w:bookmarkStart w:id="62" w:name="_Toc273291603"/>
      <w:r>
        <w:rPr>
          <w:lang w:val="en-US"/>
        </w:rPr>
        <w:t xml:space="preserve">Altera UP </w:t>
      </w:r>
      <w:r w:rsidR="00C63B1C">
        <w:rPr>
          <w:lang w:val="en-US"/>
        </w:rPr>
        <w:t>Pixel Buffer double buffering</w:t>
      </w:r>
      <w:bookmarkEnd w:id="61"/>
      <w:bookmarkEnd w:id="62"/>
    </w:p>
    <w:p w:rsidR="00C63B1C" w:rsidRDefault="00C63B1C" w:rsidP="00C63B1C">
      <w:pPr>
        <w:rPr>
          <w:lang w:val="en-US"/>
        </w:rPr>
      </w:pPr>
      <w:r>
        <w:rPr>
          <w:lang w:val="en-US"/>
        </w:rPr>
        <w:t>The implementation of double buffering in the Pixel Buffer IP Core used in this project has a bug which causes it to sometimes feed the back buffer to the video output instead of the front buffer. This can cause flickering of whatever is drawn on the screen.</w:t>
      </w:r>
    </w:p>
    <w:p w:rsidR="00C63B1C" w:rsidRDefault="00C63B1C" w:rsidP="00C63B1C">
      <w:pPr>
        <w:rPr>
          <w:lang w:val="en-US"/>
        </w:rPr>
      </w:pPr>
      <w:r>
        <w:rPr>
          <w:lang w:val="en-US"/>
        </w:rPr>
        <w:t>The glitch is reintroduced into the project every time the SOPC module is rebuilt and needs to be manually fixed afterwards. The procedure for fixing this bug is:</w:t>
      </w:r>
    </w:p>
    <w:p w:rsidR="00C63B1C" w:rsidRDefault="00C63B1C" w:rsidP="00C63B1C">
      <w:pPr>
        <w:pStyle w:val="ListParagraph"/>
        <w:numPr>
          <w:ilvl w:val="0"/>
          <w:numId w:val="35"/>
        </w:numPr>
        <w:rPr>
          <w:lang w:val="en-US"/>
        </w:rPr>
      </w:pPr>
      <w:r>
        <w:rPr>
          <w:lang w:val="en-US"/>
        </w:rPr>
        <w:t>Open pixel_buffer.v file</w:t>
      </w:r>
    </w:p>
    <w:p w:rsidR="00C63B1C" w:rsidRDefault="00C63B1C" w:rsidP="00C63B1C">
      <w:pPr>
        <w:pStyle w:val="ListParagraph"/>
        <w:numPr>
          <w:ilvl w:val="0"/>
          <w:numId w:val="35"/>
        </w:numPr>
        <w:rPr>
          <w:lang w:val="en-US"/>
        </w:rPr>
      </w:pPr>
      <w:r>
        <w:rPr>
          <w:lang w:val="en-US"/>
        </w:rPr>
        <w:t>Go to line 2</w:t>
      </w:r>
      <w:r w:rsidR="007B3051">
        <w:rPr>
          <w:lang w:val="en-US"/>
        </w:rPr>
        <w:t>88</w:t>
      </w:r>
    </w:p>
    <w:p w:rsidR="00C63B1C" w:rsidRDefault="00C63B1C" w:rsidP="00C63B1C">
      <w:pPr>
        <w:pStyle w:val="ListParagraph"/>
        <w:numPr>
          <w:ilvl w:val="0"/>
          <w:numId w:val="35"/>
        </w:numPr>
        <w:jc w:val="left"/>
        <w:rPr>
          <w:lang w:val="en-US"/>
        </w:rPr>
      </w:pPr>
      <w:r>
        <w:rPr>
          <w:lang w:val="en-US"/>
        </w:rPr>
        <w:t xml:space="preserve">Change the condition of the if statement to </w:t>
      </w:r>
      <w:r>
        <w:rPr>
          <w:lang w:val="en-US"/>
        </w:rPr>
        <w:br/>
      </w:r>
      <w:r w:rsidRPr="006C2307">
        <w:rPr>
          <w:i/>
          <w:lang w:val="en-US"/>
        </w:rPr>
        <w:t>pixel_address_in == ((PIXELS_IN * LINES_IN)  - 1)</w:t>
      </w:r>
    </w:p>
    <w:p w:rsidR="00C63B1C" w:rsidRDefault="00C63B1C" w:rsidP="00C63B1C">
      <w:pPr>
        <w:pStyle w:val="ListParagraph"/>
        <w:numPr>
          <w:ilvl w:val="0"/>
          <w:numId w:val="35"/>
        </w:numPr>
        <w:jc w:val="left"/>
        <w:rPr>
          <w:lang w:val="en-US"/>
        </w:rPr>
      </w:pPr>
      <w:r>
        <w:rPr>
          <w:lang w:val="en-US"/>
        </w:rPr>
        <w:t xml:space="preserve">Verify that it’s now the </w:t>
      </w:r>
      <w:r w:rsidR="007B3051">
        <w:rPr>
          <w:lang w:val="en-US"/>
        </w:rPr>
        <w:t>same as in line 275</w:t>
      </w:r>
    </w:p>
    <w:p w:rsidR="00C63B1C" w:rsidRPr="006C2307" w:rsidRDefault="00C63B1C" w:rsidP="007B3051">
      <w:pPr>
        <w:rPr>
          <w:lang w:val="en-US"/>
        </w:rPr>
      </w:pPr>
      <w:r>
        <w:rPr>
          <w:lang w:val="en-US"/>
        </w:rPr>
        <w:t>The bug results from the fact that in the default implementation, the pixel buffer hardware</w:t>
      </w:r>
      <w:r w:rsidR="006C2307">
        <w:rPr>
          <w:lang w:val="en-US"/>
        </w:rPr>
        <w:t xml:space="preserve"> actually</w:t>
      </w:r>
      <w:r>
        <w:rPr>
          <w:lang w:val="en-US"/>
        </w:rPr>
        <w:t xml:space="preserve"> </w:t>
      </w:r>
      <w:r w:rsidR="007B3051">
        <w:rPr>
          <w:lang w:val="en-US"/>
        </w:rPr>
        <w:t xml:space="preserve">swaps the buffers after </w:t>
      </w:r>
      <w:r w:rsidR="006C2307">
        <w:rPr>
          <w:lang w:val="en-US"/>
        </w:rPr>
        <w:t xml:space="preserve">finishing the frame at which the </w:t>
      </w:r>
      <w:r w:rsidR="006C2307" w:rsidRPr="006C2307">
        <w:rPr>
          <w:i/>
          <w:lang w:val="en-US"/>
        </w:rPr>
        <w:t>buffer_swap</w:t>
      </w:r>
      <w:r w:rsidR="006C2307">
        <w:rPr>
          <w:lang w:val="en-US"/>
        </w:rPr>
        <w:t xml:space="preserve"> flag was raised but lowers the flag on the next beginning on a frame. This means that if the </w:t>
      </w:r>
      <w:r w:rsidR="006C2307">
        <w:rPr>
          <w:i/>
          <w:lang w:val="en-US"/>
        </w:rPr>
        <w:t>buffer_swap</w:t>
      </w:r>
      <w:r w:rsidR="006C2307">
        <w:rPr>
          <w:lang w:val="en-US"/>
        </w:rPr>
        <w:t xml:space="preserve"> flag was raised after rendering the last pixel of the last frame but before rendering the first pixel of the current frame, the flag would be consumed without performing an actual buffer swap.</w:t>
      </w:r>
    </w:p>
    <w:p w:rsidR="00C63B1C" w:rsidRDefault="009F3109" w:rsidP="00BB7A1E">
      <w:pPr>
        <w:pStyle w:val="Heading3"/>
        <w:rPr>
          <w:lang w:val="en-US"/>
        </w:rPr>
      </w:pPr>
      <w:bookmarkStart w:id="63" w:name="_Toc266488132"/>
      <w:bookmarkStart w:id="64" w:name="_Toc273291604"/>
      <w:r>
        <w:rPr>
          <w:lang w:val="en-US"/>
        </w:rPr>
        <w:t xml:space="preserve">Altera UP </w:t>
      </w:r>
      <w:r w:rsidR="00C63B1C">
        <w:rPr>
          <w:lang w:val="en-US"/>
        </w:rPr>
        <w:t>PS/2 Keyboard handling</w:t>
      </w:r>
      <w:bookmarkEnd w:id="63"/>
      <w:bookmarkEnd w:id="64"/>
    </w:p>
    <w:p w:rsidR="006C2307" w:rsidRDefault="006C2307" w:rsidP="006C2307">
      <w:pPr>
        <w:rPr>
          <w:lang w:val="en-US"/>
        </w:rPr>
      </w:pPr>
      <w:r>
        <w:rPr>
          <w:lang w:val="en-US"/>
        </w:rPr>
        <w:t>The drivers</w:t>
      </w:r>
      <w:r w:rsidR="00085076">
        <w:rPr>
          <w:lang w:val="en-US"/>
        </w:rPr>
        <w:t xml:space="preserve"> taking care of keyboard handling</w:t>
      </w:r>
      <w:r>
        <w:rPr>
          <w:lang w:val="en-US"/>
        </w:rPr>
        <w:t xml:space="preserve"> for</w:t>
      </w:r>
      <w:r w:rsidR="00085076">
        <w:rPr>
          <w:lang w:val="en-US"/>
        </w:rPr>
        <w:t xml:space="preserve"> the</w:t>
      </w:r>
      <w:r>
        <w:rPr>
          <w:lang w:val="en-US"/>
        </w:rPr>
        <w:t xml:space="preserve"> PS/2</w:t>
      </w:r>
      <w:r w:rsidR="00085076">
        <w:rPr>
          <w:lang w:val="en-US"/>
        </w:rPr>
        <w:t xml:space="preserve"> IP Core</w:t>
      </w:r>
      <w:r>
        <w:rPr>
          <w:lang w:val="en-US"/>
        </w:rPr>
        <w:t xml:space="preserve"> </w:t>
      </w:r>
      <w:r w:rsidR="00085076">
        <w:rPr>
          <w:lang w:val="en-US"/>
        </w:rPr>
        <w:t>have a bug causing them to fail at recognizing multi-byte make- and break-codes. This can cause the UI to seem broken and to not respond to the keyboard input as expected.</w:t>
      </w:r>
    </w:p>
    <w:p w:rsidR="00085076" w:rsidRDefault="00085076" w:rsidP="006C2307">
      <w:pPr>
        <w:rPr>
          <w:lang w:val="en-US"/>
        </w:rPr>
      </w:pPr>
      <w:r>
        <w:rPr>
          <w:lang w:val="en-US"/>
        </w:rPr>
        <w:t>The bug is reintroduced every time you regenerate the BSP software project and needs to be m</w:t>
      </w:r>
      <w:r>
        <w:rPr>
          <w:lang w:val="en-US"/>
        </w:rPr>
        <w:t>a</w:t>
      </w:r>
      <w:r>
        <w:rPr>
          <w:lang w:val="en-US"/>
        </w:rPr>
        <w:t>nually fixed afterwards. The procedure for fixing the bug is:</w:t>
      </w:r>
    </w:p>
    <w:p w:rsidR="00B7198C" w:rsidRDefault="00B7198C" w:rsidP="00B7198C">
      <w:pPr>
        <w:pStyle w:val="ListParagraph"/>
        <w:numPr>
          <w:ilvl w:val="0"/>
          <w:numId w:val="36"/>
        </w:numPr>
        <w:rPr>
          <w:lang w:val="en-US"/>
        </w:rPr>
      </w:pPr>
      <w:r>
        <w:rPr>
          <w:lang w:val="en-US"/>
        </w:rPr>
        <w:t xml:space="preserve">Open altera_up_ps2_keyboard.c in the </w:t>
      </w:r>
      <w:r>
        <w:rPr>
          <w:i/>
          <w:lang w:val="en-US"/>
        </w:rPr>
        <w:t>/drivers/src/</w:t>
      </w:r>
      <w:r>
        <w:rPr>
          <w:lang w:val="en-US"/>
        </w:rPr>
        <w:t xml:space="preserve"> folder of the BSP project</w:t>
      </w:r>
    </w:p>
    <w:p w:rsidR="00B7198C" w:rsidRDefault="00B7198C" w:rsidP="00B7198C">
      <w:pPr>
        <w:pStyle w:val="ListParagraph"/>
        <w:numPr>
          <w:ilvl w:val="0"/>
          <w:numId w:val="36"/>
        </w:numPr>
        <w:rPr>
          <w:lang w:val="en-US"/>
        </w:rPr>
      </w:pPr>
      <w:r>
        <w:rPr>
          <w:lang w:val="en-US"/>
        </w:rPr>
        <w:t>Go to line 163</w:t>
      </w:r>
    </w:p>
    <w:p w:rsidR="00B7198C" w:rsidRPr="00BD0020" w:rsidRDefault="00B7198C" w:rsidP="00B7198C">
      <w:pPr>
        <w:pStyle w:val="ListParagraph"/>
        <w:numPr>
          <w:ilvl w:val="0"/>
          <w:numId w:val="36"/>
        </w:numPr>
        <w:jc w:val="left"/>
        <w:rPr>
          <w:lang w:val="en-US"/>
        </w:rPr>
      </w:pPr>
      <w:r>
        <w:rPr>
          <w:lang w:val="en-US"/>
        </w:rPr>
        <w:t>Change the function call from</w:t>
      </w:r>
      <w:r>
        <w:rPr>
          <w:lang w:val="en-US"/>
        </w:rPr>
        <w:br/>
      </w:r>
      <w:r w:rsidRPr="00B7198C">
        <w:rPr>
          <w:i/>
          <w:lang w:val="en-US"/>
        </w:rPr>
        <w:t>alt_up_ps2_read_data_byte</w:t>
      </w:r>
      <w:r>
        <w:rPr>
          <w:i/>
          <w:lang w:val="en-US"/>
        </w:rPr>
        <w:t xml:space="preserve"> </w:t>
      </w:r>
      <w:r>
        <w:rPr>
          <w:i/>
          <w:lang w:val="en-US"/>
        </w:rPr>
        <w:br/>
      </w:r>
      <w:r>
        <w:rPr>
          <w:lang w:val="en-US"/>
        </w:rPr>
        <w:t>to</w:t>
      </w:r>
      <w:r>
        <w:rPr>
          <w:lang w:val="en-US"/>
        </w:rPr>
        <w:br/>
      </w:r>
      <w:r w:rsidRPr="00B7198C">
        <w:rPr>
          <w:i/>
          <w:lang w:val="en-US"/>
        </w:rPr>
        <w:t>alt_up_ps2_read_data_byte</w:t>
      </w:r>
      <w:r>
        <w:rPr>
          <w:i/>
          <w:lang w:val="en-US"/>
        </w:rPr>
        <w:t>_timeout</w:t>
      </w:r>
    </w:p>
    <w:p w:rsidR="00BD0020" w:rsidRDefault="00BD0020" w:rsidP="00BD0020">
      <w:pPr>
        <w:rPr>
          <w:lang w:val="en-US"/>
        </w:rPr>
      </w:pPr>
      <w:r>
        <w:rPr>
          <w:lang w:val="en-US"/>
        </w:rPr>
        <w:t>The bug results from the fact that in the original implementation the drivers tried reading the PS/2 FIFO to get all the bytes of a multi-byte code faster than the keyboard was writing to the FIFO. This caused the drivers to drop parsing the key-code after each byte because subsequent reads indicated empty FIFO, thus causing problems when parsing multi-byte codes.</w:t>
      </w:r>
    </w:p>
    <w:p w:rsidR="009F3109" w:rsidRDefault="009F3109">
      <w:pPr>
        <w:shd w:val="clear" w:color="auto" w:fill="auto"/>
        <w:spacing w:after="0" w:afterAutospacing="0"/>
        <w:jc w:val="left"/>
        <w:rPr>
          <w:b/>
          <w:bCs/>
          <w:sz w:val="24"/>
          <w:szCs w:val="26"/>
          <w:lang w:val="en-US"/>
        </w:rPr>
      </w:pPr>
      <w:r>
        <w:rPr>
          <w:lang w:val="en-US"/>
        </w:rPr>
        <w:br w:type="page"/>
      </w:r>
    </w:p>
    <w:p w:rsidR="009F3109" w:rsidRDefault="009F3109" w:rsidP="009F3109">
      <w:pPr>
        <w:pStyle w:val="Heading3"/>
        <w:rPr>
          <w:lang w:val="en-US"/>
        </w:rPr>
      </w:pPr>
      <w:bookmarkStart w:id="65" w:name="_Toc273291605"/>
      <w:r>
        <w:rPr>
          <w:lang w:val="en-US"/>
        </w:rPr>
        <w:lastRenderedPageBreak/>
        <w:t>Audio and Video Config SOPC Builder connection</w:t>
      </w:r>
      <w:bookmarkEnd w:id="65"/>
    </w:p>
    <w:p w:rsidR="009F3109" w:rsidRDefault="009F3109" w:rsidP="009F3109">
      <w:pPr>
        <w:rPr>
          <w:lang w:val="en-US"/>
        </w:rPr>
      </w:pPr>
      <w:r>
        <w:rPr>
          <w:lang w:val="en-US"/>
        </w:rPr>
        <w:t xml:space="preserve">In some cases, due to a version mismatch between the Altera UP IP Cores we used </w:t>
      </w:r>
      <w:r w:rsidR="009C252F">
        <w:rPr>
          <w:lang w:val="en-US"/>
        </w:rPr>
        <w:t>and the ones installed on your local machine, the Audio and Video Config component might be disconnected from other components in the SOPC Builder.</w:t>
      </w:r>
      <w:r w:rsidR="00D95821">
        <w:rPr>
          <w:lang w:val="en-US"/>
        </w:rPr>
        <w:t xml:space="preserve"> The DGN-1 project itself will continue to function and compile as usually, however you will see an error message when you enter SOPC Builder in an attempt to modify the project.</w:t>
      </w:r>
    </w:p>
    <w:p w:rsidR="00D95821" w:rsidRDefault="00D95821" w:rsidP="009F3109">
      <w:pPr>
        <w:rPr>
          <w:lang w:val="en-US"/>
        </w:rPr>
      </w:pPr>
      <w:r>
        <w:rPr>
          <w:lang w:val="en-US"/>
        </w:rPr>
        <w:t>The bug only needs to be fixed once. The procedure to fix it is:</w:t>
      </w:r>
    </w:p>
    <w:p w:rsidR="00D95821" w:rsidRDefault="00D95821" w:rsidP="00D95821">
      <w:pPr>
        <w:pStyle w:val="ListParagraph"/>
        <w:numPr>
          <w:ilvl w:val="0"/>
          <w:numId w:val="41"/>
        </w:numPr>
        <w:rPr>
          <w:lang w:val="en-US"/>
        </w:rPr>
      </w:pPr>
      <w:r>
        <w:rPr>
          <w:lang w:val="en-US"/>
        </w:rPr>
        <w:t>Connect the audio_and_video_config_0 memory mapped slaved to the data_master bus from the CPU.</w:t>
      </w:r>
    </w:p>
    <w:p w:rsidR="00D95821" w:rsidRDefault="00D95821" w:rsidP="00D95821">
      <w:pPr>
        <w:pStyle w:val="ListParagraph"/>
        <w:numPr>
          <w:ilvl w:val="0"/>
          <w:numId w:val="41"/>
        </w:numPr>
        <w:rPr>
          <w:lang w:val="en-US"/>
        </w:rPr>
      </w:pPr>
      <w:r>
        <w:rPr>
          <w:lang w:val="en-US"/>
        </w:rPr>
        <w:t>Assign a new base address to the slave (you can let the Builder do this for you by clicking System-&gt;Auto-assign Base Addresses).</w:t>
      </w:r>
    </w:p>
    <w:p w:rsidR="00600122" w:rsidRDefault="006B3C60" w:rsidP="006B3C60">
      <w:pPr>
        <w:pStyle w:val="Heading2"/>
        <w:rPr>
          <w:lang w:val="en-US"/>
        </w:rPr>
      </w:pPr>
      <w:bookmarkStart w:id="66" w:name="_Toc273291606"/>
      <w:r>
        <w:rPr>
          <w:lang w:val="en-US"/>
        </w:rPr>
        <w:t>Support and updates</w:t>
      </w:r>
      <w:bookmarkEnd w:id="66"/>
    </w:p>
    <w:p w:rsidR="006B3C60" w:rsidRPr="006B3C60" w:rsidRDefault="00BF0E9C" w:rsidP="006B3C60">
      <w:pPr>
        <w:rPr>
          <w:lang w:val="en-US"/>
        </w:rPr>
      </w:pPr>
      <w:r>
        <w:rPr>
          <w:lang w:val="en-US"/>
        </w:rPr>
        <w:t xml:space="preserve">This project, subsequent updates and </w:t>
      </w:r>
      <w:r w:rsidR="00167252">
        <w:rPr>
          <w:lang w:val="en-US"/>
        </w:rPr>
        <w:t xml:space="preserve">news will be posted on </w:t>
      </w:r>
      <w:hyperlink r:id="rId40" w:history="1">
        <w:r w:rsidR="00167252" w:rsidRPr="00167252">
          <w:rPr>
            <w:rStyle w:val="Hyperlink"/>
            <w:lang w:val="en-US"/>
          </w:rPr>
          <w:t>dgn.teamovercrest.org</w:t>
        </w:r>
      </w:hyperlink>
      <w:r w:rsidR="00167252">
        <w:rPr>
          <w:lang w:val="en-US"/>
        </w:rPr>
        <w:t xml:space="preserve">. If you have any questions or run into issues with the project, please contact us at </w:t>
      </w:r>
      <w:hyperlink r:id="rId41" w:history="1">
        <w:r w:rsidR="00167252" w:rsidRPr="00D3285C">
          <w:rPr>
            <w:rStyle w:val="Hyperlink"/>
            <w:lang w:val="en-US"/>
          </w:rPr>
          <w:t>dgn@teamovercrest.org</w:t>
        </w:r>
      </w:hyperlink>
      <w:r w:rsidR="00167252">
        <w:rPr>
          <w:lang w:val="en-US"/>
        </w:rPr>
        <w:t>.</w:t>
      </w:r>
    </w:p>
    <w:p w:rsidR="00600122" w:rsidRPr="00600122" w:rsidRDefault="00600122" w:rsidP="00600122">
      <w:pPr>
        <w:rPr>
          <w:lang w:val="en-US"/>
        </w:rPr>
      </w:pPr>
    </w:p>
    <w:sectPr w:rsidR="00600122" w:rsidRPr="00600122" w:rsidSect="003338C3">
      <w:headerReference w:type="default" r:id="rId42"/>
      <w:footerReference w:type="default" r:id="rId43"/>
      <w:pgSz w:w="12240" w:h="15840"/>
      <w:pgMar w:top="1241" w:right="1417" w:bottom="1417" w:left="1417" w:header="708" w:footer="708" w:gutter="0"/>
      <w:cols w:space="708"/>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F1682" w:rsidRDefault="007F1682" w:rsidP="00B967B2">
      <w:r>
        <w:separator/>
      </w:r>
    </w:p>
  </w:endnote>
  <w:endnote w:type="continuationSeparator" w:id="0">
    <w:p w:rsidR="007F1682" w:rsidRDefault="007F1682" w:rsidP="00B967B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20002A87" w:usb1="00000000" w:usb2="00000000"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Bk BT">
    <w:panose1 w:val="020B0502020204020303"/>
    <w:charset w:val="00"/>
    <w:family w:val="swiss"/>
    <w:pitch w:val="variable"/>
    <w:sig w:usb0="00000087" w:usb1="00000000" w:usb2="00000000" w:usb3="00000000" w:csb0="0000001B" w:csb1="00000000"/>
  </w:font>
  <w:font w:name="Verdana">
    <w:panose1 w:val="020B0604030504040204"/>
    <w:charset w:val="EE"/>
    <w:family w:val="swiss"/>
    <w:pitch w:val="variable"/>
    <w:sig w:usb0="A10006FF" w:usb1="4000205B" w:usb2="00000010" w:usb3="00000000" w:csb0="0000019F" w:csb1="00000000"/>
  </w:font>
  <w:font w:name="Futura Md BT">
    <w:panose1 w:val="020B0602020204020303"/>
    <w:charset w:val="00"/>
    <w:family w:val="swiss"/>
    <w:pitch w:val="variable"/>
    <w:sig w:usb0="00000087" w:usb1="00000000" w:usb2="00000000" w:usb3="00000000" w:csb0="0000001B"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20002A87" w:usb1="00000000" w:usb2="00000000"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3109" w:rsidRDefault="00315370" w:rsidP="00B967B2">
    <w:pPr>
      <w:pStyle w:val="Footer"/>
      <w:rPr>
        <w:b/>
      </w:rPr>
    </w:pPr>
    <w:fldSimple w:instr=" PAGE   \* MERGEFORMAT ">
      <w:r w:rsidR="00A23B00" w:rsidRPr="00A23B00">
        <w:rPr>
          <w:b/>
          <w:noProof/>
        </w:rPr>
        <w:t>13</w:t>
      </w:r>
    </w:fldSimple>
    <w:r w:rsidR="009F3109">
      <w:rPr>
        <w:b/>
      </w:rPr>
      <w:t xml:space="preserve"> | </w:t>
    </w:r>
    <w:r w:rsidR="009F3109">
      <w:rPr>
        <w:color w:val="7F7F7F" w:themeColor="background1" w:themeShade="7F"/>
        <w:spacing w:val="60"/>
      </w:rPr>
      <w:t>Page</w:t>
    </w:r>
  </w:p>
  <w:p w:rsidR="009F3109" w:rsidRDefault="009F3109" w:rsidP="00B967B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F1682" w:rsidRDefault="007F1682" w:rsidP="00B967B2">
      <w:r>
        <w:separator/>
      </w:r>
    </w:p>
  </w:footnote>
  <w:footnote w:type="continuationSeparator" w:id="0">
    <w:p w:rsidR="007F1682" w:rsidRDefault="007F1682" w:rsidP="00B967B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F3109" w:rsidRPr="00A3698E" w:rsidRDefault="009F3109" w:rsidP="00A3698E">
    <w:pPr>
      <w:pStyle w:val="Header"/>
      <w:jc w:val="right"/>
      <w:rPr>
        <w:rFonts w:ascii="Futura Md BT" w:hAnsi="Futura Md BT"/>
      </w:rPr>
    </w:pPr>
    <w:r w:rsidRPr="00A3698E">
      <w:rPr>
        <w:rFonts w:ascii="Futura Md BT" w:hAnsi="Futura Md BT"/>
      </w:rPr>
      <w:t>DGN-1 Technical Summary</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tplc="A71ECCCE">
      <w:start w:val="1"/>
      <w:numFmt w:val="bullet"/>
      <w:lvlText w:val=""/>
      <w:lvlJc w:val="left"/>
      <w:pPr>
        <w:tabs>
          <w:tab w:val="num" w:pos="720"/>
        </w:tabs>
        <w:ind w:left="720" w:hanging="360"/>
      </w:pPr>
      <w:rPr>
        <w:rFonts w:ascii="Symbol" w:hAnsi="Symbol"/>
      </w:rPr>
    </w:lvl>
    <w:lvl w:ilvl="1" w:tplc="A3404F7E">
      <w:start w:val="1"/>
      <w:numFmt w:val="bullet"/>
      <w:lvlText w:val="o"/>
      <w:lvlJc w:val="left"/>
      <w:pPr>
        <w:tabs>
          <w:tab w:val="num" w:pos="1440"/>
        </w:tabs>
        <w:ind w:left="1440" w:hanging="360"/>
      </w:pPr>
      <w:rPr>
        <w:rFonts w:ascii="Courier New" w:hAnsi="Courier New"/>
      </w:rPr>
    </w:lvl>
    <w:lvl w:ilvl="2" w:tplc="23CA61A4">
      <w:start w:val="1"/>
      <w:numFmt w:val="bullet"/>
      <w:lvlText w:val=""/>
      <w:lvlJc w:val="left"/>
      <w:pPr>
        <w:tabs>
          <w:tab w:val="num" w:pos="2160"/>
        </w:tabs>
        <w:ind w:left="2160" w:hanging="360"/>
      </w:pPr>
      <w:rPr>
        <w:rFonts w:ascii="Wingdings" w:hAnsi="Wingdings"/>
      </w:rPr>
    </w:lvl>
    <w:lvl w:ilvl="3" w:tplc="402AEE62">
      <w:start w:val="1"/>
      <w:numFmt w:val="bullet"/>
      <w:lvlText w:val=""/>
      <w:lvlJc w:val="left"/>
      <w:pPr>
        <w:tabs>
          <w:tab w:val="num" w:pos="2880"/>
        </w:tabs>
        <w:ind w:left="2880" w:hanging="360"/>
      </w:pPr>
      <w:rPr>
        <w:rFonts w:ascii="Symbol" w:hAnsi="Symbol"/>
      </w:rPr>
    </w:lvl>
    <w:lvl w:ilvl="4" w:tplc="B9C8E6F8">
      <w:start w:val="1"/>
      <w:numFmt w:val="bullet"/>
      <w:lvlText w:val="o"/>
      <w:lvlJc w:val="left"/>
      <w:pPr>
        <w:tabs>
          <w:tab w:val="num" w:pos="3600"/>
        </w:tabs>
        <w:ind w:left="3600" w:hanging="360"/>
      </w:pPr>
      <w:rPr>
        <w:rFonts w:ascii="Courier New" w:hAnsi="Courier New"/>
      </w:rPr>
    </w:lvl>
    <w:lvl w:ilvl="5" w:tplc="5F6AD330">
      <w:start w:val="1"/>
      <w:numFmt w:val="bullet"/>
      <w:lvlText w:val=""/>
      <w:lvlJc w:val="left"/>
      <w:pPr>
        <w:tabs>
          <w:tab w:val="num" w:pos="4320"/>
        </w:tabs>
        <w:ind w:left="4320" w:hanging="360"/>
      </w:pPr>
      <w:rPr>
        <w:rFonts w:ascii="Wingdings" w:hAnsi="Wingdings"/>
      </w:rPr>
    </w:lvl>
    <w:lvl w:ilvl="6" w:tplc="8A508306">
      <w:start w:val="1"/>
      <w:numFmt w:val="bullet"/>
      <w:lvlText w:val=""/>
      <w:lvlJc w:val="left"/>
      <w:pPr>
        <w:tabs>
          <w:tab w:val="num" w:pos="5040"/>
        </w:tabs>
        <w:ind w:left="5040" w:hanging="360"/>
      </w:pPr>
      <w:rPr>
        <w:rFonts w:ascii="Symbol" w:hAnsi="Symbol"/>
      </w:rPr>
    </w:lvl>
    <w:lvl w:ilvl="7" w:tplc="EDC4F78A">
      <w:start w:val="1"/>
      <w:numFmt w:val="bullet"/>
      <w:lvlText w:val="o"/>
      <w:lvlJc w:val="left"/>
      <w:pPr>
        <w:tabs>
          <w:tab w:val="num" w:pos="5760"/>
        </w:tabs>
        <w:ind w:left="5760" w:hanging="360"/>
      </w:pPr>
      <w:rPr>
        <w:rFonts w:ascii="Courier New" w:hAnsi="Courier New"/>
      </w:rPr>
    </w:lvl>
    <w:lvl w:ilvl="8" w:tplc="EEF83CF2">
      <w:start w:val="1"/>
      <w:numFmt w:val="bullet"/>
      <w:lvlText w:val=""/>
      <w:lvlJc w:val="left"/>
      <w:pPr>
        <w:tabs>
          <w:tab w:val="num" w:pos="6480"/>
        </w:tabs>
        <w:ind w:left="6480" w:hanging="360"/>
      </w:pPr>
      <w:rPr>
        <w:rFonts w:ascii="Wingdings" w:hAnsi="Wingdings"/>
      </w:rPr>
    </w:lvl>
  </w:abstractNum>
  <w:abstractNum w:abstractNumId="1">
    <w:nsid w:val="00000002"/>
    <w:multiLevelType w:val="hybridMultilevel"/>
    <w:tmpl w:val="00000002"/>
    <w:lvl w:ilvl="0" w:tplc="1952A5BC">
      <w:start w:val="1"/>
      <w:numFmt w:val="bullet"/>
      <w:lvlText w:val=""/>
      <w:lvlJc w:val="left"/>
      <w:pPr>
        <w:tabs>
          <w:tab w:val="num" w:pos="720"/>
        </w:tabs>
        <w:ind w:left="720" w:hanging="360"/>
      </w:pPr>
      <w:rPr>
        <w:rFonts w:ascii="Symbol" w:hAnsi="Symbol"/>
      </w:rPr>
    </w:lvl>
    <w:lvl w:ilvl="1" w:tplc="BFD83520">
      <w:start w:val="1"/>
      <w:numFmt w:val="bullet"/>
      <w:lvlText w:val="o"/>
      <w:lvlJc w:val="left"/>
      <w:pPr>
        <w:tabs>
          <w:tab w:val="num" w:pos="1440"/>
        </w:tabs>
        <w:ind w:left="1440" w:hanging="360"/>
      </w:pPr>
      <w:rPr>
        <w:rFonts w:ascii="Courier New" w:hAnsi="Courier New"/>
      </w:rPr>
    </w:lvl>
    <w:lvl w:ilvl="2" w:tplc="77708182">
      <w:start w:val="1"/>
      <w:numFmt w:val="bullet"/>
      <w:lvlText w:val=""/>
      <w:lvlJc w:val="left"/>
      <w:pPr>
        <w:tabs>
          <w:tab w:val="num" w:pos="2160"/>
        </w:tabs>
        <w:ind w:left="2160" w:hanging="360"/>
      </w:pPr>
      <w:rPr>
        <w:rFonts w:ascii="Wingdings" w:hAnsi="Wingdings"/>
      </w:rPr>
    </w:lvl>
    <w:lvl w:ilvl="3" w:tplc="FE409FF8">
      <w:start w:val="1"/>
      <w:numFmt w:val="bullet"/>
      <w:lvlText w:val=""/>
      <w:lvlJc w:val="left"/>
      <w:pPr>
        <w:tabs>
          <w:tab w:val="num" w:pos="2880"/>
        </w:tabs>
        <w:ind w:left="2880" w:hanging="360"/>
      </w:pPr>
      <w:rPr>
        <w:rFonts w:ascii="Symbol" w:hAnsi="Symbol"/>
      </w:rPr>
    </w:lvl>
    <w:lvl w:ilvl="4" w:tplc="8A0A367E">
      <w:start w:val="1"/>
      <w:numFmt w:val="bullet"/>
      <w:lvlText w:val="o"/>
      <w:lvlJc w:val="left"/>
      <w:pPr>
        <w:tabs>
          <w:tab w:val="num" w:pos="3600"/>
        </w:tabs>
        <w:ind w:left="3600" w:hanging="360"/>
      </w:pPr>
      <w:rPr>
        <w:rFonts w:ascii="Courier New" w:hAnsi="Courier New"/>
      </w:rPr>
    </w:lvl>
    <w:lvl w:ilvl="5" w:tplc="DA9A073E">
      <w:start w:val="1"/>
      <w:numFmt w:val="bullet"/>
      <w:lvlText w:val=""/>
      <w:lvlJc w:val="left"/>
      <w:pPr>
        <w:tabs>
          <w:tab w:val="num" w:pos="4320"/>
        </w:tabs>
        <w:ind w:left="4320" w:hanging="360"/>
      </w:pPr>
      <w:rPr>
        <w:rFonts w:ascii="Wingdings" w:hAnsi="Wingdings"/>
      </w:rPr>
    </w:lvl>
    <w:lvl w:ilvl="6" w:tplc="24C2787E">
      <w:start w:val="1"/>
      <w:numFmt w:val="bullet"/>
      <w:lvlText w:val=""/>
      <w:lvlJc w:val="left"/>
      <w:pPr>
        <w:tabs>
          <w:tab w:val="num" w:pos="5040"/>
        </w:tabs>
        <w:ind w:left="5040" w:hanging="360"/>
      </w:pPr>
      <w:rPr>
        <w:rFonts w:ascii="Symbol" w:hAnsi="Symbol"/>
      </w:rPr>
    </w:lvl>
    <w:lvl w:ilvl="7" w:tplc="F95CC92C">
      <w:start w:val="1"/>
      <w:numFmt w:val="bullet"/>
      <w:lvlText w:val="o"/>
      <w:lvlJc w:val="left"/>
      <w:pPr>
        <w:tabs>
          <w:tab w:val="num" w:pos="5760"/>
        </w:tabs>
        <w:ind w:left="5760" w:hanging="360"/>
      </w:pPr>
      <w:rPr>
        <w:rFonts w:ascii="Courier New" w:hAnsi="Courier New"/>
      </w:rPr>
    </w:lvl>
    <w:lvl w:ilvl="8" w:tplc="32B84D42">
      <w:start w:val="1"/>
      <w:numFmt w:val="bullet"/>
      <w:lvlText w:val=""/>
      <w:lvlJc w:val="left"/>
      <w:pPr>
        <w:tabs>
          <w:tab w:val="num" w:pos="6480"/>
        </w:tabs>
        <w:ind w:left="6480" w:hanging="360"/>
      </w:pPr>
      <w:rPr>
        <w:rFonts w:ascii="Wingdings" w:hAnsi="Wingdings"/>
      </w:rPr>
    </w:lvl>
  </w:abstractNum>
  <w:abstractNum w:abstractNumId="2">
    <w:nsid w:val="00000003"/>
    <w:multiLevelType w:val="hybridMultilevel"/>
    <w:tmpl w:val="00000003"/>
    <w:lvl w:ilvl="0" w:tplc="DBF0369C">
      <w:start w:val="1"/>
      <w:numFmt w:val="bullet"/>
      <w:lvlText w:val=""/>
      <w:lvlJc w:val="left"/>
      <w:pPr>
        <w:tabs>
          <w:tab w:val="num" w:pos="720"/>
        </w:tabs>
        <w:ind w:left="720" w:hanging="360"/>
      </w:pPr>
      <w:rPr>
        <w:rFonts w:ascii="Symbol" w:hAnsi="Symbol"/>
      </w:rPr>
    </w:lvl>
    <w:lvl w:ilvl="1" w:tplc="782E1792">
      <w:start w:val="1"/>
      <w:numFmt w:val="bullet"/>
      <w:lvlText w:val="o"/>
      <w:lvlJc w:val="left"/>
      <w:pPr>
        <w:tabs>
          <w:tab w:val="num" w:pos="1440"/>
        </w:tabs>
        <w:ind w:left="1440" w:hanging="360"/>
      </w:pPr>
      <w:rPr>
        <w:rFonts w:ascii="Courier New" w:hAnsi="Courier New"/>
      </w:rPr>
    </w:lvl>
    <w:lvl w:ilvl="2" w:tplc="95520374">
      <w:start w:val="1"/>
      <w:numFmt w:val="bullet"/>
      <w:lvlText w:val=""/>
      <w:lvlJc w:val="left"/>
      <w:pPr>
        <w:tabs>
          <w:tab w:val="num" w:pos="2160"/>
        </w:tabs>
        <w:ind w:left="2160" w:hanging="360"/>
      </w:pPr>
      <w:rPr>
        <w:rFonts w:ascii="Wingdings" w:hAnsi="Wingdings"/>
      </w:rPr>
    </w:lvl>
    <w:lvl w:ilvl="3" w:tplc="FB160762">
      <w:start w:val="1"/>
      <w:numFmt w:val="bullet"/>
      <w:lvlText w:val=""/>
      <w:lvlJc w:val="left"/>
      <w:pPr>
        <w:tabs>
          <w:tab w:val="num" w:pos="2880"/>
        </w:tabs>
        <w:ind w:left="2880" w:hanging="360"/>
      </w:pPr>
      <w:rPr>
        <w:rFonts w:ascii="Symbol" w:hAnsi="Symbol"/>
      </w:rPr>
    </w:lvl>
    <w:lvl w:ilvl="4" w:tplc="80C0BCF4">
      <w:start w:val="1"/>
      <w:numFmt w:val="bullet"/>
      <w:lvlText w:val="o"/>
      <w:lvlJc w:val="left"/>
      <w:pPr>
        <w:tabs>
          <w:tab w:val="num" w:pos="3600"/>
        </w:tabs>
        <w:ind w:left="3600" w:hanging="360"/>
      </w:pPr>
      <w:rPr>
        <w:rFonts w:ascii="Courier New" w:hAnsi="Courier New"/>
      </w:rPr>
    </w:lvl>
    <w:lvl w:ilvl="5" w:tplc="95741F28">
      <w:start w:val="1"/>
      <w:numFmt w:val="bullet"/>
      <w:lvlText w:val=""/>
      <w:lvlJc w:val="left"/>
      <w:pPr>
        <w:tabs>
          <w:tab w:val="num" w:pos="4320"/>
        </w:tabs>
        <w:ind w:left="4320" w:hanging="360"/>
      </w:pPr>
      <w:rPr>
        <w:rFonts w:ascii="Wingdings" w:hAnsi="Wingdings"/>
      </w:rPr>
    </w:lvl>
    <w:lvl w:ilvl="6" w:tplc="8668B6FC">
      <w:start w:val="1"/>
      <w:numFmt w:val="bullet"/>
      <w:lvlText w:val=""/>
      <w:lvlJc w:val="left"/>
      <w:pPr>
        <w:tabs>
          <w:tab w:val="num" w:pos="5040"/>
        </w:tabs>
        <w:ind w:left="5040" w:hanging="360"/>
      </w:pPr>
      <w:rPr>
        <w:rFonts w:ascii="Symbol" w:hAnsi="Symbol"/>
      </w:rPr>
    </w:lvl>
    <w:lvl w:ilvl="7" w:tplc="94C825AA">
      <w:start w:val="1"/>
      <w:numFmt w:val="bullet"/>
      <w:lvlText w:val="o"/>
      <w:lvlJc w:val="left"/>
      <w:pPr>
        <w:tabs>
          <w:tab w:val="num" w:pos="5760"/>
        </w:tabs>
        <w:ind w:left="5760" w:hanging="360"/>
      </w:pPr>
      <w:rPr>
        <w:rFonts w:ascii="Courier New" w:hAnsi="Courier New"/>
      </w:rPr>
    </w:lvl>
    <w:lvl w:ilvl="8" w:tplc="3042A18C">
      <w:start w:val="1"/>
      <w:numFmt w:val="bullet"/>
      <w:lvlText w:val=""/>
      <w:lvlJc w:val="left"/>
      <w:pPr>
        <w:tabs>
          <w:tab w:val="num" w:pos="6480"/>
        </w:tabs>
        <w:ind w:left="6480" w:hanging="360"/>
      </w:pPr>
      <w:rPr>
        <w:rFonts w:ascii="Wingdings" w:hAnsi="Wingdings"/>
      </w:rPr>
    </w:lvl>
  </w:abstractNum>
  <w:abstractNum w:abstractNumId="3">
    <w:nsid w:val="00000004"/>
    <w:multiLevelType w:val="hybridMultilevel"/>
    <w:tmpl w:val="00000004"/>
    <w:lvl w:ilvl="0" w:tplc="C50CE7A2">
      <w:start w:val="1"/>
      <w:numFmt w:val="bullet"/>
      <w:lvlText w:val=""/>
      <w:lvlJc w:val="left"/>
      <w:pPr>
        <w:tabs>
          <w:tab w:val="num" w:pos="720"/>
        </w:tabs>
        <w:ind w:left="720" w:hanging="360"/>
      </w:pPr>
      <w:rPr>
        <w:rFonts w:ascii="Symbol" w:hAnsi="Symbol"/>
      </w:rPr>
    </w:lvl>
    <w:lvl w:ilvl="1" w:tplc="F13C22CA">
      <w:start w:val="1"/>
      <w:numFmt w:val="bullet"/>
      <w:lvlText w:val="o"/>
      <w:lvlJc w:val="left"/>
      <w:pPr>
        <w:tabs>
          <w:tab w:val="num" w:pos="1440"/>
        </w:tabs>
        <w:ind w:left="1440" w:hanging="360"/>
      </w:pPr>
      <w:rPr>
        <w:rFonts w:ascii="Courier New" w:hAnsi="Courier New"/>
      </w:rPr>
    </w:lvl>
    <w:lvl w:ilvl="2" w:tplc="2000F9D0">
      <w:start w:val="1"/>
      <w:numFmt w:val="bullet"/>
      <w:lvlText w:val=""/>
      <w:lvlJc w:val="left"/>
      <w:pPr>
        <w:tabs>
          <w:tab w:val="num" w:pos="2160"/>
        </w:tabs>
        <w:ind w:left="2160" w:hanging="360"/>
      </w:pPr>
      <w:rPr>
        <w:rFonts w:ascii="Wingdings" w:hAnsi="Wingdings"/>
      </w:rPr>
    </w:lvl>
    <w:lvl w:ilvl="3" w:tplc="249E2DF0">
      <w:start w:val="1"/>
      <w:numFmt w:val="bullet"/>
      <w:lvlText w:val=""/>
      <w:lvlJc w:val="left"/>
      <w:pPr>
        <w:tabs>
          <w:tab w:val="num" w:pos="2880"/>
        </w:tabs>
        <w:ind w:left="2880" w:hanging="360"/>
      </w:pPr>
      <w:rPr>
        <w:rFonts w:ascii="Symbol" w:hAnsi="Symbol"/>
      </w:rPr>
    </w:lvl>
    <w:lvl w:ilvl="4" w:tplc="CBE237D8">
      <w:start w:val="1"/>
      <w:numFmt w:val="bullet"/>
      <w:lvlText w:val="o"/>
      <w:lvlJc w:val="left"/>
      <w:pPr>
        <w:tabs>
          <w:tab w:val="num" w:pos="3600"/>
        </w:tabs>
        <w:ind w:left="3600" w:hanging="360"/>
      </w:pPr>
      <w:rPr>
        <w:rFonts w:ascii="Courier New" w:hAnsi="Courier New"/>
      </w:rPr>
    </w:lvl>
    <w:lvl w:ilvl="5" w:tplc="CD84F948">
      <w:start w:val="1"/>
      <w:numFmt w:val="bullet"/>
      <w:lvlText w:val=""/>
      <w:lvlJc w:val="left"/>
      <w:pPr>
        <w:tabs>
          <w:tab w:val="num" w:pos="4320"/>
        </w:tabs>
        <w:ind w:left="4320" w:hanging="360"/>
      </w:pPr>
      <w:rPr>
        <w:rFonts w:ascii="Wingdings" w:hAnsi="Wingdings"/>
      </w:rPr>
    </w:lvl>
    <w:lvl w:ilvl="6" w:tplc="F32C94C4">
      <w:start w:val="1"/>
      <w:numFmt w:val="bullet"/>
      <w:lvlText w:val=""/>
      <w:lvlJc w:val="left"/>
      <w:pPr>
        <w:tabs>
          <w:tab w:val="num" w:pos="5040"/>
        </w:tabs>
        <w:ind w:left="5040" w:hanging="360"/>
      </w:pPr>
      <w:rPr>
        <w:rFonts w:ascii="Symbol" w:hAnsi="Symbol"/>
      </w:rPr>
    </w:lvl>
    <w:lvl w:ilvl="7" w:tplc="A5FE7FFC">
      <w:start w:val="1"/>
      <w:numFmt w:val="bullet"/>
      <w:lvlText w:val="o"/>
      <w:lvlJc w:val="left"/>
      <w:pPr>
        <w:tabs>
          <w:tab w:val="num" w:pos="5760"/>
        </w:tabs>
        <w:ind w:left="5760" w:hanging="360"/>
      </w:pPr>
      <w:rPr>
        <w:rFonts w:ascii="Courier New" w:hAnsi="Courier New"/>
      </w:rPr>
    </w:lvl>
    <w:lvl w:ilvl="8" w:tplc="71C07602">
      <w:start w:val="1"/>
      <w:numFmt w:val="bullet"/>
      <w:lvlText w:val=""/>
      <w:lvlJc w:val="left"/>
      <w:pPr>
        <w:tabs>
          <w:tab w:val="num" w:pos="6480"/>
        </w:tabs>
        <w:ind w:left="6480" w:hanging="360"/>
      </w:pPr>
      <w:rPr>
        <w:rFonts w:ascii="Wingdings" w:hAnsi="Wingdings"/>
      </w:rPr>
    </w:lvl>
  </w:abstractNum>
  <w:abstractNum w:abstractNumId="4">
    <w:nsid w:val="00000005"/>
    <w:multiLevelType w:val="hybridMultilevel"/>
    <w:tmpl w:val="00000005"/>
    <w:lvl w:ilvl="0" w:tplc="772E9E44">
      <w:start w:val="1"/>
      <w:numFmt w:val="bullet"/>
      <w:lvlText w:val=""/>
      <w:lvlJc w:val="left"/>
      <w:pPr>
        <w:tabs>
          <w:tab w:val="num" w:pos="720"/>
        </w:tabs>
        <w:ind w:left="720" w:hanging="360"/>
      </w:pPr>
      <w:rPr>
        <w:rFonts w:ascii="Symbol" w:hAnsi="Symbol"/>
      </w:rPr>
    </w:lvl>
    <w:lvl w:ilvl="1" w:tplc="3E581D66">
      <w:start w:val="1"/>
      <w:numFmt w:val="bullet"/>
      <w:lvlText w:val="o"/>
      <w:lvlJc w:val="left"/>
      <w:pPr>
        <w:tabs>
          <w:tab w:val="num" w:pos="1440"/>
        </w:tabs>
        <w:ind w:left="1440" w:hanging="360"/>
      </w:pPr>
      <w:rPr>
        <w:rFonts w:ascii="Courier New" w:hAnsi="Courier New"/>
      </w:rPr>
    </w:lvl>
    <w:lvl w:ilvl="2" w:tplc="40CAEDAE">
      <w:start w:val="1"/>
      <w:numFmt w:val="bullet"/>
      <w:lvlText w:val=""/>
      <w:lvlJc w:val="left"/>
      <w:pPr>
        <w:tabs>
          <w:tab w:val="num" w:pos="2160"/>
        </w:tabs>
        <w:ind w:left="2160" w:hanging="360"/>
      </w:pPr>
      <w:rPr>
        <w:rFonts w:ascii="Wingdings" w:hAnsi="Wingdings"/>
      </w:rPr>
    </w:lvl>
    <w:lvl w:ilvl="3" w:tplc="DE7A8822">
      <w:start w:val="1"/>
      <w:numFmt w:val="bullet"/>
      <w:lvlText w:val=""/>
      <w:lvlJc w:val="left"/>
      <w:pPr>
        <w:tabs>
          <w:tab w:val="num" w:pos="2880"/>
        </w:tabs>
        <w:ind w:left="2880" w:hanging="360"/>
      </w:pPr>
      <w:rPr>
        <w:rFonts w:ascii="Symbol" w:hAnsi="Symbol"/>
      </w:rPr>
    </w:lvl>
    <w:lvl w:ilvl="4" w:tplc="F01E79A6">
      <w:start w:val="1"/>
      <w:numFmt w:val="bullet"/>
      <w:lvlText w:val="o"/>
      <w:lvlJc w:val="left"/>
      <w:pPr>
        <w:tabs>
          <w:tab w:val="num" w:pos="3600"/>
        </w:tabs>
        <w:ind w:left="3600" w:hanging="360"/>
      </w:pPr>
      <w:rPr>
        <w:rFonts w:ascii="Courier New" w:hAnsi="Courier New"/>
      </w:rPr>
    </w:lvl>
    <w:lvl w:ilvl="5" w:tplc="40EAAF24">
      <w:start w:val="1"/>
      <w:numFmt w:val="bullet"/>
      <w:lvlText w:val=""/>
      <w:lvlJc w:val="left"/>
      <w:pPr>
        <w:tabs>
          <w:tab w:val="num" w:pos="4320"/>
        </w:tabs>
        <w:ind w:left="4320" w:hanging="360"/>
      </w:pPr>
      <w:rPr>
        <w:rFonts w:ascii="Wingdings" w:hAnsi="Wingdings"/>
      </w:rPr>
    </w:lvl>
    <w:lvl w:ilvl="6" w:tplc="70F288D2">
      <w:start w:val="1"/>
      <w:numFmt w:val="bullet"/>
      <w:lvlText w:val=""/>
      <w:lvlJc w:val="left"/>
      <w:pPr>
        <w:tabs>
          <w:tab w:val="num" w:pos="5040"/>
        </w:tabs>
        <w:ind w:left="5040" w:hanging="360"/>
      </w:pPr>
      <w:rPr>
        <w:rFonts w:ascii="Symbol" w:hAnsi="Symbol"/>
      </w:rPr>
    </w:lvl>
    <w:lvl w:ilvl="7" w:tplc="7FCE912E">
      <w:start w:val="1"/>
      <w:numFmt w:val="bullet"/>
      <w:lvlText w:val="o"/>
      <w:lvlJc w:val="left"/>
      <w:pPr>
        <w:tabs>
          <w:tab w:val="num" w:pos="5760"/>
        </w:tabs>
        <w:ind w:left="5760" w:hanging="360"/>
      </w:pPr>
      <w:rPr>
        <w:rFonts w:ascii="Courier New" w:hAnsi="Courier New"/>
      </w:rPr>
    </w:lvl>
    <w:lvl w:ilvl="8" w:tplc="0162879C">
      <w:start w:val="1"/>
      <w:numFmt w:val="bullet"/>
      <w:lvlText w:val=""/>
      <w:lvlJc w:val="left"/>
      <w:pPr>
        <w:tabs>
          <w:tab w:val="num" w:pos="6480"/>
        </w:tabs>
        <w:ind w:left="6480" w:hanging="360"/>
      </w:pPr>
      <w:rPr>
        <w:rFonts w:ascii="Wingdings" w:hAnsi="Wingdings"/>
      </w:rPr>
    </w:lvl>
  </w:abstractNum>
  <w:abstractNum w:abstractNumId="5">
    <w:nsid w:val="00000006"/>
    <w:multiLevelType w:val="hybridMultilevel"/>
    <w:tmpl w:val="00000006"/>
    <w:lvl w:ilvl="0" w:tplc="F7148640">
      <w:start w:val="1"/>
      <w:numFmt w:val="bullet"/>
      <w:lvlText w:val=""/>
      <w:lvlJc w:val="left"/>
      <w:pPr>
        <w:tabs>
          <w:tab w:val="num" w:pos="720"/>
        </w:tabs>
        <w:ind w:left="720" w:hanging="360"/>
      </w:pPr>
      <w:rPr>
        <w:rFonts w:ascii="Symbol" w:hAnsi="Symbol"/>
      </w:rPr>
    </w:lvl>
    <w:lvl w:ilvl="1" w:tplc="AADC62A2">
      <w:start w:val="1"/>
      <w:numFmt w:val="bullet"/>
      <w:lvlText w:val="o"/>
      <w:lvlJc w:val="left"/>
      <w:pPr>
        <w:tabs>
          <w:tab w:val="num" w:pos="1440"/>
        </w:tabs>
        <w:ind w:left="1440" w:hanging="360"/>
      </w:pPr>
      <w:rPr>
        <w:rFonts w:ascii="Courier New" w:hAnsi="Courier New"/>
      </w:rPr>
    </w:lvl>
    <w:lvl w:ilvl="2" w:tplc="7764A470">
      <w:start w:val="1"/>
      <w:numFmt w:val="bullet"/>
      <w:lvlText w:val=""/>
      <w:lvlJc w:val="left"/>
      <w:pPr>
        <w:tabs>
          <w:tab w:val="num" w:pos="2160"/>
        </w:tabs>
        <w:ind w:left="2160" w:hanging="360"/>
      </w:pPr>
      <w:rPr>
        <w:rFonts w:ascii="Wingdings" w:hAnsi="Wingdings"/>
      </w:rPr>
    </w:lvl>
    <w:lvl w:ilvl="3" w:tplc="01324C6C">
      <w:start w:val="1"/>
      <w:numFmt w:val="bullet"/>
      <w:lvlText w:val=""/>
      <w:lvlJc w:val="left"/>
      <w:pPr>
        <w:tabs>
          <w:tab w:val="num" w:pos="2880"/>
        </w:tabs>
        <w:ind w:left="2880" w:hanging="360"/>
      </w:pPr>
      <w:rPr>
        <w:rFonts w:ascii="Symbol" w:hAnsi="Symbol"/>
      </w:rPr>
    </w:lvl>
    <w:lvl w:ilvl="4" w:tplc="4F4C860E">
      <w:start w:val="1"/>
      <w:numFmt w:val="bullet"/>
      <w:lvlText w:val="o"/>
      <w:lvlJc w:val="left"/>
      <w:pPr>
        <w:tabs>
          <w:tab w:val="num" w:pos="3600"/>
        </w:tabs>
        <w:ind w:left="3600" w:hanging="360"/>
      </w:pPr>
      <w:rPr>
        <w:rFonts w:ascii="Courier New" w:hAnsi="Courier New"/>
      </w:rPr>
    </w:lvl>
    <w:lvl w:ilvl="5" w:tplc="430A2D36">
      <w:start w:val="1"/>
      <w:numFmt w:val="bullet"/>
      <w:lvlText w:val=""/>
      <w:lvlJc w:val="left"/>
      <w:pPr>
        <w:tabs>
          <w:tab w:val="num" w:pos="4320"/>
        </w:tabs>
        <w:ind w:left="4320" w:hanging="360"/>
      </w:pPr>
      <w:rPr>
        <w:rFonts w:ascii="Wingdings" w:hAnsi="Wingdings"/>
      </w:rPr>
    </w:lvl>
    <w:lvl w:ilvl="6" w:tplc="E5AECF62">
      <w:start w:val="1"/>
      <w:numFmt w:val="bullet"/>
      <w:lvlText w:val=""/>
      <w:lvlJc w:val="left"/>
      <w:pPr>
        <w:tabs>
          <w:tab w:val="num" w:pos="5040"/>
        </w:tabs>
        <w:ind w:left="5040" w:hanging="360"/>
      </w:pPr>
      <w:rPr>
        <w:rFonts w:ascii="Symbol" w:hAnsi="Symbol"/>
      </w:rPr>
    </w:lvl>
    <w:lvl w:ilvl="7" w:tplc="5DF64188">
      <w:start w:val="1"/>
      <w:numFmt w:val="bullet"/>
      <w:lvlText w:val="o"/>
      <w:lvlJc w:val="left"/>
      <w:pPr>
        <w:tabs>
          <w:tab w:val="num" w:pos="5760"/>
        </w:tabs>
        <w:ind w:left="5760" w:hanging="360"/>
      </w:pPr>
      <w:rPr>
        <w:rFonts w:ascii="Courier New" w:hAnsi="Courier New"/>
      </w:rPr>
    </w:lvl>
    <w:lvl w:ilvl="8" w:tplc="78DAB0E8">
      <w:start w:val="1"/>
      <w:numFmt w:val="bullet"/>
      <w:lvlText w:val=""/>
      <w:lvlJc w:val="left"/>
      <w:pPr>
        <w:tabs>
          <w:tab w:val="num" w:pos="6480"/>
        </w:tabs>
        <w:ind w:left="6480" w:hanging="360"/>
      </w:pPr>
      <w:rPr>
        <w:rFonts w:ascii="Wingdings" w:hAnsi="Wingdings"/>
      </w:rPr>
    </w:lvl>
  </w:abstractNum>
  <w:abstractNum w:abstractNumId="6">
    <w:nsid w:val="00000007"/>
    <w:multiLevelType w:val="hybridMultilevel"/>
    <w:tmpl w:val="00000007"/>
    <w:lvl w:ilvl="0" w:tplc="228EF01A">
      <w:start w:val="1"/>
      <w:numFmt w:val="bullet"/>
      <w:lvlText w:val=""/>
      <w:lvlJc w:val="left"/>
      <w:pPr>
        <w:tabs>
          <w:tab w:val="num" w:pos="720"/>
        </w:tabs>
        <w:ind w:left="720" w:hanging="360"/>
      </w:pPr>
      <w:rPr>
        <w:rFonts w:ascii="Symbol" w:hAnsi="Symbol"/>
      </w:rPr>
    </w:lvl>
    <w:lvl w:ilvl="1" w:tplc="C9BCD3DA">
      <w:start w:val="1"/>
      <w:numFmt w:val="bullet"/>
      <w:lvlText w:val="o"/>
      <w:lvlJc w:val="left"/>
      <w:pPr>
        <w:tabs>
          <w:tab w:val="num" w:pos="1440"/>
        </w:tabs>
        <w:ind w:left="1440" w:hanging="360"/>
      </w:pPr>
      <w:rPr>
        <w:rFonts w:ascii="Courier New" w:hAnsi="Courier New"/>
      </w:rPr>
    </w:lvl>
    <w:lvl w:ilvl="2" w:tplc="F376C06A">
      <w:start w:val="1"/>
      <w:numFmt w:val="bullet"/>
      <w:lvlText w:val=""/>
      <w:lvlJc w:val="left"/>
      <w:pPr>
        <w:tabs>
          <w:tab w:val="num" w:pos="2160"/>
        </w:tabs>
        <w:ind w:left="2160" w:hanging="360"/>
      </w:pPr>
      <w:rPr>
        <w:rFonts w:ascii="Wingdings" w:hAnsi="Wingdings"/>
      </w:rPr>
    </w:lvl>
    <w:lvl w:ilvl="3" w:tplc="459A7016">
      <w:start w:val="1"/>
      <w:numFmt w:val="bullet"/>
      <w:lvlText w:val=""/>
      <w:lvlJc w:val="left"/>
      <w:pPr>
        <w:tabs>
          <w:tab w:val="num" w:pos="2880"/>
        </w:tabs>
        <w:ind w:left="2880" w:hanging="360"/>
      </w:pPr>
      <w:rPr>
        <w:rFonts w:ascii="Symbol" w:hAnsi="Symbol"/>
      </w:rPr>
    </w:lvl>
    <w:lvl w:ilvl="4" w:tplc="810627D6">
      <w:start w:val="1"/>
      <w:numFmt w:val="bullet"/>
      <w:lvlText w:val="o"/>
      <w:lvlJc w:val="left"/>
      <w:pPr>
        <w:tabs>
          <w:tab w:val="num" w:pos="3600"/>
        </w:tabs>
        <w:ind w:left="3600" w:hanging="360"/>
      </w:pPr>
      <w:rPr>
        <w:rFonts w:ascii="Courier New" w:hAnsi="Courier New"/>
      </w:rPr>
    </w:lvl>
    <w:lvl w:ilvl="5" w:tplc="B2E23844">
      <w:start w:val="1"/>
      <w:numFmt w:val="bullet"/>
      <w:lvlText w:val=""/>
      <w:lvlJc w:val="left"/>
      <w:pPr>
        <w:tabs>
          <w:tab w:val="num" w:pos="4320"/>
        </w:tabs>
        <w:ind w:left="4320" w:hanging="360"/>
      </w:pPr>
      <w:rPr>
        <w:rFonts w:ascii="Wingdings" w:hAnsi="Wingdings"/>
      </w:rPr>
    </w:lvl>
    <w:lvl w:ilvl="6" w:tplc="EF644DDA">
      <w:start w:val="1"/>
      <w:numFmt w:val="bullet"/>
      <w:lvlText w:val=""/>
      <w:lvlJc w:val="left"/>
      <w:pPr>
        <w:tabs>
          <w:tab w:val="num" w:pos="5040"/>
        </w:tabs>
        <w:ind w:left="5040" w:hanging="360"/>
      </w:pPr>
      <w:rPr>
        <w:rFonts w:ascii="Symbol" w:hAnsi="Symbol"/>
      </w:rPr>
    </w:lvl>
    <w:lvl w:ilvl="7" w:tplc="0218CB4C">
      <w:start w:val="1"/>
      <w:numFmt w:val="bullet"/>
      <w:lvlText w:val="o"/>
      <w:lvlJc w:val="left"/>
      <w:pPr>
        <w:tabs>
          <w:tab w:val="num" w:pos="5760"/>
        </w:tabs>
        <w:ind w:left="5760" w:hanging="360"/>
      </w:pPr>
      <w:rPr>
        <w:rFonts w:ascii="Courier New" w:hAnsi="Courier New"/>
      </w:rPr>
    </w:lvl>
    <w:lvl w:ilvl="8" w:tplc="9D8A48F0">
      <w:start w:val="1"/>
      <w:numFmt w:val="bullet"/>
      <w:lvlText w:val=""/>
      <w:lvlJc w:val="left"/>
      <w:pPr>
        <w:tabs>
          <w:tab w:val="num" w:pos="6480"/>
        </w:tabs>
        <w:ind w:left="6480" w:hanging="360"/>
      </w:pPr>
      <w:rPr>
        <w:rFonts w:ascii="Wingdings" w:hAnsi="Wingdings"/>
      </w:rPr>
    </w:lvl>
  </w:abstractNum>
  <w:abstractNum w:abstractNumId="7">
    <w:nsid w:val="00000008"/>
    <w:multiLevelType w:val="hybridMultilevel"/>
    <w:tmpl w:val="00000008"/>
    <w:lvl w:ilvl="0" w:tplc="040A661E">
      <w:start w:val="1"/>
      <w:numFmt w:val="bullet"/>
      <w:lvlText w:val=""/>
      <w:lvlJc w:val="left"/>
      <w:pPr>
        <w:tabs>
          <w:tab w:val="num" w:pos="720"/>
        </w:tabs>
        <w:ind w:left="720" w:hanging="360"/>
      </w:pPr>
      <w:rPr>
        <w:rFonts w:ascii="Symbol" w:hAnsi="Symbol"/>
      </w:rPr>
    </w:lvl>
    <w:lvl w:ilvl="1" w:tplc="EE08394E">
      <w:start w:val="1"/>
      <w:numFmt w:val="bullet"/>
      <w:lvlText w:val="o"/>
      <w:lvlJc w:val="left"/>
      <w:pPr>
        <w:tabs>
          <w:tab w:val="num" w:pos="1440"/>
        </w:tabs>
        <w:ind w:left="1440" w:hanging="360"/>
      </w:pPr>
      <w:rPr>
        <w:rFonts w:ascii="Courier New" w:hAnsi="Courier New"/>
      </w:rPr>
    </w:lvl>
    <w:lvl w:ilvl="2" w:tplc="AFB420C0">
      <w:start w:val="1"/>
      <w:numFmt w:val="bullet"/>
      <w:lvlText w:val=""/>
      <w:lvlJc w:val="left"/>
      <w:pPr>
        <w:tabs>
          <w:tab w:val="num" w:pos="2160"/>
        </w:tabs>
        <w:ind w:left="2160" w:hanging="360"/>
      </w:pPr>
      <w:rPr>
        <w:rFonts w:ascii="Wingdings" w:hAnsi="Wingdings"/>
      </w:rPr>
    </w:lvl>
    <w:lvl w:ilvl="3" w:tplc="AFD659CA">
      <w:start w:val="1"/>
      <w:numFmt w:val="bullet"/>
      <w:lvlText w:val=""/>
      <w:lvlJc w:val="left"/>
      <w:pPr>
        <w:tabs>
          <w:tab w:val="num" w:pos="2880"/>
        </w:tabs>
        <w:ind w:left="2880" w:hanging="360"/>
      </w:pPr>
      <w:rPr>
        <w:rFonts w:ascii="Symbol" w:hAnsi="Symbol"/>
      </w:rPr>
    </w:lvl>
    <w:lvl w:ilvl="4" w:tplc="F00478CE">
      <w:start w:val="1"/>
      <w:numFmt w:val="bullet"/>
      <w:lvlText w:val="o"/>
      <w:lvlJc w:val="left"/>
      <w:pPr>
        <w:tabs>
          <w:tab w:val="num" w:pos="3600"/>
        </w:tabs>
        <w:ind w:left="3600" w:hanging="360"/>
      </w:pPr>
      <w:rPr>
        <w:rFonts w:ascii="Courier New" w:hAnsi="Courier New"/>
      </w:rPr>
    </w:lvl>
    <w:lvl w:ilvl="5" w:tplc="0E3A050A">
      <w:start w:val="1"/>
      <w:numFmt w:val="bullet"/>
      <w:lvlText w:val=""/>
      <w:lvlJc w:val="left"/>
      <w:pPr>
        <w:tabs>
          <w:tab w:val="num" w:pos="4320"/>
        </w:tabs>
        <w:ind w:left="4320" w:hanging="360"/>
      </w:pPr>
      <w:rPr>
        <w:rFonts w:ascii="Wingdings" w:hAnsi="Wingdings"/>
      </w:rPr>
    </w:lvl>
    <w:lvl w:ilvl="6" w:tplc="B600A846">
      <w:start w:val="1"/>
      <w:numFmt w:val="bullet"/>
      <w:lvlText w:val=""/>
      <w:lvlJc w:val="left"/>
      <w:pPr>
        <w:tabs>
          <w:tab w:val="num" w:pos="5040"/>
        </w:tabs>
        <w:ind w:left="5040" w:hanging="360"/>
      </w:pPr>
      <w:rPr>
        <w:rFonts w:ascii="Symbol" w:hAnsi="Symbol"/>
      </w:rPr>
    </w:lvl>
    <w:lvl w:ilvl="7" w:tplc="176A7E22">
      <w:start w:val="1"/>
      <w:numFmt w:val="bullet"/>
      <w:lvlText w:val="o"/>
      <w:lvlJc w:val="left"/>
      <w:pPr>
        <w:tabs>
          <w:tab w:val="num" w:pos="5760"/>
        </w:tabs>
        <w:ind w:left="5760" w:hanging="360"/>
      </w:pPr>
      <w:rPr>
        <w:rFonts w:ascii="Courier New" w:hAnsi="Courier New"/>
      </w:rPr>
    </w:lvl>
    <w:lvl w:ilvl="8" w:tplc="668C9360">
      <w:start w:val="1"/>
      <w:numFmt w:val="bullet"/>
      <w:lvlText w:val=""/>
      <w:lvlJc w:val="left"/>
      <w:pPr>
        <w:tabs>
          <w:tab w:val="num" w:pos="6480"/>
        </w:tabs>
        <w:ind w:left="6480" w:hanging="360"/>
      </w:pPr>
      <w:rPr>
        <w:rFonts w:ascii="Wingdings" w:hAnsi="Wingdings"/>
      </w:rPr>
    </w:lvl>
  </w:abstractNum>
  <w:abstractNum w:abstractNumId="8">
    <w:nsid w:val="00000009"/>
    <w:multiLevelType w:val="hybridMultilevel"/>
    <w:tmpl w:val="00000009"/>
    <w:lvl w:ilvl="0" w:tplc="0F688794">
      <w:start w:val="1"/>
      <w:numFmt w:val="bullet"/>
      <w:lvlText w:val=""/>
      <w:lvlJc w:val="left"/>
      <w:pPr>
        <w:tabs>
          <w:tab w:val="num" w:pos="720"/>
        </w:tabs>
        <w:ind w:left="720" w:hanging="360"/>
      </w:pPr>
      <w:rPr>
        <w:rFonts w:ascii="Symbol" w:hAnsi="Symbol"/>
      </w:rPr>
    </w:lvl>
    <w:lvl w:ilvl="1" w:tplc="A564967C">
      <w:start w:val="1"/>
      <w:numFmt w:val="bullet"/>
      <w:lvlText w:val="o"/>
      <w:lvlJc w:val="left"/>
      <w:pPr>
        <w:tabs>
          <w:tab w:val="num" w:pos="1440"/>
        </w:tabs>
        <w:ind w:left="1440" w:hanging="360"/>
      </w:pPr>
      <w:rPr>
        <w:rFonts w:ascii="Courier New" w:hAnsi="Courier New"/>
      </w:rPr>
    </w:lvl>
    <w:lvl w:ilvl="2" w:tplc="B6B619F6">
      <w:start w:val="1"/>
      <w:numFmt w:val="bullet"/>
      <w:lvlText w:val=""/>
      <w:lvlJc w:val="left"/>
      <w:pPr>
        <w:tabs>
          <w:tab w:val="num" w:pos="2160"/>
        </w:tabs>
        <w:ind w:left="2160" w:hanging="360"/>
      </w:pPr>
      <w:rPr>
        <w:rFonts w:ascii="Wingdings" w:hAnsi="Wingdings"/>
      </w:rPr>
    </w:lvl>
    <w:lvl w:ilvl="3" w:tplc="3C1A07E8">
      <w:start w:val="1"/>
      <w:numFmt w:val="bullet"/>
      <w:lvlText w:val=""/>
      <w:lvlJc w:val="left"/>
      <w:pPr>
        <w:tabs>
          <w:tab w:val="num" w:pos="2880"/>
        </w:tabs>
        <w:ind w:left="2880" w:hanging="360"/>
      </w:pPr>
      <w:rPr>
        <w:rFonts w:ascii="Symbol" w:hAnsi="Symbol"/>
      </w:rPr>
    </w:lvl>
    <w:lvl w:ilvl="4" w:tplc="8BCC9F1E">
      <w:start w:val="1"/>
      <w:numFmt w:val="bullet"/>
      <w:lvlText w:val="o"/>
      <w:lvlJc w:val="left"/>
      <w:pPr>
        <w:tabs>
          <w:tab w:val="num" w:pos="3600"/>
        </w:tabs>
        <w:ind w:left="3600" w:hanging="360"/>
      </w:pPr>
      <w:rPr>
        <w:rFonts w:ascii="Courier New" w:hAnsi="Courier New"/>
      </w:rPr>
    </w:lvl>
    <w:lvl w:ilvl="5" w:tplc="C244572A">
      <w:start w:val="1"/>
      <w:numFmt w:val="bullet"/>
      <w:lvlText w:val=""/>
      <w:lvlJc w:val="left"/>
      <w:pPr>
        <w:tabs>
          <w:tab w:val="num" w:pos="4320"/>
        </w:tabs>
        <w:ind w:left="4320" w:hanging="360"/>
      </w:pPr>
      <w:rPr>
        <w:rFonts w:ascii="Wingdings" w:hAnsi="Wingdings"/>
      </w:rPr>
    </w:lvl>
    <w:lvl w:ilvl="6" w:tplc="56F43BA6">
      <w:start w:val="1"/>
      <w:numFmt w:val="bullet"/>
      <w:lvlText w:val=""/>
      <w:lvlJc w:val="left"/>
      <w:pPr>
        <w:tabs>
          <w:tab w:val="num" w:pos="5040"/>
        </w:tabs>
        <w:ind w:left="5040" w:hanging="360"/>
      </w:pPr>
      <w:rPr>
        <w:rFonts w:ascii="Symbol" w:hAnsi="Symbol"/>
      </w:rPr>
    </w:lvl>
    <w:lvl w:ilvl="7" w:tplc="9B7C5922">
      <w:start w:val="1"/>
      <w:numFmt w:val="bullet"/>
      <w:lvlText w:val="o"/>
      <w:lvlJc w:val="left"/>
      <w:pPr>
        <w:tabs>
          <w:tab w:val="num" w:pos="5760"/>
        </w:tabs>
        <w:ind w:left="5760" w:hanging="360"/>
      </w:pPr>
      <w:rPr>
        <w:rFonts w:ascii="Courier New" w:hAnsi="Courier New"/>
      </w:rPr>
    </w:lvl>
    <w:lvl w:ilvl="8" w:tplc="FC4C9058">
      <w:start w:val="1"/>
      <w:numFmt w:val="bullet"/>
      <w:lvlText w:val=""/>
      <w:lvlJc w:val="left"/>
      <w:pPr>
        <w:tabs>
          <w:tab w:val="num" w:pos="6480"/>
        </w:tabs>
        <w:ind w:left="6480" w:hanging="360"/>
      </w:pPr>
      <w:rPr>
        <w:rFonts w:ascii="Wingdings" w:hAnsi="Wingdings"/>
      </w:rPr>
    </w:lvl>
  </w:abstractNum>
  <w:abstractNum w:abstractNumId="9">
    <w:nsid w:val="0000000A"/>
    <w:multiLevelType w:val="hybridMultilevel"/>
    <w:tmpl w:val="0000000A"/>
    <w:lvl w:ilvl="0" w:tplc="C8389C44">
      <w:start w:val="1"/>
      <w:numFmt w:val="bullet"/>
      <w:lvlText w:val=""/>
      <w:lvlJc w:val="left"/>
      <w:pPr>
        <w:tabs>
          <w:tab w:val="num" w:pos="720"/>
        </w:tabs>
        <w:ind w:left="720" w:hanging="360"/>
      </w:pPr>
      <w:rPr>
        <w:rFonts w:ascii="Symbol" w:hAnsi="Symbol"/>
      </w:rPr>
    </w:lvl>
    <w:lvl w:ilvl="1" w:tplc="72A22566">
      <w:start w:val="1"/>
      <w:numFmt w:val="bullet"/>
      <w:lvlText w:val="o"/>
      <w:lvlJc w:val="left"/>
      <w:pPr>
        <w:tabs>
          <w:tab w:val="num" w:pos="1440"/>
        </w:tabs>
        <w:ind w:left="1440" w:hanging="360"/>
      </w:pPr>
      <w:rPr>
        <w:rFonts w:ascii="Courier New" w:hAnsi="Courier New"/>
      </w:rPr>
    </w:lvl>
    <w:lvl w:ilvl="2" w:tplc="0ECE7158">
      <w:start w:val="1"/>
      <w:numFmt w:val="bullet"/>
      <w:lvlText w:val=""/>
      <w:lvlJc w:val="left"/>
      <w:pPr>
        <w:tabs>
          <w:tab w:val="num" w:pos="2160"/>
        </w:tabs>
        <w:ind w:left="2160" w:hanging="360"/>
      </w:pPr>
      <w:rPr>
        <w:rFonts w:ascii="Wingdings" w:hAnsi="Wingdings"/>
      </w:rPr>
    </w:lvl>
    <w:lvl w:ilvl="3" w:tplc="BBE6E3FA">
      <w:start w:val="1"/>
      <w:numFmt w:val="bullet"/>
      <w:lvlText w:val=""/>
      <w:lvlJc w:val="left"/>
      <w:pPr>
        <w:tabs>
          <w:tab w:val="num" w:pos="2880"/>
        </w:tabs>
        <w:ind w:left="2880" w:hanging="360"/>
      </w:pPr>
      <w:rPr>
        <w:rFonts w:ascii="Symbol" w:hAnsi="Symbol"/>
      </w:rPr>
    </w:lvl>
    <w:lvl w:ilvl="4" w:tplc="72F211F6">
      <w:start w:val="1"/>
      <w:numFmt w:val="bullet"/>
      <w:lvlText w:val="o"/>
      <w:lvlJc w:val="left"/>
      <w:pPr>
        <w:tabs>
          <w:tab w:val="num" w:pos="3600"/>
        </w:tabs>
        <w:ind w:left="3600" w:hanging="360"/>
      </w:pPr>
      <w:rPr>
        <w:rFonts w:ascii="Courier New" w:hAnsi="Courier New"/>
      </w:rPr>
    </w:lvl>
    <w:lvl w:ilvl="5" w:tplc="7154215E">
      <w:start w:val="1"/>
      <w:numFmt w:val="bullet"/>
      <w:lvlText w:val=""/>
      <w:lvlJc w:val="left"/>
      <w:pPr>
        <w:tabs>
          <w:tab w:val="num" w:pos="4320"/>
        </w:tabs>
        <w:ind w:left="4320" w:hanging="360"/>
      </w:pPr>
      <w:rPr>
        <w:rFonts w:ascii="Wingdings" w:hAnsi="Wingdings"/>
      </w:rPr>
    </w:lvl>
    <w:lvl w:ilvl="6" w:tplc="5C5C8996">
      <w:start w:val="1"/>
      <w:numFmt w:val="bullet"/>
      <w:lvlText w:val=""/>
      <w:lvlJc w:val="left"/>
      <w:pPr>
        <w:tabs>
          <w:tab w:val="num" w:pos="5040"/>
        </w:tabs>
        <w:ind w:left="5040" w:hanging="360"/>
      </w:pPr>
      <w:rPr>
        <w:rFonts w:ascii="Symbol" w:hAnsi="Symbol"/>
      </w:rPr>
    </w:lvl>
    <w:lvl w:ilvl="7" w:tplc="EABAA56E">
      <w:start w:val="1"/>
      <w:numFmt w:val="bullet"/>
      <w:lvlText w:val="o"/>
      <w:lvlJc w:val="left"/>
      <w:pPr>
        <w:tabs>
          <w:tab w:val="num" w:pos="5760"/>
        </w:tabs>
        <w:ind w:left="5760" w:hanging="360"/>
      </w:pPr>
      <w:rPr>
        <w:rFonts w:ascii="Courier New" w:hAnsi="Courier New"/>
      </w:rPr>
    </w:lvl>
    <w:lvl w:ilvl="8" w:tplc="D8D87D34">
      <w:start w:val="1"/>
      <w:numFmt w:val="bullet"/>
      <w:lvlText w:val=""/>
      <w:lvlJc w:val="left"/>
      <w:pPr>
        <w:tabs>
          <w:tab w:val="num" w:pos="6480"/>
        </w:tabs>
        <w:ind w:left="6480" w:hanging="360"/>
      </w:pPr>
      <w:rPr>
        <w:rFonts w:ascii="Wingdings" w:hAnsi="Wingdings"/>
      </w:rPr>
    </w:lvl>
  </w:abstractNum>
  <w:abstractNum w:abstractNumId="10">
    <w:nsid w:val="0000000B"/>
    <w:multiLevelType w:val="hybridMultilevel"/>
    <w:tmpl w:val="0000000B"/>
    <w:lvl w:ilvl="0" w:tplc="A4AA7DE2">
      <w:start w:val="1"/>
      <w:numFmt w:val="bullet"/>
      <w:lvlText w:val=""/>
      <w:lvlJc w:val="left"/>
      <w:pPr>
        <w:tabs>
          <w:tab w:val="num" w:pos="720"/>
        </w:tabs>
        <w:ind w:left="720" w:hanging="360"/>
      </w:pPr>
      <w:rPr>
        <w:rFonts w:ascii="Symbol" w:hAnsi="Symbol"/>
      </w:rPr>
    </w:lvl>
    <w:lvl w:ilvl="1" w:tplc="AAAAE4C4">
      <w:start w:val="1"/>
      <w:numFmt w:val="bullet"/>
      <w:lvlText w:val="o"/>
      <w:lvlJc w:val="left"/>
      <w:pPr>
        <w:tabs>
          <w:tab w:val="num" w:pos="1440"/>
        </w:tabs>
        <w:ind w:left="1440" w:hanging="360"/>
      </w:pPr>
      <w:rPr>
        <w:rFonts w:ascii="Courier New" w:hAnsi="Courier New"/>
      </w:rPr>
    </w:lvl>
    <w:lvl w:ilvl="2" w:tplc="D9648FC4">
      <w:start w:val="1"/>
      <w:numFmt w:val="bullet"/>
      <w:lvlText w:val=""/>
      <w:lvlJc w:val="left"/>
      <w:pPr>
        <w:tabs>
          <w:tab w:val="num" w:pos="2160"/>
        </w:tabs>
        <w:ind w:left="2160" w:hanging="360"/>
      </w:pPr>
      <w:rPr>
        <w:rFonts w:ascii="Wingdings" w:hAnsi="Wingdings"/>
      </w:rPr>
    </w:lvl>
    <w:lvl w:ilvl="3" w:tplc="F6E0749C">
      <w:start w:val="1"/>
      <w:numFmt w:val="bullet"/>
      <w:lvlText w:val=""/>
      <w:lvlJc w:val="left"/>
      <w:pPr>
        <w:tabs>
          <w:tab w:val="num" w:pos="2880"/>
        </w:tabs>
        <w:ind w:left="2880" w:hanging="360"/>
      </w:pPr>
      <w:rPr>
        <w:rFonts w:ascii="Symbol" w:hAnsi="Symbol"/>
      </w:rPr>
    </w:lvl>
    <w:lvl w:ilvl="4" w:tplc="E692103C">
      <w:start w:val="1"/>
      <w:numFmt w:val="bullet"/>
      <w:lvlText w:val="o"/>
      <w:lvlJc w:val="left"/>
      <w:pPr>
        <w:tabs>
          <w:tab w:val="num" w:pos="3600"/>
        </w:tabs>
        <w:ind w:left="3600" w:hanging="360"/>
      </w:pPr>
      <w:rPr>
        <w:rFonts w:ascii="Courier New" w:hAnsi="Courier New"/>
      </w:rPr>
    </w:lvl>
    <w:lvl w:ilvl="5" w:tplc="3F46B9BC">
      <w:start w:val="1"/>
      <w:numFmt w:val="bullet"/>
      <w:lvlText w:val=""/>
      <w:lvlJc w:val="left"/>
      <w:pPr>
        <w:tabs>
          <w:tab w:val="num" w:pos="4320"/>
        </w:tabs>
        <w:ind w:left="4320" w:hanging="360"/>
      </w:pPr>
      <w:rPr>
        <w:rFonts w:ascii="Wingdings" w:hAnsi="Wingdings"/>
      </w:rPr>
    </w:lvl>
    <w:lvl w:ilvl="6" w:tplc="F7C86ED6">
      <w:start w:val="1"/>
      <w:numFmt w:val="bullet"/>
      <w:lvlText w:val=""/>
      <w:lvlJc w:val="left"/>
      <w:pPr>
        <w:tabs>
          <w:tab w:val="num" w:pos="5040"/>
        </w:tabs>
        <w:ind w:left="5040" w:hanging="360"/>
      </w:pPr>
      <w:rPr>
        <w:rFonts w:ascii="Symbol" w:hAnsi="Symbol"/>
      </w:rPr>
    </w:lvl>
    <w:lvl w:ilvl="7" w:tplc="78863460">
      <w:start w:val="1"/>
      <w:numFmt w:val="bullet"/>
      <w:lvlText w:val="o"/>
      <w:lvlJc w:val="left"/>
      <w:pPr>
        <w:tabs>
          <w:tab w:val="num" w:pos="5760"/>
        </w:tabs>
        <w:ind w:left="5760" w:hanging="360"/>
      </w:pPr>
      <w:rPr>
        <w:rFonts w:ascii="Courier New" w:hAnsi="Courier New"/>
      </w:rPr>
    </w:lvl>
    <w:lvl w:ilvl="8" w:tplc="9606DDBA">
      <w:start w:val="1"/>
      <w:numFmt w:val="bullet"/>
      <w:lvlText w:val=""/>
      <w:lvlJc w:val="left"/>
      <w:pPr>
        <w:tabs>
          <w:tab w:val="num" w:pos="6480"/>
        </w:tabs>
        <w:ind w:left="6480" w:hanging="360"/>
      </w:pPr>
      <w:rPr>
        <w:rFonts w:ascii="Wingdings" w:hAnsi="Wingdings"/>
      </w:rPr>
    </w:lvl>
  </w:abstractNum>
  <w:abstractNum w:abstractNumId="11">
    <w:nsid w:val="0000000C"/>
    <w:multiLevelType w:val="hybridMultilevel"/>
    <w:tmpl w:val="0000000C"/>
    <w:lvl w:ilvl="0" w:tplc="F646875A">
      <w:start w:val="1"/>
      <w:numFmt w:val="bullet"/>
      <w:lvlText w:val=""/>
      <w:lvlJc w:val="left"/>
      <w:pPr>
        <w:tabs>
          <w:tab w:val="num" w:pos="720"/>
        </w:tabs>
        <w:ind w:left="720" w:hanging="360"/>
      </w:pPr>
      <w:rPr>
        <w:rFonts w:ascii="Symbol" w:hAnsi="Symbol"/>
      </w:rPr>
    </w:lvl>
    <w:lvl w:ilvl="1" w:tplc="F85A25C4">
      <w:start w:val="1"/>
      <w:numFmt w:val="bullet"/>
      <w:lvlText w:val="o"/>
      <w:lvlJc w:val="left"/>
      <w:pPr>
        <w:tabs>
          <w:tab w:val="num" w:pos="1440"/>
        </w:tabs>
        <w:ind w:left="1440" w:hanging="360"/>
      </w:pPr>
      <w:rPr>
        <w:rFonts w:ascii="Courier New" w:hAnsi="Courier New"/>
      </w:rPr>
    </w:lvl>
    <w:lvl w:ilvl="2" w:tplc="3E6C3704">
      <w:start w:val="1"/>
      <w:numFmt w:val="bullet"/>
      <w:lvlText w:val=""/>
      <w:lvlJc w:val="left"/>
      <w:pPr>
        <w:tabs>
          <w:tab w:val="num" w:pos="2160"/>
        </w:tabs>
        <w:ind w:left="2160" w:hanging="360"/>
      </w:pPr>
      <w:rPr>
        <w:rFonts w:ascii="Wingdings" w:hAnsi="Wingdings"/>
      </w:rPr>
    </w:lvl>
    <w:lvl w:ilvl="3" w:tplc="1DDE3564">
      <w:start w:val="1"/>
      <w:numFmt w:val="bullet"/>
      <w:lvlText w:val=""/>
      <w:lvlJc w:val="left"/>
      <w:pPr>
        <w:tabs>
          <w:tab w:val="num" w:pos="2880"/>
        </w:tabs>
        <w:ind w:left="2880" w:hanging="360"/>
      </w:pPr>
      <w:rPr>
        <w:rFonts w:ascii="Symbol" w:hAnsi="Symbol"/>
      </w:rPr>
    </w:lvl>
    <w:lvl w:ilvl="4" w:tplc="853CB3EC">
      <w:start w:val="1"/>
      <w:numFmt w:val="bullet"/>
      <w:lvlText w:val="o"/>
      <w:lvlJc w:val="left"/>
      <w:pPr>
        <w:tabs>
          <w:tab w:val="num" w:pos="3600"/>
        </w:tabs>
        <w:ind w:left="3600" w:hanging="360"/>
      </w:pPr>
      <w:rPr>
        <w:rFonts w:ascii="Courier New" w:hAnsi="Courier New"/>
      </w:rPr>
    </w:lvl>
    <w:lvl w:ilvl="5" w:tplc="0ECE46CE">
      <w:start w:val="1"/>
      <w:numFmt w:val="bullet"/>
      <w:lvlText w:val=""/>
      <w:lvlJc w:val="left"/>
      <w:pPr>
        <w:tabs>
          <w:tab w:val="num" w:pos="4320"/>
        </w:tabs>
        <w:ind w:left="4320" w:hanging="360"/>
      </w:pPr>
      <w:rPr>
        <w:rFonts w:ascii="Wingdings" w:hAnsi="Wingdings"/>
      </w:rPr>
    </w:lvl>
    <w:lvl w:ilvl="6" w:tplc="AE02FD60">
      <w:start w:val="1"/>
      <w:numFmt w:val="bullet"/>
      <w:lvlText w:val=""/>
      <w:lvlJc w:val="left"/>
      <w:pPr>
        <w:tabs>
          <w:tab w:val="num" w:pos="5040"/>
        </w:tabs>
        <w:ind w:left="5040" w:hanging="360"/>
      </w:pPr>
      <w:rPr>
        <w:rFonts w:ascii="Symbol" w:hAnsi="Symbol"/>
      </w:rPr>
    </w:lvl>
    <w:lvl w:ilvl="7" w:tplc="01381D3C">
      <w:start w:val="1"/>
      <w:numFmt w:val="bullet"/>
      <w:lvlText w:val="o"/>
      <w:lvlJc w:val="left"/>
      <w:pPr>
        <w:tabs>
          <w:tab w:val="num" w:pos="5760"/>
        </w:tabs>
        <w:ind w:left="5760" w:hanging="360"/>
      </w:pPr>
      <w:rPr>
        <w:rFonts w:ascii="Courier New" w:hAnsi="Courier New"/>
      </w:rPr>
    </w:lvl>
    <w:lvl w:ilvl="8" w:tplc="CE562F1C">
      <w:start w:val="1"/>
      <w:numFmt w:val="bullet"/>
      <w:lvlText w:val=""/>
      <w:lvlJc w:val="left"/>
      <w:pPr>
        <w:tabs>
          <w:tab w:val="num" w:pos="6480"/>
        </w:tabs>
        <w:ind w:left="6480" w:hanging="360"/>
      </w:pPr>
      <w:rPr>
        <w:rFonts w:ascii="Wingdings" w:hAnsi="Wingdings"/>
      </w:rPr>
    </w:lvl>
  </w:abstractNum>
  <w:abstractNum w:abstractNumId="12">
    <w:nsid w:val="0000000D"/>
    <w:multiLevelType w:val="hybridMultilevel"/>
    <w:tmpl w:val="0000000D"/>
    <w:lvl w:ilvl="0" w:tplc="038098C8">
      <w:start w:val="1"/>
      <w:numFmt w:val="bullet"/>
      <w:lvlText w:val=""/>
      <w:lvlJc w:val="left"/>
      <w:pPr>
        <w:tabs>
          <w:tab w:val="num" w:pos="720"/>
        </w:tabs>
        <w:ind w:left="720" w:hanging="360"/>
      </w:pPr>
      <w:rPr>
        <w:rFonts w:ascii="Symbol" w:hAnsi="Symbol"/>
      </w:rPr>
    </w:lvl>
    <w:lvl w:ilvl="1" w:tplc="DDB04636">
      <w:start w:val="1"/>
      <w:numFmt w:val="bullet"/>
      <w:lvlText w:val="o"/>
      <w:lvlJc w:val="left"/>
      <w:pPr>
        <w:tabs>
          <w:tab w:val="num" w:pos="1440"/>
        </w:tabs>
        <w:ind w:left="1440" w:hanging="360"/>
      </w:pPr>
      <w:rPr>
        <w:rFonts w:ascii="Courier New" w:hAnsi="Courier New"/>
      </w:rPr>
    </w:lvl>
    <w:lvl w:ilvl="2" w:tplc="1640EE6A">
      <w:start w:val="1"/>
      <w:numFmt w:val="bullet"/>
      <w:lvlText w:val=""/>
      <w:lvlJc w:val="left"/>
      <w:pPr>
        <w:tabs>
          <w:tab w:val="num" w:pos="2160"/>
        </w:tabs>
        <w:ind w:left="2160" w:hanging="360"/>
      </w:pPr>
      <w:rPr>
        <w:rFonts w:ascii="Wingdings" w:hAnsi="Wingdings"/>
      </w:rPr>
    </w:lvl>
    <w:lvl w:ilvl="3" w:tplc="00F07240">
      <w:start w:val="1"/>
      <w:numFmt w:val="bullet"/>
      <w:lvlText w:val=""/>
      <w:lvlJc w:val="left"/>
      <w:pPr>
        <w:tabs>
          <w:tab w:val="num" w:pos="2880"/>
        </w:tabs>
        <w:ind w:left="2880" w:hanging="360"/>
      </w:pPr>
      <w:rPr>
        <w:rFonts w:ascii="Symbol" w:hAnsi="Symbol"/>
      </w:rPr>
    </w:lvl>
    <w:lvl w:ilvl="4" w:tplc="8B746C6A">
      <w:start w:val="1"/>
      <w:numFmt w:val="bullet"/>
      <w:lvlText w:val="o"/>
      <w:lvlJc w:val="left"/>
      <w:pPr>
        <w:tabs>
          <w:tab w:val="num" w:pos="3600"/>
        </w:tabs>
        <w:ind w:left="3600" w:hanging="360"/>
      </w:pPr>
      <w:rPr>
        <w:rFonts w:ascii="Courier New" w:hAnsi="Courier New"/>
      </w:rPr>
    </w:lvl>
    <w:lvl w:ilvl="5" w:tplc="90382B58">
      <w:start w:val="1"/>
      <w:numFmt w:val="bullet"/>
      <w:lvlText w:val=""/>
      <w:lvlJc w:val="left"/>
      <w:pPr>
        <w:tabs>
          <w:tab w:val="num" w:pos="4320"/>
        </w:tabs>
        <w:ind w:left="4320" w:hanging="360"/>
      </w:pPr>
      <w:rPr>
        <w:rFonts w:ascii="Wingdings" w:hAnsi="Wingdings"/>
      </w:rPr>
    </w:lvl>
    <w:lvl w:ilvl="6" w:tplc="1CC043A0">
      <w:start w:val="1"/>
      <w:numFmt w:val="bullet"/>
      <w:lvlText w:val=""/>
      <w:lvlJc w:val="left"/>
      <w:pPr>
        <w:tabs>
          <w:tab w:val="num" w:pos="5040"/>
        </w:tabs>
        <w:ind w:left="5040" w:hanging="360"/>
      </w:pPr>
      <w:rPr>
        <w:rFonts w:ascii="Symbol" w:hAnsi="Symbol"/>
      </w:rPr>
    </w:lvl>
    <w:lvl w:ilvl="7" w:tplc="C0785468">
      <w:start w:val="1"/>
      <w:numFmt w:val="bullet"/>
      <w:lvlText w:val="o"/>
      <w:lvlJc w:val="left"/>
      <w:pPr>
        <w:tabs>
          <w:tab w:val="num" w:pos="5760"/>
        </w:tabs>
        <w:ind w:left="5760" w:hanging="360"/>
      </w:pPr>
      <w:rPr>
        <w:rFonts w:ascii="Courier New" w:hAnsi="Courier New"/>
      </w:rPr>
    </w:lvl>
    <w:lvl w:ilvl="8" w:tplc="9E7A58F2">
      <w:start w:val="1"/>
      <w:numFmt w:val="bullet"/>
      <w:lvlText w:val=""/>
      <w:lvlJc w:val="left"/>
      <w:pPr>
        <w:tabs>
          <w:tab w:val="num" w:pos="6480"/>
        </w:tabs>
        <w:ind w:left="6480" w:hanging="360"/>
      </w:pPr>
      <w:rPr>
        <w:rFonts w:ascii="Wingdings" w:hAnsi="Wingdings"/>
      </w:rPr>
    </w:lvl>
  </w:abstractNum>
  <w:abstractNum w:abstractNumId="13">
    <w:nsid w:val="0000000E"/>
    <w:multiLevelType w:val="hybridMultilevel"/>
    <w:tmpl w:val="0000000E"/>
    <w:lvl w:ilvl="0" w:tplc="2AB01738">
      <w:start w:val="1"/>
      <w:numFmt w:val="bullet"/>
      <w:lvlText w:val=""/>
      <w:lvlJc w:val="left"/>
      <w:pPr>
        <w:tabs>
          <w:tab w:val="num" w:pos="720"/>
        </w:tabs>
        <w:ind w:left="720" w:hanging="360"/>
      </w:pPr>
      <w:rPr>
        <w:rFonts w:ascii="Symbol" w:hAnsi="Symbol"/>
      </w:rPr>
    </w:lvl>
    <w:lvl w:ilvl="1" w:tplc="172424A6">
      <w:start w:val="1"/>
      <w:numFmt w:val="bullet"/>
      <w:lvlText w:val="o"/>
      <w:lvlJc w:val="left"/>
      <w:pPr>
        <w:tabs>
          <w:tab w:val="num" w:pos="1440"/>
        </w:tabs>
        <w:ind w:left="1440" w:hanging="360"/>
      </w:pPr>
      <w:rPr>
        <w:rFonts w:ascii="Courier New" w:hAnsi="Courier New"/>
      </w:rPr>
    </w:lvl>
    <w:lvl w:ilvl="2" w:tplc="453C64AC">
      <w:start w:val="1"/>
      <w:numFmt w:val="bullet"/>
      <w:lvlText w:val=""/>
      <w:lvlJc w:val="left"/>
      <w:pPr>
        <w:tabs>
          <w:tab w:val="num" w:pos="2160"/>
        </w:tabs>
        <w:ind w:left="2160" w:hanging="360"/>
      </w:pPr>
      <w:rPr>
        <w:rFonts w:ascii="Wingdings" w:hAnsi="Wingdings"/>
      </w:rPr>
    </w:lvl>
    <w:lvl w:ilvl="3" w:tplc="7D1653B8">
      <w:start w:val="1"/>
      <w:numFmt w:val="bullet"/>
      <w:lvlText w:val=""/>
      <w:lvlJc w:val="left"/>
      <w:pPr>
        <w:tabs>
          <w:tab w:val="num" w:pos="2880"/>
        </w:tabs>
        <w:ind w:left="2880" w:hanging="360"/>
      </w:pPr>
      <w:rPr>
        <w:rFonts w:ascii="Symbol" w:hAnsi="Symbol"/>
      </w:rPr>
    </w:lvl>
    <w:lvl w:ilvl="4" w:tplc="1588545C">
      <w:start w:val="1"/>
      <w:numFmt w:val="bullet"/>
      <w:lvlText w:val="o"/>
      <w:lvlJc w:val="left"/>
      <w:pPr>
        <w:tabs>
          <w:tab w:val="num" w:pos="3600"/>
        </w:tabs>
        <w:ind w:left="3600" w:hanging="360"/>
      </w:pPr>
      <w:rPr>
        <w:rFonts w:ascii="Courier New" w:hAnsi="Courier New"/>
      </w:rPr>
    </w:lvl>
    <w:lvl w:ilvl="5" w:tplc="A7CA9974">
      <w:start w:val="1"/>
      <w:numFmt w:val="bullet"/>
      <w:lvlText w:val=""/>
      <w:lvlJc w:val="left"/>
      <w:pPr>
        <w:tabs>
          <w:tab w:val="num" w:pos="4320"/>
        </w:tabs>
        <w:ind w:left="4320" w:hanging="360"/>
      </w:pPr>
      <w:rPr>
        <w:rFonts w:ascii="Wingdings" w:hAnsi="Wingdings"/>
      </w:rPr>
    </w:lvl>
    <w:lvl w:ilvl="6" w:tplc="769A6886">
      <w:start w:val="1"/>
      <w:numFmt w:val="bullet"/>
      <w:lvlText w:val=""/>
      <w:lvlJc w:val="left"/>
      <w:pPr>
        <w:tabs>
          <w:tab w:val="num" w:pos="5040"/>
        </w:tabs>
        <w:ind w:left="5040" w:hanging="360"/>
      </w:pPr>
      <w:rPr>
        <w:rFonts w:ascii="Symbol" w:hAnsi="Symbol"/>
      </w:rPr>
    </w:lvl>
    <w:lvl w:ilvl="7" w:tplc="516880F8">
      <w:start w:val="1"/>
      <w:numFmt w:val="bullet"/>
      <w:lvlText w:val="o"/>
      <w:lvlJc w:val="left"/>
      <w:pPr>
        <w:tabs>
          <w:tab w:val="num" w:pos="5760"/>
        </w:tabs>
        <w:ind w:left="5760" w:hanging="360"/>
      </w:pPr>
      <w:rPr>
        <w:rFonts w:ascii="Courier New" w:hAnsi="Courier New"/>
      </w:rPr>
    </w:lvl>
    <w:lvl w:ilvl="8" w:tplc="2638876C">
      <w:start w:val="1"/>
      <w:numFmt w:val="bullet"/>
      <w:lvlText w:val=""/>
      <w:lvlJc w:val="left"/>
      <w:pPr>
        <w:tabs>
          <w:tab w:val="num" w:pos="6480"/>
        </w:tabs>
        <w:ind w:left="6480" w:hanging="360"/>
      </w:pPr>
      <w:rPr>
        <w:rFonts w:ascii="Wingdings" w:hAnsi="Wingdings"/>
      </w:rPr>
    </w:lvl>
  </w:abstractNum>
  <w:abstractNum w:abstractNumId="14">
    <w:nsid w:val="0000000F"/>
    <w:multiLevelType w:val="hybridMultilevel"/>
    <w:tmpl w:val="0000000F"/>
    <w:lvl w:ilvl="0" w:tplc="DA02212A">
      <w:start w:val="1"/>
      <w:numFmt w:val="bullet"/>
      <w:lvlText w:val=""/>
      <w:lvlJc w:val="left"/>
      <w:pPr>
        <w:tabs>
          <w:tab w:val="num" w:pos="720"/>
        </w:tabs>
        <w:ind w:left="720" w:hanging="360"/>
      </w:pPr>
      <w:rPr>
        <w:rFonts w:ascii="Symbol" w:hAnsi="Symbol"/>
      </w:rPr>
    </w:lvl>
    <w:lvl w:ilvl="1" w:tplc="C818B64A">
      <w:start w:val="1"/>
      <w:numFmt w:val="bullet"/>
      <w:lvlText w:val="o"/>
      <w:lvlJc w:val="left"/>
      <w:pPr>
        <w:tabs>
          <w:tab w:val="num" w:pos="1440"/>
        </w:tabs>
        <w:ind w:left="1440" w:hanging="360"/>
      </w:pPr>
      <w:rPr>
        <w:rFonts w:ascii="Courier New" w:hAnsi="Courier New"/>
      </w:rPr>
    </w:lvl>
    <w:lvl w:ilvl="2" w:tplc="B706FA56">
      <w:start w:val="1"/>
      <w:numFmt w:val="bullet"/>
      <w:lvlText w:val=""/>
      <w:lvlJc w:val="left"/>
      <w:pPr>
        <w:tabs>
          <w:tab w:val="num" w:pos="2160"/>
        </w:tabs>
        <w:ind w:left="2160" w:hanging="360"/>
      </w:pPr>
      <w:rPr>
        <w:rFonts w:ascii="Wingdings" w:hAnsi="Wingdings"/>
      </w:rPr>
    </w:lvl>
    <w:lvl w:ilvl="3" w:tplc="734A5036">
      <w:start w:val="1"/>
      <w:numFmt w:val="bullet"/>
      <w:lvlText w:val=""/>
      <w:lvlJc w:val="left"/>
      <w:pPr>
        <w:tabs>
          <w:tab w:val="num" w:pos="2880"/>
        </w:tabs>
        <w:ind w:left="2880" w:hanging="360"/>
      </w:pPr>
      <w:rPr>
        <w:rFonts w:ascii="Symbol" w:hAnsi="Symbol"/>
      </w:rPr>
    </w:lvl>
    <w:lvl w:ilvl="4" w:tplc="814CB908">
      <w:start w:val="1"/>
      <w:numFmt w:val="bullet"/>
      <w:lvlText w:val="o"/>
      <w:lvlJc w:val="left"/>
      <w:pPr>
        <w:tabs>
          <w:tab w:val="num" w:pos="3600"/>
        </w:tabs>
        <w:ind w:left="3600" w:hanging="360"/>
      </w:pPr>
      <w:rPr>
        <w:rFonts w:ascii="Courier New" w:hAnsi="Courier New"/>
      </w:rPr>
    </w:lvl>
    <w:lvl w:ilvl="5" w:tplc="02C0F8C4">
      <w:start w:val="1"/>
      <w:numFmt w:val="bullet"/>
      <w:lvlText w:val=""/>
      <w:lvlJc w:val="left"/>
      <w:pPr>
        <w:tabs>
          <w:tab w:val="num" w:pos="4320"/>
        </w:tabs>
        <w:ind w:left="4320" w:hanging="360"/>
      </w:pPr>
      <w:rPr>
        <w:rFonts w:ascii="Wingdings" w:hAnsi="Wingdings"/>
      </w:rPr>
    </w:lvl>
    <w:lvl w:ilvl="6" w:tplc="2222FBAC">
      <w:start w:val="1"/>
      <w:numFmt w:val="bullet"/>
      <w:lvlText w:val=""/>
      <w:lvlJc w:val="left"/>
      <w:pPr>
        <w:tabs>
          <w:tab w:val="num" w:pos="5040"/>
        </w:tabs>
        <w:ind w:left="5040" w:hanging="360"/>
      </w:pPr>
      <w:rPr>
        <w:rFonts w:ascii="Symbol" w:hAnsi="Symbol"/>
      </w:rPr>
    </w:lvl>
    <w:lvl w:ilvl="7" w:tplc="8208F89E">
      <w:start w:val="1"/>
      <w:numFmt w:val="bullet"/>
      <w:lvlText w:val="o"/>
      <w:lvlJc w:val="left"/>
      <w:pPr>
        <w:tabs>
          <w:tab w:val="num" w:pos="5760"/>
        </w:tabs>
        <w:ind w:left="5760" w:hanging="360"/>
      </w:pPr>
      <w:rPr>
        <w:rFonts w:ascii="Courier New" w:hAnsi="Courier New"/>
      </w:rPr>
    </w:lvl>
    <w:lvl w:ilvl="8" w:tplc="8F148EE0">
      <w:start w:val="1"/>
      <w:numFmt w:val="bullet"/>
      <w:lvlText w:val=""/>
      <w:lvlJc w:val="left"/>
      <w:pPr>
        <w:tabs>
          <w:tab w:val="num" w:pos="6480"/>
        </w:tabs>
        <w:ind w:left="6480" w:hanging="360"/>
      </w:pPr>
      <w:rPr>
        <w:rFonts w:ascii="Wingdings" w:hAnsi="Wingdings"/>
      </w:rPr>
    </w:lvl>
  </w:abstractNum>
  <w:abstractNum w:abstractNumId="15">
    <w:nsid w:val="00000010"/>
    <w:multiLevelType w:val="hybridMultilevel"/>
    <w:tmpl w:val="00000010"/>
    <w:lvl w:ilvl="0" w:tplc="E43A235A">
      <w:start w:val="1"/>
      <w:numFmt w:val="bullet"/>
      <w:lvlText w:val=""/>
      <w:lvlJc w:val="left"/>
      <w:pPr>
        <w:tabs>
          <w:tab w:val="num" w:pos="720"/>
        </w:tabs>
        <w:ind w:left="720" w:hanging="360"/>
      </w:pPr>
      <w:rPr>
        <w:rFonts w:ascii="Symbol" w:hAnsi="Symbol"/>
      </w:rPr>
    </w:lvl>
    <w:lvl w:ilvl="1" w:tplc="A406E294">
      <w:start w:val="1"/>
      <w:numFmt w:val="bullet"/>
      <w:lvlText w:val="o"/>
      <w:lvlJc w:val="left"/>
      <w:pPr>
        <w:tabs>
          <w:tab w:val="num" w:pos="1440"/>
        </w:tabs>
        <w:ind w:left="1440" w:hanging="360"/>
      </w:pPr>
      <w:rPr>
        <w:rFonts w:ascii="Courier New" w:hAnsi="Courier New"/>
      </w:rPr>
    </w:lvl>
    <w:lvl w:ilvl="2" w:tplc="FB8A82B0">
      <w:start w:val="1"/>
      <w:numFmt w:val="bullet"/>
      <w:lvlText w:val=""/>
      <w:lvlJc w:val="left"/>
      <w:pPr>
        <w:tabs>
          <w:tab w:val="num" w:pos="2160"/>
        </w:tabs>
        <w:ind w:left="2160" w:hanging="360"/>
      </w:pPr>
      <w:rPr>
        <w:rFonts w:ascii="Wingdings" w:hAnsi="Wingdings"/>
      </w:rPr>
    </w:lvl>
    <w:lvl w:ilvl="3" w:tplc="42BE07C4">
      <w:start w:val="1"/>
      <w:numFmt w:val="bullet"/>
      <w:lvlText w:val=""/>
      <w:lvlJc w:val="left"/>
      <w:pPr>
        <w:tabs>
          <w:tab w:val="num" w:pos="2880"/>
        </w:tabs>
        <w:ind w:left="2880" w:hanging="360"/>
      </w:pPr>
      <w:rPr>
        <w:rFonts w:ascii="Symbol" w:hAnsi="Symbol"/>
      </w:rPr>
    </w:lvl>
    <w:lvl w:ilvl="4" w:tplc="2D64D714">
      <w:start w:val="1"/>
      <w:numFmt w:val="bullet"/>
      <w:lvlText w:val="o"/>
      <w:lvlJc w:val="left"/>
      <w:pPr>
        <w:tabs>
          <w:tab w:val="num" w:pos="3600"/>
        </w:tabs>
        <w:ind w:left="3600" w:hanging="360"/>
      </w:pPr>
      <w:rPr>
        <w:rFonts w:ascii="Courier New" w:hAnsi="Courier New"/>
      </w:rPr>
    </w:lvl>
    <w:lvl w:ilvl="5" w:tplc="B96045E0">
      <w:start w:val="1"/>
      <w:numFmt w:val="bullet"/>
      <w:lvlText w:val=""/>
      <w:lvlJc w:val="left"/>
      <w:pPr>
        <w:tabs>
          <w:tab w:val="num" w:pos="4320"/>
        </w:tabs>
        <w:ind w:left="4320" w:hanging="360"/>
      </w:pPr>
      <w:rPr>
        <w:rFonts w:ascii="Wingdings" w:hAnsi="Wingdings"/>
      </w:rPr>
    </w:lvl>
    <w:lvl w:ilvl="6" w:tplc="2A04459A">
      <w:start w:val="1"/>
      <w:numFmt w:val="bullet"/>
      <w:lvlText w:val=""/>
      <w:lvlJc w:val="left"/>
      <w:pPr>
        <w:tabs>
          <w:tab w:val="num" w:pos="5040"/>
        </w:tabs>
        <w:ind w:left="5040" w:hanging="360"/>
      </w:pPr>
      <w:rPr>
        <w:rFonts w:ascii="Symbol" w:hAnsi="Symbol"/>
      </w:rPr>
    </w:lvl>
    <w:lvl w:ilvl="7" w:tplc="895E838E">
      <w:start w:val="1"/>
      <w:numFmt w:val="bullet"/>
      <w:lvlText w:val="o"/>
      <w:lvlJc w:val="left"/>
      <w:pPr>
        <w:tabs>
          <w:tab w:val="num" w:pos="5760"/>
        </w:tabs>
        <w:ind w:left="5760" w:hanging="360"/>
      </w:pPr>
      <w:rPr>
        <w:rFonts w:ascii="Courier New" w:hAnsi="Courier New"/>
      </w:rPr>
    </w:lvl>
    <w:lvl w:ilvl="8" w:tplc="4D7AA172">
      <w:start w:val="1"/>
      <w:numFmt w:val="bullet"/>
      <w:lvlText w:val=""/>
      <w:lvlJc w:val="left"/>
      <w:pPr>
        <w:tabs>
          <w:tab w:val="num" w:pos="6480"/>
        </w:tabs>
        <w:ind w:left="6480" w:hanging="360"/>
      </w:pPr>
      <w:rPr>
        <w:rFonts w:ascii="Wingdings" w:hAnsi="Wingdings"/>
      </w:rPr>
    </w:lvl>
  </w:abstractNum>
  <w:abstractNum w:abstractNumId="16">
    <w:nsid w:val="00000011"/>
    <w:multiLevelType w:val="hybridMultilevel"/>
    <w:tmpl w:val="00000011"/>
    <w:lvl w:ilvl="0" w:tplc="81D65736">
      <w:start w:val="1"/>
      <w:numFmt w:val="bullet"/>
      <w:lvlText w:val=""/>
      <w:lvlJc w:val="left"/>
      <w:pPr>
        <w:tabs>
          <w:tab w:val="num" w:pos="720"/>
        </w:tabs>
        <w:ind w:left="720" w:hanging="360"/>
      </w:pPr>
      <w:rPr>
        <w:rFonts w:ascii="Symbol" w:hAnsi="Symbol"/>
      </w:rPr>
    </w:lvl>
    <w:lvl w:ilvl="1" w:tplc="1B0610D4">
      <w:start w:val="1"/>
      <w:numFmt w:val="bullet"/>
      <w:lvlText w:val="o"/>
      <w:lvlJc w:val="left"/>
      <w:pPr>
        <w:tabs>
          <w:tab w:val="num" w:pos="1440"/>
        </w:tabs>
        <w:ind w:left="1440" w:hanging="360"/>
      </w:pPr>
      <w:rPr>
        <w:rFonts w:ascii="Courier New" w:hAnsi="Courier New"/>
      </w:rPr>
    </w:lvl>
    <w:lvl w:ilvl="2" w:tplc="DB2CC60A">
      <w:start w:val="1"/>
      <w:numFmt w:val="bullet"/>
      <w:lvlText w:val=""/>
      <w:lvlJc w:val="left"/>
      <w:pPr>
        <w:tabs>
          <w:tab w:val="num" w:pos="2160"/>
        </w:tabs>
        <w:ind w:left="2160" w:hanging="360"/>
      </w:pPr>
      <w:rPr>
        <w:rFonts w:ascii="Wingdings" w:hAnsi="Wingdings"/>
      </w:rPr>
    </w:lvl>
    <w:lvl w:ilvl="3" w:tplc="004A741A">
      <w:start w:val="1"/>
      <w:numFmt w:val="bullet"/>
      <w:lvlText w:val=""/>
      <w:lvlJc w:val="left"/>
      <w:pPr>
        <w:tabs>
          <w:tab w:val="num" w:pos="2880"/>
        </w:tabs>
        <w:ind w:left="2880" w:hanging="360"/>
      </w:pPr>
      <w:rPr>
        <w:rFonts w:ascii="Symbol" w:hAnsi="Symbol"/>
      </w:rPr>
    </w:lvl>
    <w:lvl w:ilvl="4" w:tplc="A85C6CE6">
      <w:start w:val="1"/>
      <w:numFmt w:val="bullet"/>
      <w:lvlText w:val="o"/>
      <w:lvlJc w:val="left"/>
      <w:pPr>
        <w:tabs>
          <w:tab w:val="num" w:pos="3600"/>
        </w:tabs>
        <w:ind w:left="3600" w:hanging="360"/>
      </w:pPr>
      <w:rPr>
        <w:rFonts w:ascii="Courier New" w:hAnsi="Courier New"/>
      </w:rPr>
    </w:lvl>
    <w:lvl w:ilvl="5" w:tplc="1E3C567C">
      <w:start w:val="1"/>
      <w:numFmt w:val="bullet"/>
      <w:lvlText w:val=""/>
      <w:lvlJc w:val="left"/>
      <w:pPr>
        <w:tabs>
          <w:tab w:val="num" w:pos="4320"/>
        </w:tabs>
        <w:ind w:left="4320" w:hanging="360"/>
      </w:pPr>
      <w:rPr>
        <w:rFonts w:ascii="Wingdings" w:hAnsi="Wingdings"/>
      </w:rPr>
    </w:lvl>
    <w:lvl w:ilvl="6" w:tplc="6CFC7A8E">
      <w:start w:val="1"/>
      <w:numFmt w:val="bullet"/>
      <w:lvlText w:val=""/>
      <w:lvlJc w:val="left"/>
      <w:pPr>
        <w:tabs>
          <w:tab w:val="num" w:pos="5040"/>
        </w:tabs>
        <w:ind w:left="5040" w:hanging="360"/>
      </w:pPr>
      <w:rPr>
        <w:rFonts w:ascii="Symbol" w:hAnsi="Symbol"/>
      </w:rPr>
    </w:lvl>
    <w:lvl w:ilvl="7" w:tplc="34D899D4">
      <w:start w:val="1"/>
      <w:numFmt w:val="bullet"/>
      <w:lvlText w:val="o"/>
      <w:lvlJc w:val="left"/>
      <w:pPr>
        <w:tabs>
          <w:tab w:val="num" w:pos="5760"/>
        </w:tabs>
        <w:ind w:left="5760" w:hanging="360"/>
      </w:pPr>
      <w:rPr>
        <w:rFonts w:ascii="Courier New" w:hAnsi="Courier New"/>
      </w:rPr>
    </w:lvl>
    <w:lvl w:ilvl="8" w:tplc="EA6E0BD6">
      <w:start w:val="1"/>
      <w:numFmt w:val="bullet"/>
      <w:lvlText w:val=""/>
      <w:lvlJc w:val="left"/>
      <w:pPr>
        <w:tabs>
          <w:tab w:val="num" w:pos="6480"/>
        </w:tabs>
        <w:ind w:left="6480" w:hanging="360"/>
      </w:pPr>
      <w:rPr>
        <w:rFonts w:ascii="Wingdings" w:hAnsi="Wingdings"/>
      </w:rPr>
    </w:lvl>
  </w:abstractNum>
  <w:abstractNum w:abstractNumId="17">
    <w:nsid w:val="00000012"/>
    <w:multiLevelType w:val="hybridMultilevel"/>
    <w:tmpl w:val="00000012"/>
    <w:lvl w:ilvl="0" w:tplc="A7DE80F8">
      <w:start w:val="1"/>
      <w:numFmt w:val="bullet"/>
      <w:lvlText w:val=""/>
      <w:lvlJc w:val="left"/>
      <w:pPr>
        <w:tabs>
          <w:tab w:val="num" w:pos="720"/>
        </w:tabs>
        <w:ind w:left="720" w:hanging="360"/>
      </w:pPr>
      <w:rPr>
        <w:rFonts w:ascii="Symbol" w:hAnsi="Symbol"/>
      </w:rPr>
    </w:lvl>
    <w:lvl w:ilvl="1" w:tplc="47FC0C20">
      <w:start w:val="1"/>
      <w:numFmt w:val="bullet"/>
      <w:lvlText w:val="o"/>
      <w:lvlJc w:val="left"/>
      <w:pPr>
        <w:tabs>
          <w:tab w:val="num" w:pos="1440"/>
        </w:tabs>
        <w:ind w:left="1440" w:hanging="360"/>
      </w:pPr>
      <w:rPr>
        <w:rFonts w:ascii="Courier New" w:hAnsi="Courier New"/>
      </w:rPr>
    </w:lvl>
    <w:lvl w:ilvl="2" w:tplc="90220F70">
      <w:start w:val="1"/>
      <w:numFmt w:val="bullet"/>
      <w:lvlText w:val=""/>
      <w:lvlJc w:val="left"/>
      <w:pPr>
        <w:tabs>
          <w:tab w:val="num" w:pos="2160"/>
        </w:tabs>
        <w:ind w:left="2160" w:hanging="360"/>
      </w:pPr>
      <w:rPr>
        <w:rFonts w:ascii="Wingdings" w:hAnsi="Wingdings"/>
      </w:rPr>
    </w:lvl>
    <w:lvl w:ilvl="3" w:tplc="81169C6C">
      <w:start w:val="1"/>
      <w:numFmt w:val="bullet"/>
      <w:lvlText w:val=""/>
      <w:lvlJc w:val="left"/>
      <w:pPr>
        <w:tabs>
          <w:tab w:val="num" w:pos="2880"/>
        </w:tabs>
        <w:ind w:left="2880" w:hanging="360"/>
      </w:pPr>
      <w:rPr>
        <w:rFonts w:ascii="Symbol" w:hAnsi="Symbol"/>
      </w:rPr>
    </w:lvl>
    <w:lvl w:ilvl="4" w:tplc="49ACC72E">
      <w:start w:val="1"/>
      <w:numFmt w:val="bullet"/>
      <w:lvlText w:val="o"/>
      <w:lvlJc w:val="left"/>
      <w:pPr>
        <w:tabs>
          <w:tab w:val="num" w:pos="3600"/>
        </w:tabs>
        <w:ind w:left="3600" w:hanging="360"/>
      </w:pPr>
      <w:rPr>
        <w:rFonts w:ascii="Courier New" w:hAnsi="Courier New"/>
      </w:rPr>
    </w:lvl>
    <w:lvl w:ilvl="5" w:tplc="E402A236">
      <w:start w:val="1"/>
      <w:numFmt w:val="bullet"/>
      <w:lvlText w:val=""/>
      <w:lvlJc w:val="left"/>
      <w:pPr>
        <w:tabs>
          <w:tab w:val="num" w:pos="4320"/>
        </w:tabs>
        <w:ind w:left="4320" w:hanging="360"/>
      </w:pPr>
      <w:rPr>
        <w:rFonts w:ascii="Wingdings" w:hAnsi="Wingdings"/>
      </w:rPr>
    </w:lvl>
    <w:lvl w:ilvl="6" w:tplc="943E9E40">
      <w:start w:val="1"/>
      <w:numFmt w:val="bullet"/>
      <w:lvlText w:val=""/>
      <w:lvlJc w:val="left"/>
      <w:pPr>
        <w:tabs>
          <w:tab w:val="num" w:pos="5040"/>
        </w:tabs>
        <w:ind w:left="5040" w:hanging="360"/>
      </w:pPr>
      <w:rPr>
        <w:rFonts w:ascii="Symbol" w:hAnsi="Symbol"/>
      </w:rPr>
    </w:lvl>
    <w:lvl w:ilvl="7" w:tplc="7064420C">
      <w:start w:val="1"/>
      <w:numFmt w:val="bullet"/>
      <w:lvlText w:val="o"/>
      <w:lvlJc w:val="left"/>
      <w:pPr>
        <w:tabs>
          <w:tab w:val="num" w:pos="5760"/>
        </w:tabs>
        <w:ind w:left="5760" w:hanging="360"/>
      </w:pPr>
      <w:rPr>
        <w:rFonts w:ascii="Courier New" w:hAnsi="Courier New"/>
      </w:rPr>
    </w:lvl>
    <w:lvl w:ilvl="8" w:tplc="49FA6E52">
      <w:start w:val="1"/>
      <w:numFmt w:val="bullet"/>
      <w:lvlText w:val=""/>
      <w:lvlJc w:val="left"/>
      <w:pPr>
        <w:tabs>
          <w:tab w:val="num" w:pos="6480"/>
        </w:tabs>
        <w:ind w:left="6480" w:hanging="360"/>
      </w:pPr>
      <w:rPr>
        <w:rFonts w:ascii="Wingdings" w:hAnsi="Wingdings"/>
      </w:rPr>
    </w:lvl>
  </w:abstractNum>
  <w:abstractNum w:abstractNumId="18">
    <w:nsid w:val="078E7156"/>
    <w:multiLevelType w:val="hybridMultilevel"/>
    <w:tmpl w:val="FEA0FCB0"/>
    <w:lvl w:ilvl="0" w:tplc="56128022">
      <w:start w:val="1"/>
      <w:numFmt w:val="decimal"/>
      <w:lvlText w:val="%1."/>
      <w:lvlJc w:val="left"/>
      <w:pPr>
        <w:ind w:left="480" w:hanging="360"/>
      </w:pPr>
      <w:rPr>
        <w:rFonts w:hint="default"/>
      </w:rPr>
    </w:lvl>
    <w:lvl w:ilvl="1" w:tplc="04150019" w:tentative="1">
      <w:start w:val="1"/>
      <w:numFmt w:val="lowerLetter"/>
      <w:lvlText w:val="%2."/>
      <w:lvlJc w:val="left"/>
      <w:pPr>
        <w:ind w:left="1200" w:hanging="360"/>
      </w:pPr>
    </w:lvl>
    <w:lvl w:ilvl="2" w:tplc="0415001B" w:tentative="1">
      <w:start w:val="1"/>
      <w:numFmt w:val="lowerRoman"/>
      <w:lvlText w:val="%3."/>
      <w:lvlJc w:val="right"/>
      <w:pPr>
        <w:ind w:left="1920" w:hanging="180"/>
      </w:pPr>
    </w:lvl>
    <w:lvl w:ilvl="3" w:tplc="0415000F" w:tentative="1">
      <w:start w:val="1"/>
      <w:numFmt w:val="decimal"/>
      <w:lvlText w:val="%4."/>
      <w:lvlJc w:val="left"/>
      <w:pPr>
        <w:ind w:left="2640" w:hanging="360"/>
      </w:pPr>
    </w:lvl>
    <w:lvl w:ilvl="4" w:tplc="04150019" w:tentative="1">
      <w:start w:val="1"/>
      <w:numFmt w:val="lowerLetter"/>
      <w:lvlText w:val="%5."/>
      <w:lvlJc w:val="left"/>
      <w:pPr>
        <w:ind w:left="3360" w:hanging="360"/>
      </w:pPr>
    </w:lvl>
    <w:lvl w:ilvl="5" w:tplc="0415001B" w:tentative="1">
      <w:start w:val="1"/>
      <w:numFmt w:val="lowerRoman"/>
      <w:lvlText w:val="%6."/>
      <w:lvlJc w:val="right"/>
      <w:pPr>
        <w:ind w:left="4080" w:hanging="180"/>
      </w:pPr>
    </w:lvl>
    <w:lvl w:ilvl="6" w:tplc="0415000F" w:tentative="1">
      <w:start w:val="1"/>
      <w:numFmt w:val="decimal"/>
      <w:lvlText w:val="%7."/>
      <w:lvlJc w:val="left"/>
      <w:pPr>
        <w:ind w:left="4800" w:hanging="360"/>
      </w:pPr>
    </w:lvl>
    <w:lvl w:ilvl="7" w:tplc="04150019" w:tentative="1">
      <w:start w:val="1"/>
      <w:numFmt w:val="lowerLetter"/>
      <w:lvlText w:val="%8."/>
      <w:lvlJc w:val="left"/>
      <w:pPr>
        <w:ind w:left="5520" w:hanging="360"/>
      </w:pPr>
    </w:lvl>
    <w:lvl w:ilvl="8" w:tplc="0415001B" w:tentative="1">
      <w:start w:val="1"/>
      <w:numFmt w:val="lowerRoman"/>
      <w:lvlText w:val="%9."/>
      <w:lvlJc w:val="right"/>
      <w:pPr>
        <w:ind w:left="6240" w:hanging="180"/>
      </w:pPr>
    </w:lvl>
  </w:abstractNum>
  <w:abstractNum w:abstractNumId="19">
    <w:nsid w:val="089C6F98"/>
    <w:multiLevelType w:val="hybridMultilevel"/>
    <w:tmpl w:val="F5F8C50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08BA0962"/>
    <w:multiLevelType w:val="hybridMultilevel"/>
    <w:tmpl w:val="6BF4E5F4"/>
    <w:lvl w:ilvl="0" w:tplc="5A500B76">
      <w:start w:val="1"/>
      <w:numFmt w:val="decimal"/>
      <w:lvlText w:val="%1."/>
      <w:lvlJc w:val="left"/>
      <w:pPr>
        <w:ind w:left="787"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nsid w:val="15145843"/>
    <w:multiLevelType w:val="hybridMultilevel"/>
    <w:tmpl w:val="FEEEA6C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15811F3B"/>
    <w:multiLevelType w:val="hybridMultilevel"/>
    <w:tmpl w:val="C3FADC2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1DF6158E"/>
    <w:multiLevelType w:val="hybridMultilevel"/>
    <w:tmpl w:val="1E7038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20F74C31"/>
    <w:multiLevelType w:val="hybridMultilevel"/>
    <w:tmpl w:val="86B8C63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nsid w:val="22FF4CE9"/>
    <w:multiLevelType w:val="hybridMultilevel"/>
    <w:tmpl w:val="C3F664F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23216709"/>
    <w:multiLevelType w:val="hybridMultilevel"/>
    <w:tmpl w:val="1F12521E"/>
    <w:lvl w:ilvl="0" w:tplc="5A500B76">
      <w:start w:val="1"/>
      <w:numFmt w:val="decimal"/>
      <w:lvlText w:val="%1."/>
      <w:lvlJc w:val="left"/>
      <w:pPr>
        <w:ind w:left="787"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nsid w:val="26007A42"/>
    <w:multiLevelType w:val="hybridMultilevel"/>
    <w:tmpl w:val="FCA4A7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388046A1"/>
    <w:multiLevelType w:val="hybridMultilevel"/>
    <w:tmpl w:val="A040627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3F7C46BB"/>
    <w:multiLevelType w:val="hybridMultilevel"/>
    <w:tmpl w:val="3C281FF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nsid w:val="478C19CA"/>
    <w:multiLevelType w:val="hybridMultilevel"/>
    <w:tmpl w:val="24C60F66"/>
    <w:lvl w:ilvl="0" w:tplc="71CC2A78">
      <w:numFmt w:val="decimal"/>
      <w:lvlText w:val="%1."/>
      <w:lvlJc w:val="left"/>
      <w:pPr>
        <w:ind w:left="787" w:hanging="360"/>
      </w:pPr>
      <w:rPr>
        <w:rFonts w:hint="default"/>
      </w:rPr>
    </w:lvl>
    <w:lvl w:ilvl="1" w:tplc="04150019">
      <w:start w:val="1"/>
      <w:numFmt w:val="lowerLetter"/>
      <w:lvlText w:val="%2."/>
      <w:lvlJc w:val="left"/>
      <w:pPr>
        <w:ind w:left="1507" w:hanging="360"/>
      </w:pPr>
    </w:lvl>
    <w:lvl w:ilvl="2" w:tplc="0415001B">
      <w:start w:val="1"/>
      <w:numFmt w:val="lowerRoman"/>
      <w:lvlText w:val="%3."/>
      <w:lvlJc w:val="right"/>
      <w:pPr>
        <w:ind w:left="2227" w:hanging="180"/>
      </w:pPr>
    </w:lvl>
    <w:lvl w:ilvl="3" w:tplc="0415000F" w:tentative="1">
      <w:start w:val="1"/>
      <w:numFmt w:val="decimal"/>
      <w:lvlText w:val="%4."/>
      <w:lvlJc w:val="left"/>
      <w:pPr>
        <w:ind w:left="2947" w:hanging="360"/>
      </w:pPr>
    </w:lvl>
    <w:lvl w:ilvl="4" w:tplc="04150019" w:tentative="1">
      <w:start w:val="1"/>
      <w:numFmt w:val="lowerLetter"/>
      <w:lvlText w:val="%5."/>
      <w:lvlJc w:val="left"/>
      <w:pPr>
        <w:ind w:left="3667" w:hanging="360"/>
      </w:pPr>
    </w:lvl>
    <w:lvl w:ilvl="5" w:tplc="0415001B" w:tentative="1">
      <w:start w:val="1"/>
      <w:numFmt w:val="lowerRoman"/>
      <w:lvlText w:val="%6."/>
      <w:lvlJc w:val="right"/>
      <w:pPr>
        <w:ind w:left="4387" w:hanging="180"/>
      </w:pPr>
    </w:lvl>
    <w:lvl w:ilvl="6" w:tplc="0415000F" w:tentative="1">
      <w:start w:val="1"/>
      <w:numFmt w:val="decimal"/>
      <w:lvlText w:val="%7."/>
      <w:lvlJc w:val="left"/>
      <w:pPr>
        <w:ind w:left="5107" w:hanging="360"/>
      </w:pPr>
    </w:lvl>
    <w:lvl w:ilvl="7" w:tplc="04150019" w:tentative="1">
      <w:start w:val="1"/>
      <w:numFmt w:val="lowerLetter"/>
      <w:lvlText w:val="%8."/>
      <w:lvlJc w:val="left"/>
      <w:pPr>
        <w:ind w:left="5827" w:hanging="360"/>
      </w:pPr>
    </w:lvl>
    <w:lvl w:ilvl="8" w:tplc="0415001B" w:tentative="1">
      <w:start w:val="1"/>
      <w:numFmt w:val="lowerRoman"/>
      <w:lvlText w:val="%9."/>
      <w:lvlJc w:val="right"/>
      <w:pPr>
        <w:ind w:left="6547" w:hanging="180"/>
      </w:pPr>
    </w:lvl>
  </w:abstractNum>
  <w:abstractNum w:abstractNumId="31">
    <w:nsid w:val="4A781BBF"/>
    <w:multiLevelType w:val="hybridMultilevel"/>
    <w:tmpl w:val="5D1699B0"/>
    <w:lvl w:ilvl="0" w:tplc="5A500B76">
      <w:start w:val="1"/>
      <w:numFmt w:val="decimal"/>
      <w:lvlText w:val="%1."/>
      <w:lvlJc w:val="left"/>
      <w:pPr>
        <w:ind w:left="787"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nsid w:val="4AD05F8D"/>
    <w:multiLevelType w:val="hybridMultilevel"/>
    <w:tmpl w:val="FC48F698"/>
    <w:lvl w:ilvl="0" w:tplc="71CC2A78">
      <w:numFmt w:val="decimal"/>
      <w:lvlText w:val="%1."/>
      <w:lvlJc w:val="left"/>
      <w:pPr>
        <w:ind w:left="787"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nsid w:val="50B857AC"/>
    <w:multiLevelType w:val="hybridMultilevel"/>
    <w:tmpl w:val="563CCBF4"/>
    <w:lvl w:ilvl="0" w:tplc="5A500B76">
      <w:start w:val="1"/>
      <w:numFmt w:val="decimal"/>
      <w:lvlText w:val="%1."/>
      <w:lvlJc w:val="left"/>
      <w:pPr>
        <w:ind w:left="787"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nsid w:val="5C811CE7"/>
    <w:multiLevelType w:val="hybridMultilevel"/>
    <w:tmpl w:val="F856B2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nsid w:val="611104A8"/>
    <w:multiLevelType w:val="hybridMultilevel"/>
    <w:tmpl w:val="C3D8EDC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nsid w:val="636A2E51"/>
    <w:multiLevelType w:val="hybridMultilevel"/>
    <w:tmpl w:val="2A1846F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nsid w:val="6C9C6798"/>
    <w:multiLevelType w:val="hybridMultilevel"/>
    <w:tmpl w:val="B67E953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8">
    <w:nsid w:val="6E69789F"/>
    <w:multiLevelType w:val="hybridMultilevel"/>
    <w:tmpl w:val="7728BA62"/>
    <w:lvl w:ilvl="0" w:tplc="71CC2A78">
      <w:numFmt w:val="decimal"/>
      <w:lvlText w:val="%1."/>
      <w:lvlJc w:val="left"/>
      <w:pPr>
        <w:ind w:left="787"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9">
    <w:nsid w:val="727A7419"/>
    <w:multiLevelType w:val="hybridMultilevel"/>
    <w:tmpl w:val="7E48035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nsid w:val="78C97A4F"/>
    <w:multiLevelType w:val="hybridMultilevel"/>
    <w:tmpl w:val="E62E09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22"/>
  </w:num>
  <w:num w:numId="20">
    <w:abstractNumId w:val="34"/>
  </w:num>
  <w:num w:numId="21">
    <w:abstractNumId w:val="29"/>
  </w:num>
  <w:num w:numId="22">
    <w:abstractNumId w:val="27"/>
  </w:num>
  <w:num w:numId="23">
    <w:abstractNumId w:val="23"/>
  </w:num>
  <w:num w:numId="24">
    <w:abstractNumId w:val="39"/>
  </w:num>
  <w:num w:numId="25">
    <w:abstractNumId w:val="25"/>
  </w:num>
  <w:num w:numId="26">
    <w:abstractNumId w:val="37"/>
  </w:num>
  <w:num w:numId="27">
    <w:abstractNumId w:val="18"/>
  </w:num>
  <w:num w:numId="28">
    <w:abstractNumId w:val="35"/>
  </w:num>
  <w:num w:numId="29">
    <w:abstractNumId w:val="28"/>
  </w:num>
  <w:num w:numId="30">
    <w:abstractNumId w:val="40"/>
  </w:num>
  <w:num w:numId="31">
    <w:abstractNumId w:val="19"/>
  </w:num>
  <w:num w:numId="32">
    <w:abstractNumId w:val="30"/>
  </w:num>
  <w:num w:numId="33">
    <w:abstractNumId w:val="32"/>
  </w:num>
  <w:num w:numId="34">
    <w:abstractNumId w:val="38"/>
  </w:num>
  <w:num w:numId="35">
    <w:abstractNumId w:val="20"/>
  </w:num>
  <w:num w:numId="36">
    <w:abstractNumId w:val="31"/>
  </w:num>
  <w:num w:numId="37">
    <w:abstractNumId w:val="36"/>
  </w:num>
  <w:num w:numId="38">
    <w:abstractNumId w:val="21"/>
  </w:num>
  <w:num w:numId="39">
    <w:abstractNumId w:val="26"/>
  </w:num>
  <w:num w:numId="40">
    <w:abstractNumId w:val="33"/>
  </w:num>
  <w:num w:numId="41">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2"/>
  <w:defaultTabStop w:val="720"/>
  <w:autoHyphenation/>
  <w:hyphenationZone w:val="425"/>
  <w:drawingGridHorizontalSpacing w:val="110"/>
  <w:displayHorizontalDrawingGridEvery w:val="2"/>
  <w:noPunctuationKerning/>
  <w:characterSpacingControl w:val="doNotCompress"/>
  <w:footnotePr>
    <w:footnote w:id="-1"/>
    <w:footnote w:id="0"/>
  </w:footnotePr>
  <w:endnotePr>
    <w:endnote w:id="-1"/>
    <w:endnote w:id="0"/>
  </w:endnotePr>
  <w:compat/>
  <w:rsids>
    <w:rsidRoot w:val="00E90BF2"/>
    <w:rsid w:val="00007363"/>
    <w:rsid w:val="00011B27"/>
    <w:rsid w:val="000121E9"/>
    <w:rsid w:val="00020DD3"/>
    <w:rsid w:val="000219C3"/>
    <w:rsid w:val="00051657"/>
    <w:rsid w:val="00084ED7"/>
    <w:rsid w:val="00085076"/>
    <w:rsid w:val="00097C08"/>
    <w:rsid w:val="000B1045"/>
    <w:rsid w:val="000B2016"/>
    <w:rsid w:val="000B3A3A"/>
    <w:rsid w:val="000B436C"/>
    <w:rsid w:val="000B67A6"/>
    <w:rsid w:val="000C1871"/>
    <w:rsid w:val="0010124F"/>
    <w:rsid w:val="001120C5"/>
    <w:rsid w:val="00140FD1"/>
    <w:rsid w:val="00163754"/>
    <w:rsid w:val="00167252"/>
    <w:rsid w:val="0019369B"/>
    <w:rsid w:val="0019511D"/>
    <w:rsid w:val="00195A79"/>
    <w:rsid w:val="001974F4"/>
    <w:rsid w:val="00200D57"/>
    <w:rsid w:val="002160B3"/>
    <w:rsid w:val="00221DCE"/>
    <w:rsid w:val="002343A3"/>
    <w:rsid w:val="002426B3"/>
    <w:rsid w:val="00263169"/>
    <w:rsid w:val="00264730"/>
    <w:rsid w:val="002C0B35"/>
    <w:rsid w:val="002E540E"/>
    <w:rsid w:val="00315370"/>
    <w:rsid w:val="003338C3"/>
    <w:rsid w:val="003B234B"/>
    <w:rsid w:val="003C29BE"/>
    <w:rsid w:val="003F7453"/>
    <w:rsid w:val="003F7A99"/>
    <w:rsid w:val="004018D1"/>
    <w:rsid w:val="00425229"/>
    <w:rsid w:val="004536A5"/>
    <w:rsid w:val="00466A04"/>
    <w:rsid w:val="004820E6"/>
    <w:rsid w:val="004B0C2B"/>
    <w:rsid w:val="004C6969"/>
    <w:rsid w:val="004D7582"/>
    <w:rsid w:val="004E695A"/>
    <w:rsid w:val="004F1739"/>
    <w:rsid w:val="004F332E"/>
    <w:rsid w:val="00535768"/>
    <w:rsid w:val="00570AC9"/>
    <w:rsid w:val="00575FEE"/>
    <w:rsid w:val="005803DF"/>
    <w:rsid w:val="005D1E57"/>
    <w:rsid w:val="005E0B45"/>
    <w:rsid w:val="005F2FF5"/>
    <w:rsid w:val="005F4C91"/>
    <w:rsid w:val="005F53FD"/>
    <w:rsid w:val="00600122"/>
    <w:rsid w:val="00610650"/>
    <w:rsid w:val="00615903"/>
    <w:rsid w:val="0064551D"/>
    <w:rsid w:val="0065147F"/>
    <w:rsid w:val="00671157"/>
    <w:rsid w:val="00691F4C"/>
    <w:rsid w:val="006A23A6"/>
    <w:rsid w:val="006B3C60"/>
    <w:rsid w:val="006C2307"/>
    <w:rsid w:val="006C375D"/>
    <w:rsid w:val="00700613"/>
    <w:rsid w:val="007213F6"/>
    <w:rsid w:val="007811F6"/>
    <w:rsid w:val="007B3051"/>
    <w:rsid w:val="007D7730"/>
    <w:rsid w:val="007E1B5E"/>
    <w:rsid w:val="007F1682"/>
    <w:rsid w:val="00821F9F"/>
    <w:rsid w:val="00826FD4"/>
    <w:rsid w:val="008576E4"/>
    <w:rsid w:val="00891BBE"/>
    <w:rsid w:val="008B3F51"/>
    <w:rsid w:val="008B6C8A"/>
    <w:rsid w:val="008D1BF5"/>
    <w:rsid w:val="008F0DD2"/>
    <w:rsid w:val="008F46B1"/>
    <w:rsid w:val="00913D30"/>
    <w:rsid w:val="00916BFE"/>
    <w:rsid w:val="00974704"/>
    <w:rsid w:val="009849CF"/>
    <w:rsid w:val="0098606A"/>
    <w:rsid w:val="00992A9F"/>
    <w:rsid w:val="009C252F"/>
    <w:rsid w:val="009F3109"/>
    <w:rsid w:val="00A026F7"/>
    <w:rsid w:val="00A0329D"/>
    <w:rsid w:val="00A10390"/>
    <w:rsid w:val="00A12671"/>
    <w:rsid w:val="00A221FD"/>
    <w:rsid w:val="00A224EE"/>
    <w:rsid w:val="00A23B00"/>
    <w:rsid w:val="00A3698E"/>
    <w:rsid w:val="00AB2253"/>
    <w:rsid w:val="00AD5981"/>
    <w:rsid w:val="00AE393C"/>
    <w:rsid w:val="00AE3AEA"/>
    <w:rsid w:val="00AF1E46"/>
    <w:rsid w:val="00B01A15"/>
    <w:rsid w:val="00B15BC4"/>
    <w:rsid w:val="00B25BFA"/>
    <w:rsid w:val="00B3294E"/>
    <w:rsid w:val="00B4673D"/>
    <w:rsid w:val="00B65282"/>
    <w:rsid w:val="00B7198C"/>
    <w:rsid w:val="00B77A69"/>
    <w:rsid w:val="00B967B2"/>
    <w:rsid w:val="00BB7A1E"/>
    <w:rsid w:val="00BD0020"/>
    <w:rsid w:val="00BE10E4"/>
    <w:rsid w:val="00BE2F33"/>
    <w:rsid w:val="00BF0E9C"/>
    <w:rsid w:val="00C120C0"/>
    <w:rsid w:val="00C24C34"/>
    <w:rsid w:val="00C42281"/>
    <w:rsid w:val="00C46D6D"/>
    <w:rsid w:val="00C63B1C"/>
    <w:rsid w:val="00C85D0E"/>
    <w:rsid w:val="00C922D2"/>
    <w:rsid w:val="00CA45C1"/>
    <w:rsid w:val="00CB3E12"/>
    <w:rsid w:val="00CE0468"/>
    <w:rsid w:val="00D02961"/>
    <w:rsid w:val="00D04453"/>
    <w:rsid w:val="00D34783"/>
    <w:rsid w:val="00D45821"/>
    <w:rsid w:val="00D80B57"/>
    <w:rsid w:val="00D817C9"/>
    <w:rsid w:val="00D8375E"/>
    <w:rsid w:val="00D95821"/>
    <w:rsid w:val="00DB129B"/>
    <w:rsid w:val="00DB7D29"/>
    <w:rsid w:val="00DE5F57"/>
    <w:rsid w:val="00DE6EAD"/>
    <w:rsid w:val="00DF55AD"/>
    <w:rsid w:val="00E263FD"/>
    <w:rsid w:val="00E277F4"/>
    <w:rsid w:val="00E541A6"/>
    <w:rsid w:val="00E55C33"/>
    <w:rsid w:val="00E66E99"/>
    <w:rsid w:val="00E90BF2"/>
    <w:rsid w:val="00EB4553"/>
    <w:rsid w:val="00EC7008"/>
    <w:rsid w:val="00F17AB8"/>
    <w:rsid w:val="00F2267B"/>
    <w:rsid w:val="00F22B15"/>
    <w:rsid w:val="00F37D73"/>
    <w:rsid w:val="00F80E54"/>
    <w:rsid w:val="00FB3988"/>
    <w:rsid w:val="00FB5915"/>
    <w:rsid w:val="00FF220F"/>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170">
      <o:colormenu v:ext="edit" strokecolor="none [2415]"/>
    </o:shapedefaults>
    <o:shapelayout v:ext="edit">
      <o:idmap v:ext="edit" data="1"/>
      <o:rules v:ext="edit">
        <o:r id="V:Rule13" type="connector" idref="#_x0000_s1049"/>
        <o:r id="V:Rule14" type="connector" idref="#_x0000_s1047"/>
        <o:r id="V:Rule15" type="connector" idref="#_x0000_s1054"/>
        <o:r id="V:Rule16" type="connector" idref="#_x0000_s1039"/>
        <o:r id="V:Rule17" type="connector" idref="#_x0000_s1041"/>
        <o:r id="V:Rule18" type="connector" idref="#_x0000_s1037"/>
        <o:r id="V:Rule19" type="connector" idref="#_x0000_s1051"/>
        <o:r id="V:Rule20" type="connector" idref="#_x0000_s1043"/>
        <o:r id="V:Rule21" type="connector" idref="#_x0000_s1032"/>
        <o:r id="V:Rule22" type="connector" idref="#_x0000_s1029"/>
        <o:r id="V:Rule23" type="connector" idref="#_x0000_s1053"/>
        <o:r id="V:Rule24" type="connector" idref="#_x0000_s103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l-PL" w:eastAsia="pl-PL"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Title" w:semiHidden="0" w:unhideWhenUsed="0" w:qFormat="1"/>
    <w:lsdException w:name="Subtitle" w:semiHidden="0" w:unhideWhenUsed="0" w:qFormat="1"/>
    <w:lsdException w:name="Strong" w:semiHidden="0" w:unhideWhenUsed="0" w:qFormat="1"/>
    <w:lsdException w:name="Emphasis" w:semiHidden="0" w:unhideWhenUsed="0" w:qFormat="1"/>
    <w:lsdException w:name="No Spacing" w:semiHidden="0" w:unhideWhenUsed="0" w:qFormat="1"/>
    <w:lsdException w:name="List Paragraph" w:semiHidden="0" w:unhideWhenUsed="0" w:qFormat="1"/>
    <w:lsdException w:name="Quote" w:semiHidden="0" w:unhideWhenUsed="0" w:qFormat="1"/>
    <w:lsdException w:name="Intense Quote" w:semiHidden="0" w:unhideWhenUsed="0" w:qFormat="1"/>
    <w:lsdException w:name="Light List Accent 3" w:uiPriority="61"/>
    <w:lsdException w:name="Subtle Emphasis" w:semiHidden="0" w:unhideWhenUsed="0" w:qFormat="1"/>
    <w:lsdException w:name="Intense Emphasis" w:semiHidden="0" w:unhideWhenUsed="0" w:qFormat="1"/>
    <w:lsdException w:name="Subtle Reference" w:semiHidden="0" w:unhideWhenUsed="0" w:qFormat="1"/>
    <w:lsdException w:name="Intense Reference" w:semiHidden="0" w:unhideWhenUsed="0" w:qFormat="1"/>
    <w:lsdException w:name="Book Title" w:semiHidden="0" w:unhideWhenUsed="0" w:qFormat="1"/>
    <w:lsdException w:name="TOC Heading" w:uiPriority="39" w:qFormat="1"/>
  </w:latentStyles>
  <w:style w:type="paragraph" w:default="1" w:styleId="Normal">
    <w:name w:val="Normal"/>
    <w:qFormat/>
    <w:rsid w:val="00B967B2"/>
    <w:pPr>
      <w:shd w:val="solid" w:color="FFFFFF" w:fill="auto"/>
      <w:spacing w:after="280" w:afterAutospacing="1"/>
      <w:jc w:val="both"/>
    </w:pPr>
    <w:rPr>
      <w:rFonts w:asciiTheme="minorHAnsi" w:eastAsia="Verdana" w:hAnsiTheme="minorHAnsi" w:cs="Verdana"/>
      <w:color w:val="000000"/>
      <w:sz w:val="22"/>
      <w:szCs w:val="22"/>
      <w:shd w:val="solid" w:color="FFFFFF" w:fill="auto"/>
      <w:lang w:eastAsia="ru-RU"/>
    </w:rPr>
  </w:style>
  <w:style w:type="paragraph" w:styleId="Heading1">
    <w:name w:val="heading 1"/>
    <w:basedOn w:val="Normal"/>
    <w:next w:val="Normal"/>
    <w:qFormat/>
    <w:rsid w:val="000121E9"/>
    <w:pPr>
      <w:keepNext/>
      <w:spacing w:before="480" w:after="240" w:afterAutospacing="0"/>
      <w:outlineLvl w:val="0"/>
    </w:pPr>
    <w:rPr>
      <w:rFonts w:asciiTheme="majorHAnsi" w:hAnsiTheme="majorHAnsi"/>
      <w:b/>
      <w:bCs/>
      <w:kern w:val="32"/>
      <w:sz w:val="36"/>
      <w:szCs w:val="32"/>
      <w:lang w:val="en-US"/>
    </w:rPr>
  </w:style>
  <w:style w:type="paragraph" w:styleId="Heading2">
    <w:name w:val="heading 2"/>
    <w:basedOn w:val="Normal"/>
    <w:next w:val="Normal"/>
    <w:qFormat/>
    <w:rsid w:val="002C0B35"/>
    <w:pPr>
      <w:keepNext/>
      <w:spacing w:before="360" w:after="240" w:afterAutospacing="0"/>
      <w:outlineLvl w:val="1"/>
    </w:pPr>
    <w:rPr>
      <w:rFonts w:asciiTheme="majorHAnsi" w:hAnsiTheme="majorHAnsi"/>
      <w:b/>
      <w:bCs/>
      <w:iCs/>
      <w:sz w:val="28"/>
      <w:szCs w:val="28"/>
    </w:rPr>
  </w:style>
  <w:style w:type="paragraph" w:styleId="Heading3">
    <w:name w:val="heading 3"/>
    <w:basedOn w:val="Normal"/>
    <w:next w:val="Normal"/>
    <w:qFormat/>
    <w:rsid w:val="00A221FD"/>
    <w:pPr>
      <w:keepNext/>
      <w:spacing w:before="240" w:after="120" w:afterAutospacing="0"/>
      <w:outlineLvl w:val="2"/>
    </w:pPr>
    <w:rPr>
      <w:b/>
      <w:bCs/>
      <w:sz w:val="24"/>
      <w:szCs w:val="26"/>
    </w:rPr>
  </w:style>
  <w:style w:type="paragraph" w:styleId="Heading4">
    <w:name w:val="heading 4"/>
    <w:basedOn w:val="Normal"/>
    <w:next w:val="Normal"/>
    <w:qFormat/>
    <w:rsid w:val="00CB3E12"/>
    <w:pPr>
      <w:keepNext/>
      <w:spacing w:before="240" w:after="120" w:afterAutospacing="0"/>
      <w:outlineLvl w:val="3"/>
    </w:pPr>
    <w:rPr>
      <w:b/>
      <w:bCs/>
      <w:szCs w:val="28"/>
    </w:rPr>
  </w:style>
  <w:style w:type="paragraph" w:styleId="Heading5">
    <w:name w:val="heading 5"/>
    <w:basedOn w:val="Normal"/>
    <w:next w:val="Normal"/>
    <w:qFormat/>
    <w:rsid w:val="00EF7B96"/>
    <w:pPr>
      <w:spacing w:before="90" w:after="90" w:afterAutospacing="0"/>
      <w:ind w:left="90" w:right="90"/>
      <w:outlineLvl w:val="4"/>
    </w:pPr>
    <w:rPr>
      <w:rFonts w:ascii="Verdana" w:hAnsi="Verdana"/>
      <w:b/>
      <w:bCs/>
      <w:i/>
      <w:iCs/>
      <w:sz w:val="16"/>
      <w:szCs w:val="26"/>
    </w:rPr>
  </w:style>
  <w:style w:type="paragraph" w:styleId="Heading6">
    <w:name w:val="heading 6"/>
    <w:basedOn w:val="Normal"/>
    <w:next w:val="Normal"/>
    <w:qFormat/>
    <w:rsid w:val="00EF7B96"/>
    <w:pPr>
      <w:spacing w:before="90" w:after="90" w:afterAutospacing="0"/>
      <w:ind w:left="90" w:right="90"/>
      <w:outlineLvl w:val="5"/>
    </w:pPr>
    <w:rPr>
      <w:rFonts w:ascii="Verdana" w:hAnsi="Verdana"/>
      <w:b/>
      <w:bCs/>
      <w:sz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ritely-toc-lower-roman">
    <w:name w:val="writely-toc-lower-roman"/>
    <w:basedOn w:val="Normal"/>
    <w:rsid w:val="000B3A3A"/>
  </w:style>
  <w:style w:type="paragraph" w:customStyle="1" w:styleId="Tr">
    <w:name w:val="Tr"/>
    <w:basedOn w:val="Normal"/>
    <w:rsid w:val="000B3A3A"/>
    <w:pPr>
      <w:jc w:val="left"/>
    </w:pPr>
  </w:style>
  <w:style w:type="paragraph" w:customStyle="1" w:styleId="Img">
    <w:name w:val="Img"/>
    <w:basedOn w:val="Normal"/>
    <w:rsid w:val="000B3A3A"/>
  </w:style>
  <w:style w:type="paragraph" w:customStyle="1" w:styleId="Div">
    <w:name w:val="Div"/>
    <w:basedOn w:val="Normal"/>
    <w:rsid w:val="000B3A3A"/>
    <w:pPr>
      <w:spacing w:after="0" w:afterAutospacing="0"/>
    </w:pPr>
  </w:style>
  <w:style w:type="paragraph" w:customStyle="1" w:styleId="webkit-indent-blockquote">
    <w:name w:val="webkit-indent-blockquote"/>
    <w:basedOn w:val="Normal"/>
    <w:rsid w:val="000B3A3A"/>
  </w:style>
  <w:style w:type="paragraph" w:customStyle="1" w:styleId="writely-toc-disc">
    <w:name w:val="writely-toc-disc"/>
    <w:basedOn w:val="Normal"/>
    <w:rsid w:val="000B3A3A"/>
  </w:style>
  <w:style w:type="paragraph" w:customStyle="1" w:styleId="Ol">
    <w:name w:val="Ol"/>
    <w:basedOn w:val="Normal"/>
    <w:rsid w:val="000B3A3A"/>
    <w:pPr>
      <w:spacing w:after="0" w:afterAutospacing="0"/>
    </w:pPr>
  </w:style>
  <w:style w:type="paragraph" w:customStyle="1" w:styleId="writely-toc-decimal">
    <w:name w:val="writely-toc-decimal"/>
    <w:basedOn w:val="Normal"/>
    <w:rsid w:val="000B3A3A"/>
  </w:style>
  <w:style w:type="paragraph" w:customStyle="1" w:styleId="Option">
    <w:name w:val="Option"/>
    <w:basedOn w:val="Normal"/>
    <w:rsid w:val="000B3A3A"/>
    <w:pPr>
      <w:spacing w:after="0" w:afterAutospacing="0"/>
    </w:pPr>
  </w:style>
  <w:style w:type="paragraph" w:customStyle="1" w:styleId="Ul">
    <w:name w:val="Ul"/>
    <w:basedOn w:val="Normal"/>
    <w:rsid w:val="000B3A3A"/>
    <w:pPr>
      <w:spacing w:after="0" w:afterAutospacing="0"/>
    </w:pPr>
  </w:style>
  <w:style w:type="paragraph" w:customStyle="1" w:styleId="Select">
    <w:name w:val="Select"/>
    <w:basedOn w:val="Normal"/>
    <w:rsid w:val="000B3A3A"/>
    <w:pPr>
      <w:spacing w:after="0" w:afterAutospacing="0"/>
    </w:pPr>
  </w:style>
  <w:style w:type="paragraph" w:customStyle="1" w:styleId="writely-toc-lower-alpha">
    <w:name w:val="writely-toc-lower-alpha"/>
    <w:basedOn w:val="Normal"/>
    <w:rsid w:val="000B3A3A"/>
  </w:style>
  <w:style w:type="paragraph" w:customStyle="1" w:styleId="Blockquote">
    <w:name w:val="Blockquote"/>
    <w:basedOn w:val="Normal"/>
    <w:rsid w:val="000B3A3A"/>
    <w:pPr>
      <w:pBdr>
        <w:top w:val="dashSmallGap" w:sz="6" w:space="7" w:color="DDDDDD"/>
        <w:left w:val="dashSmallGap" w:sz="6" w:space="7" w:color="DDDDDD"/>
        <w:bottom w:val="dashSmallGap" w:sz="6" w:space="7" w:color="DDDDDD"/>
        <w:right w:val="dashSmallGap" w:sz="6" w:space="7" w:color="DDDDDD"/>
      </w:pBdr>
    </w:pPr>
    <w:rPr>
      <w:bdr w:val="dashSmallGap" w:sz="6" w:space="0" w:color="DDDDDD"/>
    </w:rPr>
  </w:style>
  <w:style w:type="paragraph" w:customStyle="1" w:styleId="writely-toc-upper-alpha">
    <w:name w:val="writely-toc-upper-alpha"/>
    <w:basedOn w:val="Normal"/>
    <w:rsid w:val="000B3A3A"/>
  </w:style>
  <w:style w:type="paragraph" w:customStyle="1" w:styleId="Table">
    <w:name w:val="Table"/>
    <w:basedOn w:val="Normal"/>
    <w:rsid w:val="000B3A3A"/>
  </w:style>
  <w:style w:type="paragraph" w:customStyle="1" w:styleId="Li">
    <w:name w:val="Li"/>
    <w:basedOn w:val="Normal"/>
    <w:rsid w:val="000B3A3A"/>
    <w:pPr>
      <w:spacing w:after="0" w:afterAutospacing="0"/>
    </w:pPr>
  </w:style>
  <w:style w:type="paragraph" w:customStyle="1" w:styleId="pb">
    <w:name w:val="pb"/>
    <w:basedOn w:val="Normal"/>
    <w:rsid w:val="000B3A3A"/>
  </w:style>
  <w:style w:type="paragraph" w:customStyle="1" w:styleId="Address">
    <w:name w:val="Address"/>
    <w:basedOn w:val="Normal"/>
    <w:rsid w:val="000B3A3A"/>
    <w:pPr>
      <w:spacing w:after="0" w:afterAutospacing="0"/>
    </w:pPr>
  </w:style>
  <w:style w:type="paragraph" w:customStyle="1" w:styleId="Pre">
    <w:name w:val="Pre"/>
    <w:basedOn w:val="Normal"/>
    <w:rsid w:val="000B3A3A"/>
    <w:pPr>
      <w:spacing w:after="0" w:afterAutospacing="0"/>
    </w:pPr>
    <w:rPr>
      <w:rFonts w:ascii="Courier New" w:eastAsia="Courier New" w:hAnsi="Courier New" w:cs="Courier New"/>
    </w:rPr>
  </w:style>
  <w:style w:type="paragraph" w:customStyle="1" w:styleId="Olwritely-toc-subheading">
    <w:name w:val="Ol_writely-toc-subheading"/>
    <w:basedOn w:val="Ol"/>
    <w:rsid w:val="000B3A3A"/>
  </w:style>
  <w:style w:type="paragraph" w:customStyle="1" w:styleId="writely-toc-upper-roman">
    <w:name w:val="writely-toc-upper-roman"/>
    <w:basedOn w:val="Normal"/>
    <w:rsid w:val="000B3A3A"/>
  </w:style>
  <w:style w:type="paragraph" w:customStyle="1" w:styleId="writely-toc-none">
    <w:name w:val="writely-toc-none"/>
    <w:basedOn w:val="Normal"/>
    <w:rsid w:val="000B3A3A"/>
  </w:style>
  <w:style w:type="paragraph" w:styleId="Header">
    <w:name w:val="header"/>
    <w:basedOn w:val="Normal"/>
    <w:link w:val="HeaderChar"/>
    <w:uiPriority w:val="99"/>
    <w:semiHidden/>
    <w:unhideWhenUsed/>
    <w:rsid w:val="00E90BF2"/>
    <w:pPr>
      <w:tabs>
        <w:tab w:val="center" w:pos="4536"/>
        <w:tab w:val="right" w:pos="9072"/>
      </w:tabs>
    </w:pPr>
  </w:style>
  <w:style w:type="character" w:customStyle="1" w:styleId="HeaderChar">
    <w:name w:val="Header Char"/>
    <w:basedOn w:val="DefaultParagraphFont"/>
    <w:link w:val="Header"/>
    <w:uiPriority w:val="99"/>
    <w:semiHidden/>
    <w:rsid w:val="00E90BF2"/>
    <w:rPr>
      <w:rFonts w:ascii="Verdana" w:eastAsia="Verdana" w:hAnsi="Verdana" w:cs="Verdana"/>
      <w:color w:val="000000"/>
      <w:szCs w:val="24"/>
      <w:shd w:val="solid" w:color="FFFFFF" w:fill="auto"/>
      <w:lang w:val="ru-RU" w:eastAsia="ru-RU"/>
    </w:rPr>
  </w:style>
  <w:style w:type="paragraph" w:styleId="Footer">
    <w:name w:val="footer"/>
    <w:basedOn w:val="Normal"/>
    <w:link w:val="FooterChar"/>
    <w:uiPriority w:val="99"/>
    <w:unhideWhenUsed/>
    <w:rsid w:val="00E90BF2"/>
    <w:pPr>
      <w:tabs>
        <w:tab w:val="center" w:pos="4536"/>
        <w:tab w:val="right" w:pos="9072"/>
      </w:tabs>
    </w:pPr>
  </w:style>
  <w:style w:type="character" w:customStyle="1" w:styleId="FooterChar">
    <w:name w:val="Footer Char"/>
    <w:basedOn w:val="DefaultParagraphFont"/>
    <w:link w:val="Footer"/>
    <w:uiPriority w:val="99"/>
    <w:rsid w:val="00E90BF2"/>
    <w:rPr>
      <w:rFonts w:ascii="Verdana" w:eastAsia="Verdana" w:hAnsi="Verdana" w:cs="Verdana"/>
      <w:color w:val="000000"/>
      <w:szCs w:val="24"/>
      <w:shd w:val="solid" w:color="FFFFFF" w:fill="auto"/>
      <w:lang w:val="ru-RU" w:eastAsia="ru-RU"/>
    </w:rPr>
  </w:style>
  <w:style w:type="paragraph" w:styleId="BalloonText">
    <w:name w:val="Balloon Text"/>
    <w:basedOn w:val="Normal"/>
    <w:link w:val="BalloonTextChar"/>
    <w:uiPriority w:val="99"/>
    <w:semiHidden/>
    <w:unhideWhenUsed/>
    <w:rsid w:val="00F22B15"/>
    <w:rPr>
      <w:rFonts w:ascii="Tahoma" w:hAnsi="Tahoma" w:cs="Tahoma"/>
      <w:sz w:val="16"/>
      <w:szCs w:val="16"/>
    </w:rPr>
  </w:style>
  <w:style w:type="character" w:customStyle="1" w:styleId="BalloonTextChar">
    <w:name w:val="Balloon Text Char"/>
    <w:basedOn w:val="DefaultParagraphFont"/>
    <w:link w:val="BalloonText"/>
    <w:uiPriority w:val="99"/>
    <w:semiHidden/>
    <w:rsid w:val="00F22B15"/>
    <w:rPr>
      <w:rFonts w:ascii="Tahoma" w:eastAsia="Verdana" w:hAnsi="Tahoma" w:cs="Tahoma"/>
      <w:color w:val="000000"/>
      <w:sz w:val="16"/>
      <w:szCs w:val="16"/>
      <w:shd w:val="solid" w:color="FFFFFF" w:fill="auto"/>
      <w:lang w:val="ru-RU" w:eastAsia="ru-RU"/>
    </w:rPr>
  </w:style>
  <w:style w:type="character" w:styleId="Hyperlink">
    <w:name w:val="Hyperlink"/>
    <w:basedOn w:val="DefaultParagraphFont"/>
    <w:uiPriority w:val="99"/>
    <w:unhideWhenUsed/>
    <w:rsid w:val="00F22B15"/>
    <w:rPr>
      <w:color w:val="0000FF" w:themeColor="hyperlink"/>
      <w:u w:val="single"/>
    </w:rPr>
  </w:style>
  <w:style w:type="paragraph" w:styleId="TOCHeading">
    <w:name w:val="TOC Heading"/>
    <w:basedOn w:val="Heading1"/>
    <w:next w:val="Normal"/>
    <w:uiPriority w:val="39"/>
    <w:unhideWhenUsed/>
    <w:qFormat/>
    <w:rsid w:val="00F22B15"/>
    <w:pPr>
      <w:keepLines/>
      <w:shd w:val="clear" w:color="auto" w:fill="auto"/>
      <w:spacing w:after="0" w:line="276" w:lineRule="auto"/>
      <w:outlineLvl w:val="9"/>
    </w:pPr>
    <w:rPr>
      <w:rFonts w:eastAsiaTheme="majorEastAsia" w:cstheme="majorBidi"/>
      <w:color w:val="365F91" w:themeColor="accent1" w:themeShade="BF"/>
      <w:kern w:val="0"/>
      <w:sz w:val="28"/>
      <w:szCs w:val="28"/>
      <w:shd w:val="clear" w:color="auto" w:fill="auto"/>
      <w:lang w:eastAsia="en-US"/>
    </w:rPr>
  </w:style>
  <w:style w:type="paragraph" w:styleId="TOC1">
    <w:name w:val="toc 1"/>
    <w:basedOn w:val="Normal"/>
    <w:next w:val="Normal"/>
    <w:autoRedefine/>
    <w:uiPriority w:val="39"/>
    <w:unhideWhenUsed/>
    <w:rsid w:val="00DE5F57"/>
    <w:pPr>
      <w:tabs>
        <w:tab w:val="right" w:leader="dot" w:pos="9396"/>
      </w:tabs>
      <w:spacing w:after="0" w:afterAutospacing="0"/>
      <w:contextualSpacing/>
    </w:pPr>
  </w:style>
  <w:style w:type="paragraph" w:styleId="TOC2">
    <w:name w:val="toc 2"/>
    <w:basedOn w:val="Normal"/>
    <w:next w:val="Normal"/>
    <w:autoRedefine/>
    <w:uiPriority w:val="39"/>
    <w:unhideWhenUsed/>
    <w:rsid w:val="00F22B15"/>
    <w:pPr>
      <w:spacing w:after="100"/>
      <w:ind w:left="200"/>
    </w:pPr>
  </w:style>
  <w:style w:type="paragraph" w:styleId="TOC3">
    <w:name w:val="toc 3"/>
    <w:basedOn w:val="Normal"/>
    <w:next w:val="Normal"/>
    <w:autoRedefine/>
    <w:uiPriority w:val="39"/>
    <w:unhideWhenUsed/>
    <w:rsid w:val="00D80B57"/>
    <w:pPr>
      <w:tabs>
        <w:tab w:val="right" w:leader="dot" w:pos="9396"/>
      </w:tabs>
      <w:spacing w:after="100"/>
      <w:ind w:left="400"/>
    </w:pPr>
  </w:style>
  <w:style w:type="paragraph" w:styleId="Caption">
    <w:name w:val="caption"/>
    <w:basedOn w:val="Normal"/>
    <w:next w:val="Normal"/>
    <w:uiPriority w:val="99"/>
    <w:unhideWhenUsed/>
    <w:qFormat/>
    <w:rsid w:val="006C375D"/>
    <w:pPr>
      <w:spacing w:after="200"/>
      <w:jc w:val="center"/>
    </w:pPr>
    <w:rPr>
      <w:rFonts w:asciiTheme="majorHAnsi" w:hAnsiTheme="majorHAnsi"/>
      <w:b/>
      <w:bCs/>
      <w:color w:val="4F81BD" w:themeColor="accent1"/>
      <w:sz w:val="18"/>
      <w:szCs w:val="18"/>
    </w:rPr>
  </w:style>
  <w:style w:type="character" w:styleId="Emphasis">
    <w:name w:val="Emphasis"/>
    <w:basedOn w:val="DefaultParagraphFont"/>
    <w:uiPriority w:val="99"/>
    <w:qFormat/>
    <w:rsid w:val="004F1739"/>
    <w:rPr>
      <w:rFonts w:asciiTheme="minorHAnsi" w:hAnsiTheme="minorHAnsi"/>
      <w:iCs/>
      <w:sz w:val="20"/>
      <w:szCs w:val="20"/>
    </w:rPr>
  </w:style>
  <w:style w:type="table" w:styleId="TableGrid">
    <w:name w:val="Table Grid"/>
    <w:basedOn w:val="TableNormal"/>
    <w:uiPriority w:val="99"/>
    <w:unhideWhenUsed/>
    <w:rsid w:val="004C696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List-Accent3">
    <w:name w:val="Light List Accent 3"/>
    <w:basedOn w:val="TableNormal"/>
    <w:uiPriority w:val="61"/>
    <w:rsid w:val="004C6969"/>
    <w:rPr>
      <w:rFonts w:asciiTheme="minorHAnsi" w:eastAsiaTheme="minorEastAsia" w:hAnsiTheme="minorHAnsi" w:cstheme="minorBidi"/>
      <w:sz w:val="22"/>
      <w:szCs w:val="22"/>
      <w:lang w:val="en-US" w:eastAsia="en-US" w:bidi="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ListParagraph">
    <w:name w:val="List Paragraph"/>
    <w:basedOn w:val="Normal"/>
    <w:uiPriority w:val="99"/>
    <w:qFormat/>
    <w:rsid w:val="004D7582"/>
    <w:pPr>
      <w:ind w:left="720"/>
      <w:contextualSpacing/>
    </w:pPr>
  </w:style>
  <w:style w:type="paragraph" w:styleId="TOC4">
    <w:name w:val="toc 4"/>
    <w:basedOn w:val="Normal"/>
    <w:next w:val="Normal"/>
    <w:autoRedefine/>
    <w:uiPriority w:val="39"/>
    <w:unhideWhenUsed/>
    <w:rsid w:val="0065147F"/>
    <w:pPr>
      <w:spacing w:after="100"/>
      <w:ind w:left="660"/>
    </w:pPr>
  </w:style>
  <w:style w:type="character" w:styleId="FollowedHyperlink">
    <w:name w:val="FollowedHyperlink"/>
    <w:basedOn w:val="DefaultParagraphFont"/>
    <w:uiPriority w:val="99"/>
    <w:semiHidden/>
    <w:unhideWhenUsed/>
    <w:rsid w:val="00167252"/>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4242303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Data\Proyektz\Tidied\IFE\Sem6\DGN1-Package-2\DGN-1_Documentation.docx" TargetMode="External"/><Relationship Id="rId18" Type="http://schemas.openxmlformats.org/officeDocument/2006/relationships/image" Target="media/image6.png"/><Relationship Id="rId26" Type="http://schemas.openxmlformats.org/officeDocument/2006/relationships/image" Target="media/image14.emf"/><Relationship Id="rId39" Type="http://schemas.openxmlformats.org/officeDocument/2006/relationships/hyperlink" Target="http://university.altera.com/materials/comp_org/ip_cores/?hdl=VHDL&amp;board=DE2&amp;quartusII=9.0" TargetMode="External"/><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hyperlink" Target="http://www.altera.com/literature/lit-nio2.jsp" TargetMode="External"/><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university.altera.com/materials/tools/upds/?quartusII=9.0&amp;hdl=VHDL&amp;board=DE2" TargetMode="External"/><Relationship Id="rId38"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emf"/><Relationship Id="rId29" Type="http://schemas.openxmlformats.org/officeDocument/2006/relationships/image" Target="media/image17.png"/><Relationship Id="rId41" Type="http://schemas.openxmlformats.org/officeDocument/2006/relationships/hyperlink" Target="mailto:dgn@teamovercrest.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dominik.stozek@teamovercrest.org" TargetMode="External"/><Relationship Id="rId24" Type="http://schemas.openxmlformats.org/officeDocument/2006/relationships/image" Target="media/image12.png"/><Relationship Id="rId32" Type="http://schemas.openxmlformats.org/officeDocument/2006/relationships/hyperlink" Target="https://www.altera.com/download/software/nios-ii" TargetMode="External"/><Relationship Id="rId37" Type="http://schemas.openxmlformats.org/officeDocument/2006/relationships/image" Target="media/image21.png"/><Relationship Id="rId40" Type="http://schemas.openxmlformats.org/officeDocument/2006/relationships/hyperlink" Target="http://dgn.teamovercrest.org"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emf"/><Relationship Id="rId36" Type="http://schemas.openxmlformats.org/officeDocument/2006/relationships/image" Target="media/image20.png"/><Relationship Id="rId10" Type="http://schemas.openxmlformats.org/officeDocument/2006/relationships/hyperlink" Target="mailto:tomasz.henisz@teamovercrest.org" TargetMode="External"/><Relationship Id="rId19" Type="http://schemas.openxmlformats.org/officeDocument/2006/relationships/image" Target="media/image7.png"/><Relationship Id="rId31" Type="http://schemas.openxmlformats.org/officeDocument/2006/relationships/hyperlink" Target="http://www.altera.com/education/univ/software/quartus2/unv-quartus2.html" TargetMode="External"/><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mailto:tomasz.kaczmarczyk@teamovercrest.org" TargetMode="External"/><Relationship Id="rId14" Type="http://schemas.openxmlformats.org/officeDocument/2006/relationships/image" Target="media/image2.png"/><Relationship Id="rId22" Type="http://schemas.openxmlformats.org/officeDocument/2006/relationships/image" Target="media/image10.emf"/><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19.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eam Over Crest fonts">
      <a:majorFont>
        <a:latin typeface="Futura Md BT"/>
        <a:ea typeface=""/>
        <a:cs typeface=""/>
      </a:majorFont>
      <a:minorFont>
        <a:latin typeface="Futura Bk B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3932AF-24EB-43FC-9BCF-0042919B1F89}">
  <ds:schemaRefs>
    <ds:schemaRef ds:uri="http://schemas.microsoft.com/office/2006/customDocumentInformationPanel"/>
  </ds:schemaRefs>
</ds:datastoreItem>
</file>

<file path=customXml/itemProps2.xml><?xml version="1.0" encoding="utf-8"?>
<ds:datastoreItem xmlns:ds="http://schemas.openxmlformats.org/officeDocument/2006/customXml" ds:itemID="{FEB36A96-CABF-4DCE-A2FB-1AEAA25C31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7029</TotalTime>
  <Pages>23</Pages>
  <Words>4943</Words>
  <Characters>29659</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D-GH1 Digital Guitar Effects Processor</vt:lpstr>
    </vt:vector>
  </TitlesOfParts>
  <Company/>
  <LinksUpToDate>false</LinksUpToDate>
  <CharactersWithSpaces>34533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DGN-1 Digital Guitar Effects Processor</dc:title>
  <dc:creator>Tomasz Kaczmarczyk</dc:creator>
  <cp:lastModifiedBy>lab</cp:lastModifiedBy>
  <cp:revision>51</cp:revision>
  <cp:lastPrinted>2010-09-26T16:39:00Z</cp:lastPrinted>
  <dcterms:created xsi:type="dcterms:W3CDTF">2010-07-05T17:19:00Z</dcterms:created>
  <dcterms:modified xsi:type="dcterms:W3CDTF">2010-10-03T17:37:00Z</dcterms:modified>
</cp:coreProperties>
</file>