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fr"/>
            </w:rPr>
            <w:t xml:space="preserve">Table of Contents</w:t>
          </w:r>
        </w:p>
        <w:p>
          <w:r>
            <w:fldChar w:fldCharType="begin" w:dirty="true"/>
            <w:instrText xml:space="preserve">TOC \o "1-2" \h \z \u</w:instrText>
            <w:fldChar w:fldCharType="separate"/>
            <w:fldChar w:fldCharType="end"/>
          </w:r>
        </w:p>
      </w:sdtContent>
    </w:sdt>
    <w:bookmarkStart w:id="60" w:name="cahier-des-charges"/>
    <w:p>
      <w:pPr>
        <w:pStyle w:val="Heading1"/>
      </w:pPr>
      <w:r>
        <w:rPr>
          <w:lang w:val="fr"/>
        </w:rPr>
        <w:t xml:space="preserve">Cahier des Charges</w:t>
      </w:r>
    </w:p>
    <w:bookmarkStart w:id="10" w:name="X568753d5c5b645b04fb797245ff3235fe682e34"/>
    <w:p>
      <w:pPr>
        <w:pStyle w:val="Heading2"/>
      </w:pPr>
      <w:r>
        <w:rPr>
          <w:lang w:val="fr"/>
        </w:rPr>
        <w:t xml:space="preserve">Site Web Institutionnel et Système de Gestion de Contenu</w:t>
      </w:r>
    </w:p>
    <w:bookmarkStart w:id="9" w:name="société-de-forages-pétroliers-sfp"/>
    <w:p>
      <w:pPr>
        <w:pStyle w:val="Heading3"/>
      </w:pPr>
      <w:r>
        <w:rPr>
          <w:lang w:val="fr"/>
        </w:rPr>
        <w:t xml:space="preserve">Société de Forages Pétroliers (SFP)</w:t>
      </w:r>
    </w:p>
    <w:p>
      <w:r>
        <w:pict>
          <v:rect style="width:0;height:1.5pt" o:hralign="center" o:hrstd="t" o:hr="t"/>
        </w:pict>
      </w:r>
    </w:p>
    <w:p>
      <w:pPr>
        <w:pStyle w:val="FirstParagraph"/>
      </w:pPr>
      <w:r>
        <w:rPr>
          <w:b/>
          <w:bCs/>
          <w:lang w:val="fr"/>
        </w:rPr>
        <w:t xml:space="preserve">Référence :</w:t>
      </w:r>
      <w:r>
        <w:rPr>
          <w:lang w:val="fr"/>
        </w:rPr>
        <w:t xml:space="preserve"> </w:t>
      </w:r>
      <w:r>
        <w:rPr>
          <w:lang w:val="fr"/>
        </w:rPr>
        <w:t xml:space="preserve">SFP-CDC-2025-001</w:t>
      </w:r>
      <w:r>
        <w:br/>
      </w:r>
      <w:r>
        <w:rPr>
          <w:b/>
          <w:bCs/>
          <w:lang w:val="fr"/>
        </w:rPr>
        <w:t xml:space="preserve">Version :</w:t>
      </w:r>
      <w:r>
        <w:rPr>
          <w:lang w:val="fr"/>
        </w:rPr>
        <w:t xml:space="preserve"> </w:t>
      </w:r>
      <w:r>
        <w:rPr>
          <w:lang w:val="fr"/>
        </w:rPr>
        <w:t xml:space="preserve">1.0</w:t>
      </w:r>
      <w:r>
        <w:br/>
      </w:r>
      <w:r>
        <w:rPr>
          <w:b/>
          <w:bCs/>
          <w:lang w:val="fr"/>
        </w:rPr>
        <w:t xml:space="preserve">Date :</w:t>
      </w:r>
      <w:r>
        <w:rPr>
          <w:lang w:val="fr"/>
        </w:rPr>
        <w:t xml:space="preserve"> </w:t>
      </w:r>
      <w:r>
        <w:rPr>
          <w:lang w:val="fr"/>
        </w:rPr>
        <w:t xml:space="preserve">Septembre 2025</w:t>
      </w:r>
      <w:r>
        <w:br/>
      </w:r>
      <w:r>
        <w:rPr>
          <w:b/>
          <w:bCs/>
          <w:lang w:val="fr"/>
        </w:rPr>
        <w:t xml:space="preserve">Statut :</w:t>
      </w:r>
      <w:r>
        <w:rPr>
          <w:lang w:val="fr"/>
        </w:rPr>
        <w:t xml:space="preserve"> </w:t>
      </w:r>
      <w:r>
        <w:rPr>
          <w:lang w:val="fr"/>
        </w:rPr>
        <w:t xml:space="preserve">Livré</w:t>
      </w:r>
      <w:r>
        <w:br/>
      </w:r>
      <w:r>
        <w:rPr>
          <w:b/>
          <w:bCs/>
          <w:lang w:val="fr"/>
        </w:rPr>
        <w:t xml:space="preserve">Commanditaire :</w:t>
      </w:r>
      <w:r>
        <w:rPr>
          <w:lang w:val="fr"/>
        </w:rPr>
        <w:t xml:space="preserve"> </w:t>
      </w:r>
      <w:r>
        <w:rPr>
          <w:lang w:val="fr"/>
        </w:rPr>
        <w:t xml:space="preserve">Société de Forages Pétroliers — Pointe-Noire, République du Congo</w:t>
      </w:r>
    </w:p>
    <w:p>
      <w:r>
        <w:pict>
          <v:rect style="width:0;height:1.5pt" o:hralign="center" o:hrstd="t" o:hr="t"/>
        </w:pict>
      </w:r>
    </w:p>
    <w:bookmarkEnd w:id="9"/>
    <w:bookmarkEnd w:id="10"/>
    <w:bookmarkStart w:id="11" w:name="table-des-matières"/>
    <w:p>
      <w:pPr>
        <w:pStyle w:val="Heading2"/>
      </w:pPr>
      <w:r>
        <w:rPr>
          <w:lang w:val="fr"/>
        </w:rPr>
        <w:t xml:space="preserve">Table des matières</w:t>
      </w:r>
    </w:p>
    <w:p>
      <w:pPr>
        <w:pStyle w:val="Compact"/>
        <w:numPr>
          <w:ilvl w:val="0"/>
          <w:numId w:val="1001"/>
        </w:numPr>
      </w:pPr>
      <w:hyperlink w:anchor="X5bf8652335d94245543cc1b8f7787b2d9b5bfee">
        <w:r>
          <w:rPr>
            <w:rStyle w:val="Hyperlink"/>
            <w:lang w:val="fr"/>
          </w:rPr>
          <w:t xml:space="preserve">Présentation du projet</w:t>
        </w:r>
      </w:hyperlink>
    </w:p>
    <w:p>
      <w:pPr>
        <w:pStyle w:val="Compact"/>
        <w:numPr>
          <w:ilvl w:val="0"/>
          <w:numId w:val="1001"/>
        </w:numPr>
      </w:pPr>
      <w:hyperlink w:anchor="Xe4532a26b7ccff2e503863c4e207fb3795c3a2a">
        <w:r>
          <w:rPr>
            <w:rStyle w:val="Hyperlink"/>
            <w:lang w:val="fr"/>
          </w:rPr>
          <w:t xml:space="preserve">Contexte et enjeux</w:t>
        </w:r>
      </w:hyperlink>
    </w:p>
    <w:p>
      <w:pPr>
        <w:pStyle w:val="Compact"/>
        <w:numPr>
          <w:ilvl w:val="0"/>
          <w:numId w:val="1001"/>
        </w:numPr>
      </w:pPr>
      <w:hyperlink w:anchor="X6361a6b83e9b8d57aa39dd81e843cb1781483d3">
        <w:r>
          <w:rPr>
            <w:rStyle w:val="Hyperlink"/>
            <w:lang w:val="fr"/>
          </w:rPr>
          <w:t xml:space="preserve">Objectifs</w:t>
        </w:r>
      </w:hyperlink>
    </w:p>
    <w:p>
      <w:pPr>
        <w:pStyle w:val="Compact"/>
        <w:numPr>
          <w:ilvl w:val="0"/>
          <w:numId w:val="1001"/>
        </w:numPr>
      </w:pPr>
      <w:hyperlink w:anchor="X4af9352f17ae0253a0eb79acd2af751b48230ff">
        <w:r>
          <w:rPr>
            <w:rStyle w:val="Hyperlink"/>
            <w:lang w:val="fr"/>
          </w:rPr>
          <w:t xml:space="preserve">Périmètre fonctionnel</w:t>
        </w:r>
      </w:hyperlink>
    </w:p>
    <w:p>
      <w:pPr>
        <w:pStyle w:val="Compact"/>
        <w:numPr>
          <w:ilvl w:val="0"/>
          <w:numId w:val="1001"/>
        </w:numPr>
      </w:pPr>
      <w:hyperlink w:anchor="X5269ced5daeecd5c3e8e9a49c9e3252af72e114">
        <w:r>
          <w:rPr>
            <w:rStyle w:val="Hyperlink"/>
            <w:lang w:val="fr"/>
          </w:rPr>
          <w:t xml:space="preserve">Exigences fonctionnelles — Site public</w:t>
        </w:r>
      </w:hyperlink>
    </w:p>
    <w:p>
      <w:pPr>
        <w:pStyle w:val="Compact"/>
        <w:numPr>
          <w:ilvl w:val="0"/>
          <w:numId w:val="1001"/>
        </w:numPr>
      </w:pPr>
      <w:hyperlink w:anchor="Xaddf1240c67d7b1b1bf90fc1def4b55b811d2b7">
        <w:r>
          <w:rPr>
            <w:rStyle w:val="Hyperlink"/>
            <w:lang w:val="fr"/>
          </w:rPr>
          <w:t xml:space="preserve">Exigences fonctionnelles — Espace d’administration (CMS)</w:t>
        </w:r>
      </w:hyperlink>
    </w:p>
    <w:p>
      <w:pPr>
        <w:pStyle w:val="Compact"/>
        <w:numPr>
          <w:ilvl w:val="0"/>
          <w:numId w:val="1001"/>
        </w:numPr>
      </w:pPr>
      <w:hyperlink w:anchor="X3ed753c36fe308bd74c7fc002fb1ab48482cc05">
        <w:r>
          <w:rPr>
            <w:rStyle w:val="Hyperlink"/>
            <w:lang w:val="fr"/>
          </w:rPr>
          <w:t xml:space="preserve">Exigences non-fonctionnelles</w:t>
        </w:r>
      </w:hyperlink>
    </w:p>
    <w:p>
      <w:pPr>
        <w:pStyle w:val="Compact"/>
        <w:numPr>
          <w:ilvl w:val="0"/>
          <w:numId w:val="1001"/>
        </w:numPr>
      </w:pPr>
      <w:hyperlink w:anchor="Xc0cc50572308d739e7be04961c95816ba119978">
        <w:r>
          <w:rPr>
            <w:rStyle w:val="Hyperlink"/>
            <w:lang w:val="fr"/>
          </w:rPr>
          <w:t xml:space="preserve">Architecture cible</w:t>
        </w:r>
      </w:hyperlink>
    </w:p>
    <w:p>
      <w:pPr>
        <w:pStyle w:val="Compact"/>
        <w:numPr>
          <w:ilvl w:val="0"/>
          <w:numId w:val="1001"/>
        </w:numPr>
      </w:pPr>
      <w:hyperlink w:anchor="X398d61399d7e941ebf55b9ebcbb0812d643ccd5">
        <w:r>
          <w:rPr>
            <w:rStyle w:val="Hyperlink"/>
            <w:lang w:val="fr"/>
          </w:rPr>
          <w:t xml:space="preserve">Contraintes et hypothèses</w:t>
        </w:r>
      </w:hyperlink>
    </w:p>
    <w:p>
      <w:pPr>
        <w:pStyle w:val="Compact"/>
        <w:numPr>
          <w:ilvl w:val="0"/>
          <w:numId w:val="1001"/>
        </w:numPr>
      </w:pPr>
      <w:hyperlink w:anchor="X05b962069d08ffe3fd23234506a13a12870aaf4">
        <w:r>
          <w:rPr>
            <w:rStyle w:val="Hyperlink"/>
            <w:lang w:val="fr"/>
          </w:rPr>
          <w:t xml:space="preserve">Livrables attendus</w:t>
        </w:r>
      </w:hyperlink>
    </w:p>
    <w:p>
      <w:r>
        <w:pict>
          <v:rect style="width:0;height:1.5pt" o:hralign="center" o:hrstd="t" o:hr="t"/>
        </w:pict>
      </w:r>
    </w:p>
    <w:bookmarkEnd w:id="11"/>
    <w:bookmarkStart w:id="14" w:name="présentation-du-projet"/>
    <w:p>
      <w:pPr>
        <w:pStyle w:val="Heading2"/>
      </w:pPr>
      <w:r>
        <w:rPr>
          <w:lang w:val="fr"/>
        </w:rPr>
        <w:t xml:space="preserve">1. Présentation du projet</w:t>
      </w:r>
    </w:p>
    <w:bookmarkStart w:id="12" w:name="maîtrise-douvrage"/>
    <w:p>
      <w:pPr>
        <w:pStyle w:val="Heading3"/>
      </w:pPr>
      <w:r>
        <w:rPr>
          <w:lang w:val="fr"/>
        </w:rPr>
        <w:t xml:space="preserve">1.1 Maîtrise d’ouvrage</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rPr>
                <w:lang w:val="fr"/>
              </w:rPr>
              <w:t xml:space="preserve">Élément</w:t>
            </w:r>
          </w:p>
        </w:tc>
        <w:tc>
          <w:tcPr/>
          <w:p>
            <w:pPr>
              <w:pStyle w:val="Compact"/>
            </w:pPr>
            <w:r>
              <w:rPr>
                <w:lang w:val="fr"/>
              </w:rPr>
              <w:t xml:space="preserve">Valeur</w:t>
            </w:r>
          </w:p>
        </w:tc>
      </w:tr>
      <w:tr>
        <w:tc>
          <w:tcPr/>
          <w:p>
            <w:pPr>
              <w:pStyle w:val="Compact"/>
            </w:pPr>
            <w:r>
              <w:rPr>
                <w:lang w:val="fr"/>
              </w:rPr>
              <w:t xml:space="preserve">Commanditaire</w:t>
            </w:r>
          </w:p>
        </w:tc>
        <w:tc>
          <w:tcPr/>
          <w:p>
            <w:pPr>
              <w:pStyle w:val="Compact"/>
            </w:pPr>
            <w:r>
              <w:rPr>
                <w:lang w:val="fr"/>
              </w:rPr>
              <w:t xml:space="preserve">Société de Forages Pétroliers (SFP)</w:t>
            </w:r>
          </w:p>
        </w:tc>
      </w:tr>
      <w:tr>
        <w:tc>
          <w:tcPr/>
          <w:p>
            <w:pPr>
              <w:pStyle w:val="Compact"/>
            </w:pPr>
            <w:r>
              <w:rPr>
                <w:lang w:val="fr"/>
              </w:rPr>
              <w:t xml:space="preserve">Secteur d’activité</w:t>
            </w:r>
          </w:p>
        </w:tc>
        <w:tc>
          <w:tcPr/>
          <w:p>
            <w:pPr>
              <w:pStyle w:val="Compact"/>
            </w:pPr>
            <w:r>
              <w:rPr>
                <w:lang w:val="fr"/>
              </w:rPr>
              <w:t xml:space="preserve">Industrie pétrolière — Forage, complétion, workover</w:t>
            </w:r>
          </w:p>
        </w:tc>
      </w:tr>
      <w:tr>
        <w:tc>
          <w:tcPr/>
          <w:p>
            <w:pPr>
              <w:pStyle w:val="Compact"/>
            </w:pPr>
            <w:r>
              <w:rPr>
                <w:lang w:val="fr"/>
              </w:rPr>
              <w:t xml:space="preserve">Siège</w:t>
            </w:r>
          </w:p>
        </w:tc>
        <w:tc>
          <w:tcPr/>
          <w:p>
            <w:pPr>
              <w:pStyle w:val="Compact"/>
            </w:pPr>
            <w:r>
              <w:rPr>
                <w:lang w:val="fr"/>
              </w:rPr>
              <w:t xml:space="preserve">Pointe-Noire, République du Congo</w:t>
            </w:r>
          </w:p>
        </w:tc>
      </w:tr>
      <w:tr>
        <w:tc>
          <w:tcPr/>
          <w:p>
            <w:pPr>
              <w:pStyle w:val="Compact"/>
            </w:pPr>
            <w:r>
              <w:rPr>
                <w:lang w:val="fr"/>
              </w:rPr>
              <w:t xml:space="preserve">Actionnaire</w:t>
            </w:r>
          </w:p>
        </w:tc>
        <w:tc>
          <w:tcPr/>
          <w:p>
            <w:pPr>
              <w:pStyle w:val="Compact"/>
            </w:pPr>
            <w:r>
              <w:rPr>
                <w:lang w:val="fr"/>
              </w:rPr>
              <w:t xml:space="preserve">Filiale du groupe SNPC</w:t>
            </w:r>
          </w:p>
        </w:tc>
      </w:tr>
    </w:tbl>
    <w:bookmarkEnd w:id="12"/>
    <w:bookmarkStart w:id="13" w:name="objet-du-document"/>
    <w:p>
      <w:pPr>
        <w:pStyle w:val="Heading3"/>
      </w:pPr>
      <w:r>
        <w:rPr>
          <w:lang w:val="fr"/>
        </w:rPr>
        <w:t xml:space="preserve">1.2 Objet du document</w:t>
      </w:r>
    </w:p>
    <w:p>
      <w:pPr>
        <w:pStyle w:val="FirstParagraph"/>
      </w:pPr>
      <w:r>
        <w:rPr>
          <w:lang w:val="fr"/>
        </w:rPr>
        <w:t xml:space="preserve">Le présent cahier des charges définit l’ensemble des exigences fonctionnelles et techniques pour la réalisation du site web institutionnel de la SFP, incluant un espace public de présentation de l’entreprise et un système de gestion de contenu (CMS) permettant aux équipes internes de maintenir le site sans intervention technique.</w:t>
      </w:r>
    </w:p>
    <w:p>
      <w:r>
        <w:pict>
          <v:rect style="width:0;height:1.5pt" o:hralign="center" o:hrstd="t" o:hr="t"/>
        </w:pict>
      </w:r>
    </w:p>
    <w:bookmarkEnd w:id="13"/>
    <w:bookmarkEnd w:id="14"/>
    <w:bookmarkStart w:id="15" w:name="contexte-et-enjeux"/>
    <w:p>
      <w:pPr>
        <w:pStyle w:val="Heading2"/>
      </w:pPr>
      <w:r>
        <w:rPr>
          <w:lang w:val="fr"/>
        </w:rPr>
        <w:t xml:space="preserve">2. Contexte et enjeux</w:t>
      </w:r>
    </w:p>
    <w:p>
      <w:pPr>
        <w:pStyle w:val="FirstParagraph"/>
      </w:pPr>
      <w:r>
        <w:rPr>
          <w:lang w:val="fr"/>
        </w:rPr>
        <w:t xml:space="preserve">La SFP est une entreprise spécialisée dans les opérations de forage pétrolier, de complétion de puits et de workover en République du Congo. En tant que filiale du groupe SNPC (Société Nationale des Pétroles du Congo), elle opère sur des chantiers à haute exigence technique et sécuritaire.</w:t>
      </w:r>
    </w:p>
    <w:p>
      <w:pPr>
        <w:pStyle w:val="BodyText"/>
      </w:pPr>
      <w:r>
        <w:rPr>
          <w:lang w:val="fr"/>
        </w:rPr>
        <w:t xml:space="preserve">Afin d’asseoir sa visibilité institutionnelle, d’attirer des talents et de communiquer auprès de ses parties prenantes (clients, partenaires, autorités, candidats), la SFP souhaite disposer d’un site web professionnel, maintenable en interne et représentatif de ses activités.</w:t>
      </w:r>
    </w:p>
    <w:p>
      <w:pPr>
        <w:pStyle w:val="BodyText"/>
      </w:pPr>
      <w:r>
        <w:rPr>
          <w:b/>
          <w:bCs/>
          <w:lang w:val="fr"/>
        </w:rPr>
        <w:t xml:space="preserve">Enjeux identifiés :</w:t>
      </w:r>
    </w:p>
    <w:p>
      <w:pPr>
        <w:pStyle w:val="Compact"/>
        <w:numPr>
          <w:ilvl w:val="0"/>
          <w:numId w:val="1002"/>
        </w:numPr>
      </w:pPr>
      <w:r>
        <w:rPr>
          <w:lang w:val="fr"/>
        </w:rPr>
        <w:t xml:space="preserve">Renforcer l’image de marque et la crédibilité institutionnelle de la SFP</w:t>
      </w:r>
    </w:p>
    <w:p>
      <w:pPr>
        <w:pStyle w:val="Compact"/>
        <w:numPr>
          <w:ilvl w:val="0"/>
          <w:numId w:val="1002"/>
        </w:numPr>
      </w:pPr>
      <w:r>
        <w:rPr>
          <w:lang w:val="fr"/>
        </w:rPr>
        <w:t xml:space="preserve">Offrir une vitrine numérique accessible 24h/24 à ses parties prenantes</w:t>
      </w:r>
    </w:p>
    <w:p>
      <w:pPr>
        <w:pStyle w:val="Compact"/>
        <w:numPr>
          <w:ilvl w:val="0"/>
          <w:numId w:val="1002"/>
        </w:numPr>
      </w:pPr>
      <w:r>
        <w:rPr>
          <w:lang w:val="fr"/>
        </w:rPr>
        <w:t xml:space="preserve">Permettre aux équipes communication de publier des actualités et offres d’emploi sans dépendre de prestataires techniques</w:t>
      </w:r>
    </w:p>
    <w:p>
      <w:pPr>
        <w:pStyle w:val="Compact"/>
        <w:numPr>
          <w:ilvl w:val="0"/>
          <w:numId w:val="1002"/>
        </w:numPr>
      </w:pPr>
      <w:r>
        <w:rPr>
          <w:lang w:val="fr"/>
        </w:rPr>
        <w:t xml:space="preserve">Centraliser les candidatures via un formulaire de contact dédié avec dépôt de CV</w:t>
      </w:r>
    </w:p>
    <w:p>
      <w:pPr>
        <w:pStyle w:val="Compact"/>
        <w:numPr>
          <w:ilvl w:val="0"/>
          <w:numId w:val="1002"/>
        </w:numPr>
      </w:pPr>
      <w:r>
        <w:rPr>
          <w:lang w:val="fr"/>
        </w:rPr>
        <w:t xml:space="preserve">Assurer la pérennité de la plateforme avec des sauvegardes automatiques et une infrastructure robuste</w:t>
      </w:r>
    </w:p>
    <w:p>
      <w:r>
        <w:pict>
          <v:rect style="width:0;height:1.5pt" o:hralign="center" o:hrstd="t" o:hr="t"/>
        </w:pict>
      </w:r>
    </w:p>
    <w:bookmarkEnd w:id="15"/>
    <w:bookmarkStart w:id="18" w:name="objectifs"/>
    <w:p>
      <w:pPr>
        <w:pStyle w:val="Heading2"/>
      </w:pPr>
      <w:r>
        <w:rPr>
          <w:lang w:val="fr"/>
        </w:rPr>
        <w:t xml:space="preserve">3. Objectifs</w:t>
      </w:r>
    </w:p>
    <w:bookmarkStart w:id="16" w:name="objectifs-stratégiques"/>
    <w:p>
      <w:pPr>
        <w:pStyle w:val="Heading3"/>
      </w:pPr>
      <w:r>
        <w:rPr>
          <w:lang w:val="fr"/>
        </w:rPr>
        <w:t xml:space="preserve">3.1 Objectifs stratégiques</w:t>
      </w:r>
    </w:p>
    <w:p>
      <w:pPr>
        <w:pStyle w:val="Compact"/>
        <w:numPr>
          <w:ilvl w:val="0"/>
          <w:numId w:val="1003"/>
        </w:numPr>
      </w:pPr>
      <w:r>
        <w:rPr>
          <w:lang w:val="fr"/>
        </w:rPr>
        <w:t xml:space="preserve">Positionner la SFP comme un acteur structuré et professionnel du secteur pétrolier congolais</w:t>
      </w:r>
    </w:p>
    <w:p>
      <w:pPr>
        <w:pStyle w:val="Compact"/>
        <w:numPr>
          <w:ilvl w:val="0"/>
          <w:numId w:val="1003"/>
        </w:numPr>
      </w:pPr>
      <w:r>
        <w:rPr>
          <w:lang w:val="fr"/>
        </w:rPr>
        <w:t xml:space="preserve">Centraliser la communication institutionnelle sur un canal digital maîtrisé</w:t>
      </w:r>
    </w:p>
    <w:p>
      <w:pPr>
        <w:pStyle w:val="Compact"/>
        <w:numPr>
          <w:ilvl w:val="0"/>
          <w:numId w:val="1003"/>
        </w:numPr>
      </w:pPr>
      <w:r>
        <w:rPr>
          <w:lang w:val="fr"/>
        </w:rPr>
        <w:t xml:space="preserve">Réduire la dépendance aux prestataires externes pour la gestion courante du contenu</w:t>
      </w:r>
    </w:p>
    <w:bookmarkEnd w:id="16"/>
    <w:bookmarkStart w:id="17" w:name="objectifs-opérationnels"/>
    <w:p>
      <w:pPr>
        <w:pStyle w:val="Heading3"/>
      </w:pPr>
      <w:r>
        <w:rPr>
          <w:lang w:val="fr"/>
        </w:rPr>
        <w:t xml:space="preserve">3.2 Objectifs opérationnels</w:t>
      </w:r>
    </w:p>
    <w:tbl>
      <w:tblPr>
        <w:tblStyle w:val="Table"/>
        <w:tblW w:type="pct" w:w="5000"/>
        <w:tblLayout w:type="fixed"/>
        <w:tblLook w:firstRow="1" w:lastRow="0" w:firstColumn="0" w:lastColumn="0" w:noHBand="0" w:noVBand="0" w:val="0020"/>
      </w:tblPr>
      <w:tblGrid>
        <w:gridCol w:w="2554"/>
        <w:gridCol w:w="5365"/>
      </w:tblGrid>
      <w:tr>
        <w:trPr>
          <w:tblHeader w:val="on"/>
        </w:trPr>
        <w:tc>
          <w:tcPr/>
          <w:p>
            <w:pPr>
              <w:pStyle w:val="Compact"/>
            </w:pPr>
            <w:r>
              <w:rPr>
                <w:lang w:val="fr"/>
              </w:rPr>
              <w:t xml:space="preserve">Objectif</w:t>
            </w:r>
          </w:p>
        </w:tc>
        <w:tc>
          <w:tcPr/>
          <w:p>
            <w:pPr>
              <w:pStyle w:val="Compact"/>
            </w:pPr>
            <w:r>
              <w:rPr>
                <w:lang w:val="fr"/>
              </w:rPr>
              <w:t xml:space="preserve">Indicateur de succès</w:t>
            </w:r>
          </w:p>
        </w:tc>
      </w:tr>
      <w:tr>
        <w:tc>
          <w:tcPr/>
          <w:p>
            <w:pPr>
              <w:pStyle w:val="Compact"/>
            </w:pPr>
            <w:r>
              <w:rPr>
                <w:lang w:val="fr"/>
              </w:rPr>
              <w:t xml:space="preserve">Présenter l’entreprise, ses métiers et son expertise</w:t>
            </w:r>
          </w:p>
        </w:tc>
        <w:tc>
          <w:tcPr/>
          <w:p>
            <w:pPr>
              <w:pStyle w:val="Compact"/>
            </w:pPr>
            <w:r>
              <w:rPr>
                <w:lang w:val="fr"/>
              </w:rPr>
              <w:t xml:space="preserve">Toutes les pages institutionnelles accessibles et à jour</w:t>
            </w:r>
          </w:p>
        </w:tc>
      </w:tr>
      <w:tr>
        <w:tc>
          <w:tcPr/>
          <w:p>
            <w:pPr>
              <w:pStyle w:val="Compact"/>
            </w:pPr>
            <w:r>
              <w:rPr>
                <w:lang w:val="fr"/>
              </w:rPr>
              <w:t xml:space="preserve">Publier des actualités régulièrement</w:t>
            </w:r>
          </w:p>
        </w:tc>
        <w:tc>
          <w:tcPr/>
          <w:p>
            <w:pPr>
              <w:pStyle w:val="Compact"/>
            </w:pPr>
            <w:r>
              <w:rPr>
                <w:lang w:val="fr"/>
              </w:rPr>
              <w:t xml:space="preserve">Fonctionnalité de publication avec planification disponible</w:t>
            </w:r>
          </w:p>
        </w:tc>
      </w:tr>
      <w:tr>
        <w:tc>
          <w:tcPr/>
          <w:p>
            <w:pPr>
              <w:pStyle w:val="Compact"/>
            </w:pPr>
            <w:r>
              <w:rPr>
                <w:lang w:val="fr"/>
              </w:rPr>
              <w:t xml:space="preserve">Diffuser des offres d’emploi</w:t>
            </w:r>
          </w:p>
        </w:tc>
        <w:tc>
          <w:tcPr/>
          <w:p>
            <w:pPr>
              <w:pStyle w:val="Compact"/>
            </w:pPr>
            <w:r>
              <w:rPr>
                <w:lang w:val="fr"/>
              </w:rPr>
              <w:t xml:space="preserve">Offres créées et visibles par les candidats</w:t>
            </w:r>
          </w:p>
        </w:tc>
      </w:tr>
      <w:tr>
        <w:tc>
          <w:tcPr/>
          <w:p>
            <w:pPr>
              <w:pStyle w:val="Compact"/>
            </w:pPr>
            <w:r>
              <w:rPr>
                <w:lang w:val="fr"/>
              </w:rPr>
              <w:t xml:space="preserve">Recevoir des candidatures</w:t>
            </w:r>
          </w:p>
        </w:tc>
        <w:tc>
          <w:tcPr/>
          <w:p>
            <w:pPr>
              <w:pStyle w:val="Compact"/>
            </w:pPr>
            <w:r>
              <w:rPr>
                <w:lang w:val="fr"/>
              </w:rPr>
              <w:t xml:space="preserve">Formulaire fonctionnel avec réception d’e-mail</w:t>
            </w:r>
          </w:p>
        </w:tc>
      </w:tr>
      <w:tr>
        <w:tc>
          <w:tcPr/>
          <w:p>
            <w:pPr>
              <w:pStyle w:val="Compact"/>
            </w:pPr>
            <w:r>
              <w:rPr>
                <w:lang w:val="fr"/>
              </w:rPr>
              <w:t xml:space="preserve">Gérer le contenu sans compétences techniques</w:t>
            </w:r>
          </w:p>
        </w:tc>
        <w:tc>
          <w:tcPr/>
          <w:p>
            <w:pPr>
              <w:pStyle w:val="Compact"/>
            </w:pPr>
            <w:r>
              <w:rPr>
                <w:lang w:val="fr"/>
              </w:rPr>
              <w:t xml:space="preserve">Interface CMS accessible à des non-développeurs</w:t>
            </w:r>
          </w:p>
        </w:tc>
      </w:tr>
      <w:tr>
        <w:tc>
          <w:tcPr/>
          <w:p>
            <w:pPr>
              <w:pStyle w:val="Compact"/>
            </w:pPr>
            <w:r>
              <w:rPr>
                <w:lang w:val="fr"/>
              </w:rPr>
              <w:t xml:space="preserve">Sauvegarder automatiquement les données</w:t>
            </w:r>
          </w:p>
        </w:tc>
        <w:tc>
          <w:tcPr/>
          <w:p>
            <w:pPr>
              <w:pStyle w:val="Compact"/>
            </w:pPr>
            <w:r>
              <w:rPr>
                <w:lang w:val="fr"/>
              </w:rPr>
              <w:t xml:space="preserve">Sauvegardes quotidiennes vérifiées</w:t>
            </w:r>
          </w:p>
        </w:tc>
      </w:tr>
    </w:tbl>
    <w:p>
      <w:r>
        <w:pict>
          <v:rect style="width:0;height:1.5pt" o:hralign="center" o:hrstd="t" o:hr="t"/>
        </w:pict>
      </w:r>
    </w:p>
    <w:bookmarkEnd w:id="17"/>
    <w:bookmarkEnd w:id="18"/>
    <w:bookmarkStart w:id="21" w:name="périmètre-fonctionnel"/>
    <w:p>
      <w:pPr>
        <w:pStyle w:val="Heading2"/>
      </w:pPr>
      <w:r>
        <w:rPr>
          <w:lang w:val="fr"/>
        </w:rPr>
        <w:t xml:space="preserve">4. Périmètre fonctionnel</w:t>
      </w:r>
    </w:p>
    <w:bookmarkStart w:id="19" w:name="inclus-dans-le-périmètre"/>
    <w:p>
      <w:pPr>
        <w:pStyle w:val="Heading3"/>
      </w:pPr>
      <w:r>
        <w:rPr>
          <w:lang w:val="fr"/>
        </w:rPr>
        <w:t xml:space="preserve">4.1 Inclus dans le périmètre</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rPr>
                <w:lang w:val="fr"/>
              </w:rPr>
              <w:t xml:space="preserve">Domaine</w:t>
            </w:r>
          </w:p>
        </w:tc>
        <w:tc>
          <w:tcPr/>
          <w:p>
            <w:pPr>
              <w:pStyle w:val="Compact"/>
            </w:pPr>
            <w:r>
              <w:rPr>
                <w:lang w:val="fr"/>
              </w:rPr>
              <w:t xml:space="preserve">Description</w:t>
            </w:r>
          </w:p>
        </w:tc>
      </w:tr>
      <w:tr>
        <w:tc>
          <w:tcPr/>
          <w:p>
            <w:pPr>
              <w:pStyle w:val="Compact"/>
            </w:pPr>
            <w:r>
              <w:rPr>
                <w:lang w:val="fr"/>
              </w:rPr>
              <w:t xml:space="preserve">Site public</w:t>
            </w:r>
          </w:p>
        </w:tc>
        <w:tc>
          <w:tcPr/>
          <w:p>
            <w:pPr>
              <w:pStyle w:val="Compact"/>
            </w:pPr>
            <w:r>
              <w:rPr>
                <w:lang w:val="fr"/>
              </w:rPr>
              <w:t xml:space="preserve">Pages institutionnelles, actualités, galerie, carrières, contact</w:t>
            </w:r>
          </w:p>
        </w:tc>
      </w:tr>
      <w:tr>
        <w:tc>
          <w:tcPr/>
          <w:p>
            <w:pPr>
              <w:pStyle w:val="Compact"/>
            </w:pPr>
            <w:r>
              <w:rPr>
                <w:lang w:val="fr"/>
              </w:rPr>
              <w:t xml:space="preserve">CMS admin</w:t>
            </w:r>
          </w:p>
        </w:tc>
        <w:tc>
          <w:tcPr/>
          <w:p>
            <w:pPr>
              <w:pStyle w:val="Compact"/>
            </w:pPr>
            <w:r>
              <w:rPr>
                <w:lang w:val="fr"/>
              </w:rPr>
              <w:t xml:space="preserve">Gestion de tout le contenu du site via interface web</w:t>
            </w:r>
          </w:p>
        </w:tc>
      </w:tr>
      <w:tr>
        <w:tc>
          <w:tcPr/>
          <w:p>
            <w:pPr>
              <w:pStyle w:val="Compact"/>
            </w:pPr>
            <w:r>
              <w:rPr>
                <w:lang w:val="fr"/>
              </w:rPr>
              <w:t xml:space="preserve">Authentification</w:t>
            </w:r>
          </w:p>
        </w:tc>
        <w:tc>
          <w:tcPr/>
          <w:p>
            <w:pPr>
              <w:pStyle w:val="Compact"/>
            </w:pPr>
            <w:r>
              <w:rPr>
                <w:lang w:val="fr"/>
              </w:rPr>
              <w:t xml:space="preserve">Connexion sécurisée des administrateurs et éditeurs</w:t>
            </w:r>
          </w:p>
        </w:tc>
      </w:tr>
      <w:tr>
        <w:tc>
          <w:tcPr/>
          <w:p>
            <w:pPr>
              <w:pStyle w:val="Compact"/>
            </w:pPr>
            <w:r>
              <w:rPr>
                <w:lang w:val="fr"/>
              </w:rPr>
              <w:t xml:space="preserve">Gestion des médias</w:t>
            </w:r>
          </w:p>
        </w:tc>
        <w:tc>
          <w:tcPr/>
          <w:p>
            <w:pPr>
              <w:pStyle w:val="Compact"/>
            </w:pPr>
            <w:r>
              <w:rPr>
                <w:lang w:val="fr"/>
              </w:rPr>
              <w:t xml:space="preserve">Médiathèque intégrée pour images et fichiers</w:t>
            </w:r>
          </w:p>
        </w:tc>
      </w:tr>
      <w:tr>
        <w:tc>
          <w:tcPr/>
          <w:p>
            <w:pPr>
              <w:pStyle w:val="Compact"/>
            </w:pPr>
            <w:r>
              <w:rPr>
                <w:lang w:val="fr"/>
              </w:rPr>
              <w:t xml:space="preserve">Gestion des rôles</w:t>
            </w:r>
          </w:p>
        </w:tc>
        <w:tc>
          <w:tcPr/>
          <w:p>
            <w:pPr>
              <w:pStyle w:val="Compact"/>
            </w:pPr>
            <w:r>
              <w:rPr>
                <w:lang w:val="fr"/>
              </w:rPr>
              <w:t xml:space="preserve">Rôles admin et éditeur avec permissions granulaires</w:t>
            </w:r>
          </w:p>
        </w:tc>
      </w:tr>
      <w:tr>
        <w:tc>
          <w:tcPr/>
          <w:p>
            <w:pPr>
              <w:pStyle w:val="Compact"/>
            </w:pPr>
            <w:r>
              <w:rPr>
                <w:lang w:val="fr"/>
              </w:rPr>
              <w:t xml:space="preserve">SEO technique</w:t>
            </w:r>
          </w:p>
        </w:tc>
        <w:tc>
          <w:tcPr/>
          <w:p>
            <w:pPr>
              <w:pStyle w:val="Compact"/>
            </w:pPr>
            <w:r>
              <w:rPr>
                <w:lang w:val="fr"/>
              </w:rPr>
              <w:t xml:space="preserve">Sitemap XML, robots.txt dynamiques</w:t>
            </w:r>
          </w:p>
        </w:tc>
      </w:tr>
      <w:tr>
        <w:tc>
          <w:tcPr/>
          <w:p>
            <w:pPr>
              <w:pStyle w:val="Compact"/>
            </w:pPr>
            <w:r>
              <w:rPr>
                <w:lang w:val="fr"/>
              </w:rPr>
              <w:t xml:space="preserve">Sauvegarde</w:t>
            </w:r>
          </w:p>
        </w:tc>
        <w:tc>
          <w:tcPr/>
          <w:p>
            <w:pPr>
              <w:pStyle w:val="Compact"/>
            </w:pPr>
            <w:r>
              <w:rPr>
                <w:lang w:val="fr"/>
              </w:rPr>
              <w:t xml:space="preserve">Sauvegarde automatique de la base de données et des fichiers</w:t>
            </w:r>
          </w:p>
        </w:tc>
      </w:tr>
      <w:tr>
        <w:tc>
          <w:tcPr/>
          <w:p>
            <w:pPr>
              <w:pStyle w:val="Compact"/>
            </w:pPr>
            <w:r>
              <w:rPr>
                <w:lang w:val="fr"/>
              </w:rPr>
              <w:t xml:space="preserve">Formulaire de contact</w:t>
            </w:r>
          </w:p>
        </w:tc>
        <w:tc>
          <w:tcPr/>
          <w:p>
            <w:pPr>
              <w:pStyle w:val="Compact"/>
            </w:pPr>
            <w:r>
              <w:rPr>
                <w:lang w:val="fr"/>
              </w:rPr>
              <w:t xml:space="preserve">Formulaire avec pièce jointe (CV) et notification e-mail</w:t>
            </w:r>
          </w:p>
        </w:tc>
      </w:tr>
      <w:tr>
        <w:tc>
          <w:tcPr/>
          <w:p>
            <w:pPr>
              <w:pStyle w:val="Compact"/>
            </w:pPr>
            <w:r>
              <w:rPr>
                <w:lang w:val="fr"/>
              </w:rPr>
              <w:t xml:space="preserve">Déploiement</w:t>
            </w:r>
          </w:p>
        </w:tc>
        <w:tc>
          <w:tcPr/>
          <w:p>
            <w:pPr>
              <w:pStyle w:val="Compact"/>
            </w:pPr>
            <w:r>
              <w:rPr>
                <w:lang w:val="fr"/>
              </w:rPr>
              <w:t xml:space="preserve">Scripts de mise en production sur hébergement mutualisé ou VPS</w:t>
            </w:r>
          </w:p>
        </w:tc>
      </w:tr>
    </w:tbl>
    <w:bookmarkEnd w:id="19"/>
    <w:bookmarkStart w:id="20" w:name="hors-périmètre"/>
    <w:p>
      <w:pPr>
        <w:pStyle w:val="Heading3"/>
      </w:pPr>
      <w:r>
        <w:rPr>
          <w:lang w:val="fr"/>
        </w:rPr>
        <w:t xml:space="preserve">4.2 Hors périmètre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lang w:val="fr"/>
              </w:rPr>
              <w:t xml:space="preserve">Domaine</w:t>
            </w:r>
          </w:p>
        </w:tc>
        <w:tc>
          <w:tcPr/>
          <w:p>
            <w:pPr>
              <w:pStyle w:val="Compact"/>
            </w:pPr>
            <w:r>
              <w:rPr>
                <w:lang w:val="fr"/>
              </w:rPr>
              <w:t xml:space="preserve">Justification</w:t>
            </w:r>
          </w:p>
        </w:tc>
      </w:tr>
      <w:tr>
        <w:tc>
          <w:tcPr/>
          <w:p>
            <w:pPr>
              <w:pStyle w:val="Compact"/>
            </w:pPr>
            <w:r>
              <w:rPr>
                <w:lang w:val="fr"/>
              </w:rPr>
              <w:t xml:space="preserve">Espace client / extranet</w:t>
            </w:r>
          </w:p>
        </w:tc>
        <w:tc>
          <w:tcPr/>
          <w:p>
            <w:pPr>
              <w:pStyle w:val="Compact"/>
            </w:pPr>
            <w:r>
              <w:rPr>
                <w:lang w:val="fr"/>
              </w:rPr>
              <w:t xml:space="preserve">Non demandé — site vitrine uniquement</w:t>
            </w:r>
          </w:p>
        </w:tc>
      </w:tr>
      <w:tr>
        <w:tc>
          <w:tcPr/>
          <w:p>
            <w:pPr>
              <w:pStyle w:val="Compact"/>
            </w:pPr>
            <w:r>
              <w:rPr>
                <w:lang w:val="fr"/>
              </w:rPr>
              <w:t xml:space="preserve">Boutique en ligne / e-commerce</w:t>
            </w:r>
          </w:p>
        </w:tc>
        <w:tc>
          <w:tcPr/>
          <w:p>
            <w:pPr>
              <w:pStyle w:val="Compact"/>
            </w:pPr>
            <w:r>
              <w:rPr>
                <w:lang w:val="fr"/>
              </w:rPr>
              <w:t xml:space="preserve">Non applicable au secteur</w:t>
            </w:r>
          </w:p>
        </w:tc>
      </w:tr>
      <w:tr>
        <w:tc>
          <w:tcPr/>
          <w:p>
            <w:pPr>
              <w:pStyle w:val="Compact"/>
            </w:pPr>
            <w:r>
              <w:rPr>
                <w:lang w:val="fr"/>
              </w:rPr>
              <w:t xml:space="preserve">Application mobile native</w:t>
            </w:r>
          </w:p>
        </w:tc>
        <w:tc>
          <w:tcPr/>
          <w:p>
            <w:pPr>
              <w:pStyle w:val="Compact"/>
            </w:pPr>
            <w:r>
              <w:rPr>
                <w:lang w:val="fr"/>
              </w:rPr>
              <w:t xml:space="preserve">Non demandé</w:t>
            </w:r>
          </w:p>
        </w:tc>
      </w:tr>
      <w:tr>
        <w:tc>
          <w:tcPr/>
          <w:p>
            <w:pPr>
              <w:pStyle w:val="Compact"/>
            </w:pPr>
            <w:r>
              <w:rPr>
                <w:lang w:val="fr"/>
              </w:rPr>
              <w:t xml:space="preserve">Intégration ERP / SIRH</w:t>
            </w:r>
          </w:p>
        </w:tc>
        <w:tc>
          <w:tcPr/>
          <w:p>
            <w:pPr>
              <w:pStyle w:val="Compact"/>
            </w:pPr>
            <w:r>
              <w:rPr>
                <w:lang w:val="fr"/>
              </w:rPr>
              <w:t xml:space="preserve">Non demandé dans cette phase</w:t>
            </w:r>
          </w:p>
        </w:tc>
      </w:tr>
      <w:tr>
        <w:tc>
          <w:tcPr/>
          <w:p>
            <w:pPr>
              <w:pStyle w:val="Compact"/>
            </w:pPr>
            <w:r>
              <w:rPr>
                <w:lang w:val="fr"/>
              </w:rPr>
              <w:t xml:space="preserve">Multilinguisme complet (EN)</w:t>
            </w:r>
          </w:p>
        </w:tc>
        <w:tc>
          <w:tcPr/>
          <w:p>
            <w:pPr>
              <w:pStyle w:val="Compact"/>
            </w:pPr>
            <w:r>
              <w:rPr>
                <w:lang w:val="fr"/>
              </w:rPr>
              <w:t xml:space="preserve">Interface publique en français ; traductions partielles hors périmètre</w:t>
            </w:r>
          </w:p>
        </w:tc>
      </w:tr>
    </w:tbl>
    <w:p>
      <w:r>
        <w:pict>
          <v:rect style="width:0;height:1.5pt" o:hralign="center" o:hrstd="t" o:hr="t"/>
        </w:pict>
      </w:r>
    </w:p>
    <w:bookmarkEnd w:id="20"/>
    <w:bookmarkEnd w:id="21"/>
    <w:bookmarkStart w:id="29" w:name="exigences-fonctionnelles-site-public"/>
    <w:p>
      <w:pPr>
        <w:pStyle w:val="Heading2"/>
      </w:pPr>
      <w:r>
        <w:rPr>
          <w:lang w:val="fr"/>
        </w:rPr>
        <w:t xml:space="preserve">5. Exigences fonctionnelles — Site public</w:t>
      </w:r>
    </w:p>
    <w:bookmarkStart w:id="22" w:name="page-daccueil"/>
    <w:p>
      <w:pPr>
        <w:pStyle w:val="Heading3"/>
      </w:pPr>
      <w:r>
        <w:rPr>
          <w:lang w:val="fr"/>
        </w:rPr>
        <w:t xml:space="preserve">5.1 Page d’accueil</w:t>
      </w:r>
    </w:p>
    <w:p>
      <w:pPr>
        <w:pStyle w:val="Compact"/>
        <w:numPr>
          <w:ilvl w:val="0"/>
          <w:numId w:val="1004"/>
        </w:numPr>
      </w:pPr>
      <w:r>
        <w:rPr>
          <w:b/>
          <w:bCs/>
          <w:lang w:val="fr"/>
        </w:rPr>
        <w:t xml:space="preserve">EF-01</w:t>
      </w:r>
      <w:r>
        <w:rPr>
          <w:lang w:val="fr"/>
        </w:rPr>
        <w:t xml:space="preserve"> </w:t>
      </w:r>
      <w:r>
        <w:rPr>
          <w:lang w:val="fr"/>
        </w:rPr>
        <w:t xml:space="preserve">: Afficher un bandeau héro avec titre, accroche et bouton d’appel à l’action configurable depuis le CMS</w:t>
      </w:r>
    </w:p>
    <w:p>
      <w:pPr>
        <w:pStyle w:val="Compact"/>
        <w:numPr>
          <w:ilvl w:val="0"/>
          <w:numId w:val="1004"/>
        </w:numPr>
      </w:pPr>
      <w:r>
        <w:rPr>
          <w:b/>
          <w:bCs/>
          <w:lang w:val="fr"/>
        </w:rPr>
        <w:t xml:space="preserve">EF-02</w:t>
      </w:r>
      <w:r>
        <w:rPr>
          <w:lang w:val="fr"/>
        </w:rPr>
        <w:t xml:space="preserve"> </w:t>
      </w:r>
      <w:r>
        <w:rPr>
          <w:lang w:val="fr"/>
        </w:rPr>
        <w:t xml:space="preserve">: Afficher un bloc</w:t>
      </w:r>
      <w:r>
        <w:rPr>
          <w:lang w:val="fr"/>
        </w:rPr>
        <w:t xml:space="preserve"> </w:t>
      </w:r>
      <w:r>
        <w:rPr>
          <w:lang w:val="fr"/>
        </w:rPr>
        <w:t xml:space="preserve">“Chiffres clés”</w:t>
      </w:r>
      <w:r>
        <w:rPr>
          <w:lang w:val="fr"/>
        </w:rPr>
        <w:t xml:space="preserve"> </w:t>
      </w:r>
      <w:r>
        <w:rPr>
          <w:lang w:val="fr"/>
        </w:rPr>
        <w:t xml:space="preserve">(année de fondation, nombre de rigs, incidents HSE) configurables</w:t>
      </w:r>
    </w:p>
    <w:p>
      <w:pPr>
        <w:pStyle w:val="Compact"/>
        <w:numPr>
          <w:ilvl w:val="0"/>
          <w:numId w:val="1004"/>
        </w:numPr>
      </w:pPr>
      <w:r>
        <w:rPr>
          <w:b/>
          <w:bCs/>
          <w:lang w:val="fr"/>
        </w:rPr>
        <w:t xml:space="preserve">EF-03</w:t>
      </w:r>
      <w:r>
        <w:rPr>
          <w:lang w:val="fr"/>
        </w:rPr>
        <w:t xml:space="preserve"> </w:t>
      </w:r>
      <w:r>
        <w:rPr>
          <w:lang w:val="fr"/>
        </w:rPr>
        <w:t xml:space="preserve">: Afficher les 3 dernières actualités publiées avec lien vers la liste complète</w:t>
      </w:r>
    </w:p>
    <w:p>
      <w:pPr>
        <w:pStyle w:val="Compact"/>
        <w:numPr>
          <w:ilvl w:val="0"/>
          <w:numId w:val="1004"/>
        </w:numPr>
      </w:pPr>
      <w:r>
        <w:rPr>
          <w:b/>
          <w:bCs/>
          <w:lang w:val="fr"/>
        </w:rPr>
        <w:t xml:space="preserve">EF-04</w:t>
      </w:r>
      <w:r>
        <w:rPr>
          <w:lang w:val="fr"/>
        </w:rPr>
        <w:t xml:space="preserve"> </w:t>
      </w:r>
      <w:r>
        <w:rPr>
          <w:lang w:val="fr"/>
        </w:rPr>
        <w:t xml:space="preserve">: Afficher un aperçu de la galerie photo</w:t>
      </w:r>
    </w:p>
    <w:p>
      <w:pPr>
        <w:pStyle w:val="Compact"/>
        <w:numPr>
          <w:ilvl w:val="0"/>
          <w:numId w:val="1004"/>
        </w:numPr>
      </w:pPr>
      <w:r>
        <w:rPr>
          <w:b/>
          <w:bCs/>
          <w:lang w:val="fr"/>
        </w:rPr>
        <w:t xml:space="preserve">EF-05</w:t>
      </w:r>
      <w:r>
        <w:rPr>
          <w:lang w:val="fr"/>
        </w:rPr>
        <w:t xml:space="preserve"> </w:t>
      </w:r>
      <w:r>
        <w:rPr>
          <w:lang w:val="fr"/>
        </w:rPr>
        <w:t xml:space="preserve">: Afficher les réalisations phares (projets)</w:t>
      </w:r>
    </w:p>
    <w:p>
      <w:pPr>
        <w:pStyle w:val="Compact"/>
        <w:numPr>
          <w:ilvl w:val="0"/>
          <w:numId w:val="1004"/>
        </w:numPr>
      </w:pPr>
      <w:r>
        <w:rPr>
          <w:b/>
          <w:bCs/>
          <w:lang w:val="fr"/>
        </w:rPr>
        <w:t xml:space="preserve">EF-06</w:t>
      </w:r>
      <w:r>
        <w:rPr>
          <w:lang w:val="fr"/>
        </w:rPr>
        <w:t xml:space="preserve"> </w:t>
      </w:r>
      <w:r>
        <w:rPr>
          <w:lang w:val="fr"/>
        </w:rPr>
        <w:t xml:space="preserve">: Afficher des blocs métiers (icône + titre + description) configurables</w:t>
      </w:r>
    </w:p>
    <w:bookmarkEnd w:id="22"/>
    <w:bookmarkStart w:id="23" w:name="pages-institutionnelles"/>
    <w:p>
      <w:pPr>
        <w:pStyle w:val="Heading3"/>
      </w:pPr>
      <w:r>
        <w:rPr>
          <w:lang w:val="fr"/>
        </w:rPr>
        <w:t xml:space="preserve">5.2 Pages institutionnelles</w:t>
      </w:r>
    </w:p>
    <w:p>
      <w:pPr>
        <w:pStyle w:val="Compact"/>
        <w:numPr>
          <w:ilvl w:val="0"/>
          <w:numId w:val="1005"/>
        </w:numPr>
      </w:pPr>
      <w:r>
        <w:rPr>
          <w:b/>
          <w:bCs/>
          <w:lang w:val="fr"/>
        </w:rPr>
        <w:t xml:space="preserve">EF-10</w:t>
      </w:r>
      <w:r>
        <w:rPr>
          <w:lang w:val="fr"/>
        </w:rPr>
        <w:t xml:space="preserve"> </w:t>
      </w:r>
      <w:r>
        <w:rPr>
          <w:lang w:val="fr"/>
        </w:rPr>
        <w:t xml:space="preserve">: Page</w:t>
      </w:r>
      <w:r>
        <w:rPr>
          <w:lang w:val="fr"/>
        </w:rPr>
        <w:t xml:space="preserve"> </w:t>
      </w:r>
      <w:r>
        <w:rPr>
          <w:lang w:val="fr"/>
        </w:rPr>
        <w:t xml:space="preserve">“À propos”</w:t>
      </w:r>
      <w:r>
        <w:rPr>
          <w:lang w:val="fr"/>
        </w:rPr>
        <w:t xml:space="preserve"> </w:t>
      </w:r>
      <w:r>
        <w:rPr>
          <w:lang w:val="fr"/>
        </w:rPr>
        <w:t xml:space="preserve">— historique, valeurs, gouvernance, chiffres clés</w:t>
      </w:r>
    </w:p>
    <w:p>
      <w:pPr>
        <w:pStyle w:val="Compact"/>
        <w:numPr>
          <w:ilvl w:val="0"/>
          <w:numId w:val="1005"/>
        </w:numPr>
      </w:pPr>
      <w:r>
        <w:rPr>
          <w:b/>
          <w:bCs/>
          <w:lang w:val="fr"/>
        </w:rPr>
        <w:t xml:space="preserve">EF-11</w:t>
      </w:r>
      <w:r>
        <w:rPr>
          <w:lang w:val="fr"/>
        </w:rPr>
        <w:t xml:space="preserve"> </w:t>
      </w:r>
      <w:r>
        <w:rPr>
          <w:lang w:val="fr"/>
        </w:rPr>
        <w:t xml:space="preserve">: Page</w:t>
      </w:r>
      <w:r>
        <w:rPr>
          <w:lang w:val="fr"/>
        </w:rPr>
        <w:t xml:space="preserve"> </w:t>
      </w:r>
      <w:r>
        <w:rPr>
          <w:lang w:val="fr"/>
        </w:rPr>
        <w:t xml:space="preserve">“Nos métiers”</w:t>
      </w:r>
      <w:r>
        <w:rPr>
          <w:lang w:val="fr"/>
        </w:rPr>
        <w:t xml:space="preserve"> </w:t>
      </w:r>
      <w:r>
        <w:rPr>
          <w:lang w:val="fr"/>
        </w:rPr>
        <w:t xml:space="preserve">— description des activités (forage, complétion, workover) avec blocs illustrés</w:t>
      </w:r>
    </w:p>
    <w:p>
      <w:pPr>
        <w:pStyle w:val="Compact"/>
        <w:numPr>
          <w:ilvl w:val="0"/>
          <w:numId w:val="1005"/>
        </w:numPr>
      </w:pPr>
      <w:r>
        <w:rPr>
          <w:b/>
          <w:bCs/>
          <w:lang w:val="fr"/>
        </w:rPr>
        <w:t xml:space="preserve">EF-12</w:t>
      </w:r>
      <w:r>
        <w:rPr>
          <w:lang w:val="fr"/>
        </w:rPr>
        <w:t xml:space="preserve"> </w:t>
      </w:r>
      <w:r>
        <w:rPr>
          <w:lang w:val="fr"/>
        </w:rPr>
        <w:t xml:space="preserve">: Page</w:t>
      </w:r>
      <w:r>
        <w:rPr>
          <w:lang w:val="fr"/>
        </w:rPr>
        <w:t xml:space="preserve"> </w:t>
      </w:r>
      <w:r>
        <w:rPr>
          <w:lang w:val="fr"/>
        </w:rPr>
        <w:t xml:space="preserve">“HSE”</w:t>
      </w:r>
      <w:r>
        <w:rPr>
          <w:lang w:val="fr"/>
        </w:rPr>
        <w:t xml:space="preserve"> </w:t>
      </w:r>
      <w:r>
        <w:rPr>
          <w:lang w:val="fr"/>
        </w:rPr>
        <w:t xml:space="preserve">— politique santé-sécurité-environnement, indicateurs, engagements</w:t>
      </w:r>
    </w:p>
    <w:p>
      <w:pPr>
        <w:pStyle w:val="Compact"/>
        <w:numPr>
          <w:ilvl w:val="0"/>
          <w:numId w:val="1005"/>
        </w:numPr>
      </w:pPr>
      <w:r>
        <w:rPr>
          <w:b/>
          <w:bCs/>
          <w:lang w:val="fr"/>
        </w:rPr>
        <w:t xml:space="preserve">EF-13</w:t>
      </w:r>
      <w:r>
        <w:rPr>
          <w:lang w:val="fr"/>
        </w:rPr>
        <w:t xml:space="preserve"> </w:t>
      </w:r>
      <w:r>
        <w:rPr>
          <w:lang w:val="fr"/>
        </w:rPr>
        <w:t xml:space="preserve">: Page</w:t>
      </w:r>
      <w:r>
        <w:rPr>
          <w:lang w:val="fr"/>
        </w:rPr>
        <w:t xml:space="preserve"> </w:t>
      </w:r>
      <w:r>
        <w:rPr>
          <w:lang w:val="fr"/>
        </w:rPr>
        <w:t xml:space="preserve">“Équipements”</w:t>
      </w:r>
      <w:r>
        <w:rPr>
          <w:lang w:val="fr"/>
        </w:rPr>
        <w:t xml:space="preserve"> </w:t>
      </w:r>
      <w:r>
        <w:rPr>
          <w:lang w:val="fr"/>
        </w:rPr>
        <w:t xml:space="preserve">— présentation du parc matériel avec blocs descriptifs</w:t>
      </w:r>
    </w:p>
    <w:bookmarkEnd w:id="23"/>
    <w:bookmarkStart w:id="24" w:name="actualités"/>
    <w:p>
      <w:pPr>
        <w:pStyle w:val="Heading3"/>
      </w:pPr>
      <w:r>
        <w:rPr>
          <w:lang w:val="fr"/>
        </w:rPr>
        <w:t xml:space="preserve">5.3 Actualités</w:t>
      </w:r>
    </w:p>
    <w:p>
      <w:pPr>
        <w:pStyle w:val="Compact"/>
        <w:numPr>
          <w:ilvl w:val="0"/>
          <w:numId w:val="1006"/>
        </w:numPr>
      </w:pPr>
      <w:r>
        <w:rPr>
          <w:b/>
          <w:bCs/>
          <w:lang w:val="fr"/>
        </w:rPr>
        <w:t xml:space="preserve">EF-20</w:t>
      </w:r>
      <w:r>
        <w:rPr>
          <w:lang w:val="fr"/>
        </w:rPr>
        <w:t xml:space="preserve"> </w:t>
      </w:r>
      <w:r>
        <w:rPr>
          <w:lang w:val="fr"/>
        </w:rPr>
        <w:t xml:space="preserve">: Liste paginée des actualités publiées (9 par page), triées par date de publication décroissante</w:t>
      </w:r>
    </w:p>
    <w:p>
      <w:pPr>
        <w:pStyle w:val="Compact"/>
        <w:numPr>
          <w:ilvl w:val="0"/>
          <w:numId w:val="1006"/>
        </w:numPr>
      </w:pPr>
      <w:r>
        <w:rPr>
          <w:b/>
          <w:bCs/>
          <w:lang w:val="fr"/>
        </w:rPr>
        <w:t xml:space="preserve">EF-21</w:t>
      </w:r>
      <w:r>
        <w:rPr>
          <w:lang w:val="fr"/>
        </w:rPr>
        <w:t xml:space="preserve"> </w:t>
      </w:r>
      <w:r>
        <w:rPr>
          <w:lang w:val="fr"/>
        </w:rPr>
        <w:t xml:space="preserve">: Page de détail d’une actualité avec corps HTML enrichi (gras, listes, liens, titres H2/H3)</w:t>
      </w:r>
    </w:p>
    <w:p>
      <w:pPr>
        <w:pStyle w:val="Compact"/>
        <w:numPr>
          <w:ilvl w:val="0"/>
          <w:numId w:val="1006"/>
        </w:numPr>
      </w:pPr>
      <w:r>
        <w:rPr>
          <w:b/>
          <w:bCs/>
          <w:lang w:val="fr"/>
        </w:rPr>
        <w:t xml:space="preserve">EF-22</w:t>
      </w:r>
      <w:r>
        <w:rPr>
          <w:lang w:val="fr"/>
        </w:rPr>
        <w:t xml:space="preserve"> </w:t>
      </w:r>
      <w:r>
        <w:rPr>
          <w:lang w:val="fr"/>
        </w:rPr>
        <w:t xml:space="preserve">: URL basée sur le slug de l’article (ex. :</w:t>
      </w:r>
      <w:r>
        <w:rPr>
          <w:lang w:val="fr"/>
        </w:rPr>
        <w:t xml:space="preserve"> </w:t>
      </w:r>
      <w:r>
        <w:rPr>
          <w:rStyle w:val="VerbatimChar"/>
          <w:lang w:val="fr"/>
        </w:rPr>
        <w:t xml:space="preserve">/actualites/nom-de-larticle</w:t>
      </w:r>
      <w:r>
        <w:rPr>
          <w:lang w:val="fr"/>
        </w:rPr>
        <w:t xml:space="preserve">)</w:t>
      </w:r>
    </w:p>
    <w:p>
      <w:pPr>
        <w:pStyle w:val="Compact"/>
        <w:numPr>
          <w:ilvl w:val="0"/>
          <w:numId w:val="1006"/>
        </w:numPr>
      </w:pPr>
      <w:r>
        <w:rPr>
          <w:b/>
          <w:bCs/>
          <w:lang w:val="fr"/>
        </w:rPr>
        <w:t xml:space="preserve">EF-23</w:t>
      </w:r>
      <w:r>
        <w:rPr>
          <w:lang w:val="fr"/>
        </w:rPr>
        <w:t xml:space="preserve"> </w:t>
      </w:r>
      <w:r>
        <w:rPr>
          <w:lang w:val="fr"/>
        </w:rPr>
        <w:t xml:space="preserve">: Affichage d’une image de couverture sur chaque actualité</w:t>
      </w:r>
    </w:p>
    <w:bookmarkEnd w:id="24"/>
    <w:bookmarkStart w:id="25" w:name="carrières"/>
    <w:p>
      <w:pPr>
        <w:pStyle w:val="Heading3"/>
      </w:pPr>
      <w:r>
        <w:rPr>
          <w:lang w:val="fr"/>
        </w:rPr>
        <w:t xml:space="preserve">5.4 Carrières</w:t>
      </w:r>
    </w:p>
    <w:p>
      <w:pPr>
        <w:pStyle w:val="Compact"/>
        <w:numPr>
          <w:ilvl w:val="0"/>
          <w:numId w:val="1007"/>
        </w:numPr>
      </w:pPr>
      <w:r>
        <w:rPr>
          <w:b/>
          <w:bCs/>
          <w:lang w:val="fr"/>
        </w:rPr>
        <w:t xml:space="preserve">EF-30</w:t>
      </w:r>
      <w:r>
        <w:rPr>
          <w:lang w:val="fr"/>
        </w:rPr>
        <w:t xml:space="preserve"> </w:t>
      </w:r>
      <w:r>
        <w:rPr>
          <w:lang w:val="fr"/>
        </w:rPr>
        <w:t xml:space="preserve">: Liste des offres d’emploi publiées</w:t>
      </w:r>
    </w:p>
    <w:p>
      <w:pPr>
        <w:pStyle w:val="Compact"/>
        <w:numPr>
          <w:ilvl w:val="0"/>
          <w:numId w:val="1007"/>
        </w:numPr>
      </w:pPr>
      <w:r>
        <w:rPr>
          <w:b/>
          <w:bCs/>
          <w:lang w:val="fr"/>
        </w:rPr>
        <w:t xml:space="preserve">EF-31</w:t>
      </w:r>
      <w:r>
        <w:rPr>
          <w:lang w:val="fr"/>
        </w:rPr>
        <w:t xml:space="preserve"> </w:t>
      </w:r>
      <w:r>
        <w:rPr>
          <w:lang w:val="fr"/>
        </w:rPr>
        <w:t xml:space="preserve">: Page de détail d’une offre avec : titre, résumé, missions (liste), profil requis (liste), compétences (tags)</w:t>
      </w:r>
    </w:p>
    <w:p>
      <w:pPr>
        <w:pStyle w:val="Compact"/>
        <w:numPr>
          <w:ilvl w:val="0"/>
          <w:numId w:val="1007"/>
        </w:numPr>
      </w:pPr>
      <w:r>
        <w:rPr>
          <w:b/>
          <w:bCs/>
          <w:lang w:val="fr"/>
        </w:rPr>
        <w:t xml:space="preserve">EF-32</w:t>
      </w:r>
      <w:r>
        <w:rPr>
          <w:lang w:val="fr"/>
        </w:rPr>
        <w:t xml:space="preserve"> </w:t>
      </w:r>
      <w:r>
        <w:rPr>
          <w:lang w:val="fr"/>
        </w:rPr>
        <w:t xml:space="preserve">: Bouton</w:t>
      </w:r>
      <w:r>
        <w:rPr>
          <w:lang w:val="fr"/>
        </w:rPr>
        <w:t xml:space="preserve"> </w:t>
      </w:r>
      <w:r>
        <w:rPr>
          <w:lang w:val="fr"/>
        </w:rPr>
        <w:t xml:space="preserve">“Postuler”</w:t>
      </w:r>
      <w:r>
        <w:rPr>
          <w:lang w:val="fr"/>
        </w:rPr>
        <w:t xml:space="preserve"> </w:t>
      </w:r>
      <w:r>
        <w:rPr>
          <w:lang w:val="fr"/>
        </w:rPr>
        <w:t xml:space="preserve">renvoyant vers le formulaire de contact avec objet pré-rempli</w:t>
      </w:r>
    </w:p>
    <w:bookmarkEnd w:id="25"/>
    <w:bookmarkStart w:id="26" w:name="galerie"/>
    <w:p>
      <w:pPr>
        <w:pStyle w:val="Heading3"/>
      </w:pPr>
      <w:r>
        <w:rPr>
          <w:lang w:val="fr"/>
        </w:rPr>
        <w:t xml:space="preserve">5.5 Galerie</w:t>
      </w:r>
    </w:p>
    <w:p>
      <w:pPr>
        <w:pStyle w:val="Compact"/>
        <w:numPr>
          <w:ilvl w:val="0"/>
          <w:numId w:val="1008"/>
        </w:numPr>
      </w:pPr>
      <w:r>
        <w:rPr>
          <w:b/>
          <w:bCs/>
          <w:lang w:val="fr"/>
        </w:rPr>
        <w:t xml:space="preserve">EF-40</w:t>
      </w:r>
      <w:r>
        <w:rPr>
          <w:lang w:val="fr"/>
        </w:rPr>
        <w:t xml:space="preserve"> </w:t>
      </w:r>
      <w:r>
        <w:rPr>
          <w:lang w:val="fr"/>
        </w:rPr>
        <w:t xml:space="preserve">: Galerie photos paginée, ordonnée par position définie dans le CMS</w:t>
      </w:r>
    </w:p>
    <w:p>
      <w:pPr>
        <w:pStyle w:val="Compact"/>
        <w:numPr>
          <w:ilvl w:val="0"/>
          <w:numId w:val="1008"/>
        </w:numPr>
      </w:pPr>
      <w:r>
        <w:rPr>
          <w:b/>
          <w:bCs/>
          <w:lang w:val="fr"/>
        </w:rPr>
        <w:t xml:space="preserve">EF-41</w:t>
      </w:r>
      <w:r>
        <w:rPr>
          <w:lang w:val="fr"/>
        </w:rPr>
        <w:t xml:space="preserve"> </w:t>
      </w:r>
      <w:r>
        <w:rPr>
          <w:lang w:val="fr"/>
        </w:rPr>
        <w:t xml:space="preserve">: Chaque image dispose d’un titre et d’un texte alternatif (accessibilité)</w:t>
      </w:r>
    </w:p>
    <w:bookmarkEnd w:id="26"/>
    <w:bookmarkStart w:id="27" w:name="formulaire-de-contact"/>
    <w:p>
      <w:pPr>
        <w:pStyle w:val="Heading3"/>
      </w:pPr>
      <w:r>
        <w:rPr>
          <w:lang w:val="fr"/>
        </w:rPr>
        <w:t xml:space="preserve">5.6 Formulaire de contact</w:t>
      </w:r>
    </w:p>
    <w:p>
      <w:pPr>
        <w:pStyle w:val="Compact"/>
        <w:numPr>
          <w:ilvl w:val="0"/>
          <w:numId w:val="1009"/>
        </w:numPr>
      </w:pPr>
      <w:r>
        <w:rPr>
          <w:b/>
          <w:bCs/>
          <w:lang w:val="fr"/>
        </w:rPr>
        <w:t xml:space="preserve">EF-50</w:t>
      </w:r>
      <w:r>
        <w:rPr>
          <w:lang w:val="fr"/>
        </w:rPr>
        <w:t xml:space="preserve"> </w:t>
      </w:r>
      <w:r>
        <w:rPr>
          <w:lang w:val="fr"/>
        </w:rPr>
        <w:t xml:space="preserve">: Formulaire avec les champs : Nom, E-mail, Téléphone, Objet, Message, CV (fichier, optionnel)</w:t>
      </w:r>
    </w:p>
    <w:p>
      <w:pPr>
        <w:pStyle w:val="Compact"/>
        <w:numPr>
          <w:ilvl w:val="0"/>
          <w:numId w:val="1009"/>
        </w:numPr>
      </w:pPr>
      <w:r>
        <w:rPr>
          <w:b/>
          <w:bCs/>
          <w:lang w:val="fr"/>
        </w:rPr>
        <w:t xml:space="preserve">EF-51</w:t>
      </w:r>
      <w:r>
        <w:rPr>
          <w:lang w:val="fr"/>
        </w:rPr>
        <w:t xml:space="preserve"> </w:t>
      </w:r>
      <w:r>
        <w:rPr>
          <w:lang w:val="fr"/>
        </w:rPr>
        <w:t xml:space="preserve">: Validation des champs côté serveur (e-mail valide, taille de fichier, types autorisés)</w:t>
      </w:r>
    </w:p>
    <w:p>
      <w:pPr>
        <w:pStyle w:val="Compact"/>
        <w:numPr>
          <w:ilvl w:val="0"/>
          <w:numId w:val="1009"/>
        </w:numPr>
      </w:pPr>
      <w:r>
        <w:rPr>
          <w:b/>
          <w:bCs/>
          <w:lang w:val="fr"/>
        </w:rPr>
        <w:t xml:space="preserve">EF-52</w:t>
      </w:r>
      <w:r>
        <w:rPr>
          <w:lang w:val="fr"/>
        </w:rPr>
        <w:t xml:space="preserve"> </w:t>
      </w:r>
      <w:r>
        <w:rPr>
          <w:lang w:val="fr"/>
        </w:rPr>
        <w:t xml:space="preserve">: Envoi d’une notification e-mail à l’administrateur avec les données du formulaire et le CV en pièce jointe</w:t>
      </w:r>
    </w:p>
    <w:p>
      <w:pPr>
        <w:pStyle w:val="Compact"/>
        <w:numPr>
          <w:ilvl w:val="0"/>
          <w:numId w:val="1009"/>
        </w:numPr>
      </w:pPr>
      <w:r>
        <w:rPr>
          <w:b/>
          <w:bCs/>
          <w:lang w:val="fr"/>
        </w:rPr>
        <w:t xml:space="preserve">EF-53</w:t>
      </w:r>
      <w:r>
        <w:rPr>
          <w:lang w:val="fr"/>
        </w:rPr>
        <w:t xml:space="preserve"> </w:t>
      </w:r>
      <w:r>
        <w:rPr>
          <w:lang w:val="fr"/>
        </w:rPr>
        <w:t xml:space="preserve">: Limitation du taux d’envoi (5 soumissions par minute par adresse IP) pour prévenir le spam</w:t>
      </w:r>
    </w:p>
    <w:p>
      <w:pPr>
        <w:pStyle w:val="Compact"/>
        <w:numPr>
          <w:ilvl w:val="0"/>
          <w:numId w:val="1009"/>
        </w:numPr>
      </w:pPr>
      <w:r>
        <w:rPr>
          <w:b/>
          <w:bCs/>
          <w:lang w:val="fr"/>
        </w:rPr>
        <w:t xml:space="preserve">EF-54</w:t>
      </w:r>
      <w:r>
        <w:rPr>
          <w:lang w:val="fr"/>
        </w:rPr>
        <w:t xml:space="preserve"> </w:t>
      </w:r>
      <w:r>
        <w:rPr>
          <w:lang w:val="fr"/>
        </w:rPr>
        <w:t xml:space="preserve">: Affichage d’un message de confirmation à l’utilisateur après envoi réussi</w:t>
      </w:r>
    </w:p>
    <w:bookmarkEnd w:id="27"/>
    <w:bookmarkStart w:id="28" w:name="pages-légales-et-seo"/>
    <w:p>
      <w:pPr>
        <w:pStyle w:val="Heading3"/>
      </w:pPr>
      <w:r>
        <w:rPr>
          <w:lang w:val="fr"/>
        </w:rPr>
        <w:t xml:space="preserve">5.7 Pages légales et SEO</w:t>
      </w:r>
    </w:p>
    <w:p>
      <w:pPr>
        <w:pStyle w:val="Compact"/>
        <w:numPr>
          <w:ilvl w:val="0"/>
          <w:numId w:val="1010"/>
        </w:numPr>
      </w:pPr>
      <w:r>
        <w:rPr>
          <w:b/>
          <w:bCs/>
          <w:lang w:val="fr"/>
        </w:rPr>
        <w:t xml:space="preserve">EF-60</w:t>
      </w:r>
      <w:r>
        <w:rPr>
          <w:lang w:val="fr"/>
        </w:rPr>
        <w:t xml:space="preserve"> </w:t>
      </w:r>
      <w:r>
        <w:rPr>
          <w:lang w:val="fr"/>
        </w:rPr>
        <w:t xml:space="preserve">: Page</w:t>
      </w:r>
      <w:r>
        <w:rPr>
          <w:lang w:val="fr"/>
        </w:rPr>
        <w:t xml:space="preserve"> </w:t>
      </w:r>
      <w:r>
        <w:rPr>
          <w:lang w:val="fr"/>
        </w:rPr>
        <w:t xml:space="preserve">“Mentions légales”</w:t>
      </w:r>
    </w:p>
    <w:p>
      <w:pPr>
        <w:pStyle w:val="Compact"/>
        <w:numPr>
          <w:ilvl w:val="0"/>
          <w:numId w:val="1010"/>
        </w:numPr>
      </w:pPr>
      <w:r>
        <w:rPr>
          <w:b/>
          <w:bCs/>
          <w:lang w:val="fr"/>
        </w:rPr>
        <w:t xml:space="preserve">EF-61</w:t>
      </w:r>
      <w:r>
        <w:rPr>
          <w:lang w:val="fr"/>
        </w:rPr>
        <w:t xml:space="preserve"> </w:t>
      </w:r>
      <w:r>
        <w:rPr>
          <w:lang w:val="fr"/>
        </w:rPr>
        <w:t xml:space="preserve">: Page</w:t>
      </w:r>
      <w:r>
        <w:rPr>
          <w:lang w:val="fr"/>
        </w:rPr>
        <w:t xml:space="preserve"> </w:t>
      </w:r>
      <w:r>
        <w:rPr>
          <w:lang w:val="fr"/>
        </w:rPr>
        <w:t xml:space="preserve">“Politique de confidentialité”</w:t>
      </w:r>
    </w:p>
    <w:p>
      <w:pPr>
        <w:pStyle w:val="Compact"/>
        <w:numPr>
          <w:ilvl w:val="0"/>
          <w:numId w:val="1010"/>
        </w:numPr>
      </w:pPr>
      <w:r>
        <w:rPr>
          <w:b/>
          <w:bCs/>
          <w:lang w:val="fr"/>
        </w:rPr>
        <w:t xml:space="preserve">EF-62</w:t>
      </w:r>
      <w:r>
        <w:rPr>
          <w:lang w:val="fr"/>
        </w:rPr>
        <w:t xml:space="preserve"> </w:t>
      </w:r>
      <w:r>
        <w:rPr>
          <w:lang w:val="fr"/>
        </w:rPr>
        <w:t xml:space="preserve">: Page</w:t>
      </w:r>
      <w:r>
        <w:rPr>
          <w:lang w:val="fr"/>
        </w:rPr>
        <w:t xml:space="preserve"> </w:t>
      </w:r>
      <w:r>
        <w:rPr>
          <w:lang w:val="fr"/>
        </w:rPr>
        <w:t xml:space="preserve">“Cookies”</w:t>
      </w:r>
    </w:p>
    <w:p>
      <w:pPr>
        <w:pStyle w:val="Compact"/>
        <w:numPr>
          <w:ilvl w:val="0"/>
          <w:numId w:val="1010"/>
        </w:numPr>
      </w:pPr>
      <w:r>
        <w:rPr>
          <w:b/>
          <w:bCs/>
          <w:lang w:val="fr"/>
        </w:rPr>
        <w:t xml:space="preserve">EF-63</w:t>
      </w:r>
      <w:r>
        <w:rPr>
          <w:lang w:val="fr"/>
        </w:rPr>
        <w:t xml:space="preserve"> </w:t>
      </w:r>
      <w:r>
        <w:rPr>
          <w:lang w:val="fr"/>
        </w:rPr>
        <w:t xml:space="preserve">: Génération dynamique du fichier</w:t>
      </w:r>
      <w:r>
        <w:rPr>
          <w:lang w:val="fr"/>
        </w:rPr>
        <w:t xml:space="preserve"> </w:t>
      </w:r>
      <w:r>
        <w:rPr>
          <w:rStyle w:val="VerbatimChar"/>
          <w:lang w:val="fr"/>
        </w:rPr>
        <w:t xml:space="preserve">sitemap.xml</w:t>
      </w:r>
      <w:r>
        <w:rPr>
          <w:lang w:val="fr"/>
        </w:rPr>
        <w:t xml:space="preserve"> </w:t>
      </w:r>
      <w:r>
        <w:rPr>
          <w:lang w:val="fr"/>
        </w:rPr>
        <w:t xml:space="preserve">incluant toutes les pages publiées</w:t>
      </w:r>
    </w:p>
    <w:p>
      <w:pPr>
        <w:pStyle w:val="Compact"/>
        <w:numPr>
          <w:ilvl w:val="0"/>
          <w:numId w:val="1010"/>
        </w:numPr>
      </w:pPr>
      <w:r>
        <w:rPr>
          <w:b/>
          <w:bCs/>
          <w:lang w:val="fr"/>
        </w:rPr>
        <w:t xml:space="preserve">EF-64</w:t>
      </w:r>
      <w:r>
        <w:rPr>
          <w:lang w:val="fr"/>
        </w:rPr>
        <w:t xml:space="preserve"> </w:t>
      </w:r>
      <w:r>
        <w:rPr>
          <w:lang w:val="fr"/>
        </w:rPr>
        <w:t xml:space="preserve">: Génération dynamique du fichier</w:t>
      </w:r>
      <w:r>
        <w:rPr>
          <w:lang w:val="fr"/>
        </w:rPr>
        <w:t xml:space="preserve"> </w:t>
      </w:r>
      <w:r>
        <w:rPr>
          <w:rStyle w:val="VerbatimChar"/>
          <w:lang w:val="fr"/>
        </w:rPr>
        <w:t xml:space="preserve">robots.txt</w:t>
      </w:r>
    </w:p>
    <w:p>
      <w:r>
        <w:pict>
          <v:rect style="width:0;height:1.5pt" o:hralign="center" o:hrstd="t" o:hr="t"/>
        </w:pict>
      </w:r>
    </w:p>
    <w:bookmarkEnd w:id="28"/>
    <w:bookmarkEnd w:id="29"/>
    <w:bookmarkStart w:id="43" w:name="X484f2af4ed8ab8ce268e8dd84c00ba17c7b411c"/>
    <w:p>
      <w:pPr>
        <w:pStyle w:val="Heading2"/>
      </w:pPr>
      <w:r>
        <w:rPr>
          <w:lang w:val="fr"/>
        </w:rPr>
        <w:t xml:space="preserve">6. Exigences fonctionnelles — Espace d’administration (CMS)</w:t>
      </w:r>
    </w:p>
    <w:bookmarkStart w:id="30" w:name="authentification"/>
    <w:p>
      <w:pPr>
        <w:pStyle w:val="Heading3"/>
      </w:pPr>
      <w:r>
        <w:rPr>
          <w:lang w:val="fr"/>
        </w:rPr>
        <w:t xml:space="preserve">6.1 Authentification</w:t>
      </w:r>
    </w:p>
    <w:p>
      <w:pPr>
        <w:pStyle w:val="Compact"/>
        <w:numPr>
          <w:ilvl w:val="0"/>
          <w:numId w:val="1011"/>
        </w:numPr>
      </w:pPr>
      <w:r>
        <w:rPr>
          <w:b/>
          <w:bCs/>
          <w:lang w:val="fr"/>
        </w:rPr>
        <w:t xml:space="preserve">EF-70</w:t>
      </w:r>
      <w:r>
        <w:rPr>
          <w:lang w:val="fr"/>
        </w:rPr>
        <w:t xml:space="preserve"> </w:t>
      </w:r>
      <w:r>
        <w:rPr>
          <w:lang w:val="fr"/>
        </w:rPr>
        <w:t xml:space="preserve">: Connexion par e-mail et mot de passe avec option</w:t>
      </w:r>
      <w:r>
        <w:rPr>
          <w:lang w:val="fr"/>
        </w:rPr>
        <w:t xml:space="preserve"> </w:t>
      </w:r>
      <w:r>
        <w:rPr>
          <w:lang w:val="fr"/>
        </w:rPr>
        <w:t xml:space="preserve">“Se souvenir de moi”</w:t>
      </w:r>
    </w:p>
    <w:p>
      <w:pPr>
        <w:pStyle w:val="Compact"/>
        <w:numPr>
          <w:ilvl w:val="0"/>
          <w:numId w:val="1011"/>
        </w:numPr>
      </w:pPr>
      <w:r>
        <w:rPr>
          <w:b/>
          <w:bCs/>
          <w:lang w:val="fr"/>
        </w:rPr>
        <w:t xml:space="preserve">EF-71</w:t>
      </w:r>
      <w:r>
        <w:rPr>
          <w:lang w:val="fr"/>
        </w:rPr>
        <w:t xml:space="preserve"> </w:t>
      </w:r>
      <w:r>
        <w:rPr>
          <w:lang w:val="fr"/>
        </w:rPr>
        <w:t xml:space="preserve">: Réinitialisation de mot de passe par lien e-mail sécurisé</w:t>
      </w:r>
    </w:p>
    <w:p>
      <w:pPr>
        <w:pStyle w:val="Compact"/>
        <w:numPr>
          <w:ilvl w:val="0"/>
          <w:numId w:val="1011"/>
        </w:numPr>
      </w:pPr>
      <w:r>
        <w:rPr>
          <w:b/>
          <w:bCs/>
          <w:lang w:val="fr"/>
        </w:rPr>
        <w:t xml:space="preserve">EF-72</w:t>
      </w:r>
      <w:r>
        <w:rPr>
          <w:lang w:val="fr"/>
        </w:rPr>
        <w:t xml:space="preserve"> </w:t>
      </w:r>
      <w:r>
        <w:rPr>
          <w:lang w:val="fr"/>
        </w:rPr>
        <w:t xml:space="preserve">: Verrouillage après 5 tentatives échouées</w:t>
      </w:r>
    </w:p>
    <w:p>
      <w:pPr>
        <w:pStyle w:val="Compact"/>
        <w:numPr>
          <w:ilvl w:val="0"/>
          <w:numId w:val="1011"/>
        </w:numPr>
      </w:pPr>
      <w:r>
        <w:rPr>
          <w:b/>
          <w:bCs/>
          <w:lang w:val="fr"/>
        </w:rPr>
        <w:t xml:space="preserve">EF-73</w:t>
      </w:r>
      <w:r>
        <w:rPr>
          <w:lang w:val="fr"/>
        </w:rPr>
        <w:t xml:space="preserve"> </w:t>
      </w:r>
      <w:r>
        <w:rPr>
          <w:lang w:val="fr"/>
        </w:rPr>
        <w:t xml:space="preserve">: Déconnexion sécurisée</w:t>
      </w:r>
    </w:p>
    <w:bookmarkEnd w:id="30"/>
    <w:bookmarkStart w:id="31" w:name="tableau-de-bord"/>
    <w:p>
      <w:pPr>
        <w:pStyle w:val="Heading3"/>
      </w:pPr>
      <w:r>
        <w:rPr>
          <w:lang w:val="fr"/>
        </w:rPr>
        <w:t xml:space="preserve">6.2 Tableau de bord</w:t>
      </w:r>
    </w:p>
    <w:p>
      <w:pPr>
        <w:pStyle w:val="Compact"/>
        <w:numPr>
          <w:ilvl w:val="0"/>
          <w:numId w:val="1012"/>
        </w:numPr>
      </w:pPr>
      <w:r>
        <w:rPr>
          <w:b/>
          <w:bCs/>
          <w:lang w:val="fr"/>
        </w:rPr>
        <w:t xml:space="preserve">EF-80</w:t>
      </w:r>
      <w:r>
        <w:rPr>
          <w:lang w:val="fr"/>
        </w:rPr>
        <w:t xml:space="preserve"> </w:t>
      </w:r>
      <w:r>
        <w:rPr>
          <w:lang w:val="fr"/>
        </w:rPr>
        <w:t xml:space="preserve">: Afficher les statistiques rapides : nombre d’actualités, d’offres, d’images, de messages non lus</w:t>
      </w:r>
    </w:p>
    <w:p>
      <w:pPr>
        <w:pStyle w:val="Compact"/>
        <w:numPr>
          <w:ilvl w:val="0"/>
          <w:numId w:val="1012"/>
        </w:numPr>
      </w:pPr>
      <w:r>
        <w:rPr>
          <w:b/>
          <w:bCs/>
          <w:lang w:val="fr"/>
        </w:rPr>
        <w:t xml:space="preserve">EF-81</w:t>
      </w:r>
      <w:r>
        <w:rPr>
          <w:lang w:val="fr"/>
        </w:rPr>
        <w:t xml:space="preserve"> </w:t>
      </w:r>
      <w:r>
        <w:rPr>
          <w:lang w:val="fr"/>
        </w:rPr>
        <w:t xml:space="preserve">: Afficher les derniers éléments créés ou modifiés</w:t>
      </w:r>
    </w:p>
    <w:bookmarkEnd w:id="31"/>
    <w:bookmarkStart w:id="32" w:name="gestion-des-actualités"/>
    <w:p>
      <w:pPr>
        <w:pStyle w:val="Heading3"/>
      </w:pPr>
      <w:r>
        <w:rPr>
          <w:lang w:val="fr"/>
        </w:rPr>
        <w:t xml:space="preserve">6.3 Gestion des actualités</w:t>
      </w:r>
    </w:p>
    <w:p>
      <w:pPr>
        <w:pStyle w:val="Compact"/>
        <w:numPr>
          <w:ilvl w:val="0"/>
          <w:numId w:val="1013"/>
        </w:numPr>
      </w:pPr>
      <w:r>
        <w:rPr>
          <w:b/>
          <w:bCs/>
          <w:lang w:val="fr"/>
        </w:rPr>
        <w:t xml:space="preserve">EF-90</w:t>
      </w:r>
      <w:r>
        <w:rPr>
          <w:lang w:val="fr"/>
        </w:rPr>
        <w:t xml:space="preserve"> </w:t>
      </w:r>
      <w:r>
        <w:rPr>
          <w:lang w:val="fr"/>
        </w:rPr>
        <w:t xml:space="preserve">: Créer, modifier, supprimer des articles</w:t>
      </w:r>
    </w:p>
    <w:p>
      <w:pPr>
        <w:pStyle w:val="Compact"/>
        <w:numPr>
          <w:ilvl w:val="0"/>
          <w:numId w:val="1013"/>
        </w:numPr>
      </w:pPr>
      <w:r>
        <w:rPr>
          <w:b/>
          <w:bCs/>
          <w:lang w:val="fr"/>
        </w:rPr>
        <w:t xml:space="preserve">EF-91</w:t>
      </w:r>
      <w:r>
        <w:rPr>
          <w:lang w:val="fr"/>
        </w:rPr>
        <w:t xml:space="preserve"> </w:t>
      </w:r>
      <w:r>
        <w:rPr>
          <w:lang w:val="fr"/>
        </w:rPr>
        <w:t xml:space="preserve">: Éditeur de texte enrichi (gras, italique, listes, liens, titres) avec sanitisation HTML serveur</w:t>
      </w:r>
    </w:p>
    <w:p>
      <w:pPr>
        <w:pStyle w:val="Compact"/>
        <w:numPr>
          <w:ilvl w:val="0"/>
          <w:numId w:val="1013"/>
        </w:numPr>
      </w:pPr>
      <w:r>
        <w:rPr>
          <w:b/>
          <w:bCs/>
          <w:lang w:val="fr"/>
        </w:rPr>
        <w:t xml:space="preserve">EF-92</w:t>
      </w:r>
      <w:r>
        <w:rPr>
          <w:lang w:val="fr"/>
        </w:rPr>
        <w:t xml:space="preserve"> </w:t>
      </w:r>
      <w:r>
        <w:rPr>
          <w:lang w:val="fr"/>
        </w:rPr>
        <w:t xml:space="preserve">: Définir : titre, catégorie, extrait, corps, image de couverture, date de publication (planification)</w:t>
      </w:r>
    </w:p>
    <w:p>
      <w:pPr>
        <w:pStyle w:val="Compact"/>
        <w:numPr>
          <w:ilvl w:val="0"/>
          <w:numId w:val="1013"/>
        </w:numPr>
      </w:pPr>
      <w:r>
        <w:rPr>
          <w:b/>
          <w:bCs/>
          <w:lang w:val="fr"/>
        </w:rPr>
        <w:t xml:space="preserve">EF-93</w:t>
      </w:r>
      <w:r>
        <w:rPr>
          <w:lang w:val="fr"/>
        </w:rPr>
        <w:t xml:space="preserve"> </w:t>
      </w:r>
      <w:r>
        <w:rPr>
          <w:lang w:val="fr"/>
        </w:rPr>
        <w:t xml:space="preserve">: Génération automatique du slug depuis le titre (unicité garantie)</w:t>
      </w:r>
    </w:p>
    <w:p>
      <w:pPr>
        <w:pStyle w:val="Compact"/>
        <w:numPr>
          <w:ilvl w:val="0"/>
          <w:numId w:val="1013"/>
        </w:numPr>
      </w:pPr>
      <w:r>
        <w:rPr>
          <w:b/>
          <w:bCs/>
          <w:lang w:val="fr"/>
        </w:rPr>
        <w:t xml:space="preserve">EF-94</w:t>
      </w:r>
      <w:r>
        <w:rPr>
          <w:lang w:val="fr"/>
        </w:rPr>
        <w:t xml:space="preserve"> </w:t>
      </w:r>
      <w:r>
        <w:rPr>
          <w:lang w:val="fr"/>
        </w:rPr>
        <w:t xml:space="preserve">: Publication immédiate ou différée (planification par date/heure)</w:t>
      </w:r>
    </w:p>
    <w:p>
      <w:pPr>
        <w:pStyle w:val="Compact"/>
        <w:numPr>
          <w:ilvl w:val="0"/>
          <w:numId w:val="1013"/>
        </w:numPr>
      </w:pPr>
      <w:r>
        <w:rPr>
          <w:b/>
          <w:bCs/>
          <w:lang w:val="fr"/>
        </w:rPr>
        <w:t xml:space="preserve">EF-95</w:t>
      </w:r>
      <w:r>
        <w:rPr>
          <w:lang w:val="fr"/>
        </w:rPr>
        <w:t xml:space="preserve"> </w:t>
      </w:r>
      <w:r>
        <w:rPr>
          <w:lang w:val="fr"/>
        </w:rPr>
        <w:t xml:space="preserve">: Dépublication possible (effacement de la date de publication)</w:t>
      </w:r>
    </w:p>
    <w:bookmarkEnd w:id="32"/>
    <w:bookmarkStart w:id="33" w:name="gestion-des-offres-demploi"/>
    <w:p>
      <w:pPr>
        <w:pStyle w:val="Heading3"/>
      </w:pPr>
      <w:r>
        <w:rPr>
          <w:lang w:val="fr"/>
        </w:rPr>
        <w:t xml:space="preserve">6.4 Gestion des offres d’emploi</w:t>
      </w:r>
    </w:p>
    <w:p>
      <w:pPr>
        <w:pStyle w:val="Compact"/>
        <w:numPr>
          <w:ilvl w:val="0"/>
          <w:numId w:val="1014"/>
        </w:numPr>
      </w:pPr>
      <w:r>
        <w:rPr>
          <w:b/>
          <w:bCs/>
          <w:lang w:val="fr"/>
        </w:rPr>
        <w:t xml:space="preserve">EF-100</w:t>
      </w:r>
      <w:r>
        <w:rPr>
          <w:lang w:val="fr"/>
        </w:rPr>
        <w:t xml:space="preserve"> </w:t>
      </w:r>
      <w:r>
        <w:rPr>
          <w:lang w:val="fr"/>
        </w:rPr>
        <w:t xml:space="preserve">: Créer, modifier, supprimer des offres</w:t>
      </w:r>
    </w:p>
    <w:p>
      <w:pPr>
        <w:pStyle w:val="Compact"/>
        <w:numPr>
          <w:ilvl w:val="0"/>
          <w:numId w:val="1014"/>
        </w:numPr>
      </w:pPr>
      <w:r>
        <w:rPr>
          <w:b/>
          <w:bCs/>
          <w:lang w:val="fr"/>
        </w:rPr>
        <w:t xml:space="preserve">EF-101</w:t>
      </w:r>
      <w:r>
        <w:rPr>
          <w:lang w:val="fr"/>
        </w:rPr>
        <w:t xml:space="preserve"> </w:t>
      </w:r>
      <w:r>
        <w:rPr>
          <w:lang w:val="fr"/>
        </w:rPr>
        <w:t xml:space="preserve">: Définir : titre, résumé, missions (liste de points), profil (liste de points), compétences (tags)</w:t>
      </w:r>
    </w:p>
    <w:p>
      <w:pPr>
        <w:pStyle w:val="Compact"/>
        <w:numPr>
          <w:ilvl w:val="0"/>
          <w:numId w:val="1014"/>
        </w:numPr>
      </w:pPr>
      <w:r>
        <w:rPr>
          <w:b/>
          <w:bCs/>
          <w:lang w:val="fr"/>
        </w:rPr>
        <w:t xml:space="preserve">EF-102</w:t>
      </w:r>
      <w:r>
        <w:rPr>
          <w:lang w:val="fr"/>
        </w:rPr>
        <w:t xml:space="preserve"> </w:t>
      </w:r>
      <w:r>
        <w:rPr>
          <w:lang w:val="fr"/>
        </w:rPr>
        <w:t xml:space="preserve">: Publication avec planification (même logique que les actualités)</w:t>
      </w:r>
    </w:p>
    <w:p>
      <w:pPr>
        <w:pStyle w:val="Compact"/>
        <w:numPr>
          <w:ilvl w:val="0"/>
          <w:numId w:val="1014"/>
        </w:numPr>
      </w:pPr>
      <w:r>
        <w:rPr>
          <w:b/>
          <w:bCs/>
          <w:lang w:val="fr"/>
        </w:rPr>
        <w:t xml:space="preserve">EF-103</w:t>
      </w:r>
      <w:r>
        <w:rPr>
          <w:lang w:val="fr"/>
        </w:rPr>
        <w:t xml:space="preserve"> </w:t>
      </w:r>
      <w:r>
        <w:rPr>
          <w:lang w:val="fr"/>
        </w:rPr>
        <w:t xml:space="preserve">: Génération automatique du slug</w:t>
      </w:r>
    </w:p>
    <w:bookmarkEnd w:id="33"/>
    <w:bookmarkStart w:id="34" w:name="gestion-de-la-galerie"/>
    <w:p>
      <w:pPr>
        <w:pStyle w:val="Heading3"/>
      </w:pPr>
      <w:r>
        <w:rPr>
          <w:lang w:val="fr"/>
        </w:rPr>
        <w:t xml:space="preserve">6.5 Gestion de la galerie</w:t>
      </w:r>
    </w:p>
    <w:p>
      <w:pPr>
        <w:pStyle w:val="Compact"/>
        <w:numPr>
          <w:ilvl w:val="0"/>
          <w:numId w:val="1015"/>
        </w:numPr>
      </w:pPr>
      <w:r>
        <w:rPr>
          <w:b/>
          <w:bCs/>
          <w:lang w:val="fr"/>
        </w:rPr>
        <w:t xml:space="preserve">EF-110</w:t>
      </w:r>
      <w:r>
        <w:rPr>
          <w:lang w:val="fr"/>
        </w:rPr>
        <w:t xml:space="preserve"> </w:t>
      </w:r>
      <w:r>
        <w:rPr>
          <w:lang w:val="fr"/>
        </w:rPr>
        <w:t xml:space="preserve">: Ajouter, modifier, supprimer des photos</w:t>
      </w:r>
    </w:p>
    <w:p>
      <w:pPr>
        <w:pStyle w:val="Compact"/>
        <w:numPr>
          <w:ilvl w:val="0"/>
          <w:numId w:val="1015"/>
        </w:numPr>
      </w:pPr>
      <w:r>
        <w:rPr>
          <w:b/>
          <w:bCs/>
          <w:lang w:val="fr"/>
        </w:rPr>
        <w:t xml:space="preserve">EF-111</w:t>
      </w:r>
      <w:r>
        <w:rPr>
          <w:lang w:val="fr"/>
        </w:rPr>
        <w:t xml:space="preserve"> </w:t>
      </w:r>
      <w:r>
        <w:rPr>
          <w:lang w:val="fr"/>
        </w:rPr>
        <w:t xml:space="preserve">: Définir : titre, légende, image, position d’affichage (ordre)</w:t>
      </w:r>
    </w:p>
    <w:p>
      <w:pPr>
        <w:pStyle w:val="Compact"/>
        <w:numPr>
          <w:ilvl w:val="0"/>
          <w:numId w:val="1015"/>
        </w:numPr>
      </w:pPr>
      <w:r>
        <w:rPr>
          <w:b/>
          <w:bCs/>
          <w:lang w:val="fr"/>
        </w:rPr>
        <w:t xml:space="preserve">EF-112</w:t>
      </w:r>
      <w:r>
        <w:rPr>
          <w:lang w:val="fr"/>
        </w:rPr>
        <w:t xml:space="preserve"> </w:t>
      </w:r>
      <w:r>
        <w:rPr>
          <w:lang w:val="fr"/>
        </w:rPr>
        <w:t xml:space="preserve">: Réordonnancement des images par modification de la position</w:t>
      </w:r>
    </w:p>
    <w:bookmarkEnd w:id="34"/>
    <w:bookmarkStart w:id="35" w:name="médiathèque"/>
    <w:p>
      <w:pPr>
        <w:pStyle w:val="Heading3"/>
      </w:pPr>
      <w:r>
        <w:rPr>
          <w:lang w:val="fr"/>
        </w:rPr>
        <w:t xml:space="preserve">6.6 Médiathèque</w:t>
      </w:r>
    </w:p>
    <w:p>
      <w:pPr>
        <w:pStyle w:val="Compact"/>
        <w:numPr>
          <w:ilvl w:val="0"/>
          <w:numId w:val="1016"/>
        </w:numPr>
      </w:pPr>
      <w:r>
        <w:rPr>
          <w:b/>
          <w:bCs/>
          <w:lang w:val="fr"/>
        </w:rPr>
        <w:t xml:space="preserve">EF-120</w:t>
      </w:r>
      <w:r>
        <w:rPr>
          <w:lang w:val="fr"/>
        </w:rPr>
        <w:t xml:space="preserve"> </w:t>
      </w:r>
      <w:r>
        <w:rPr>
          <w:lang w:val="fr"/>
        </w:rPr>
        <w:t xml:space="preserve">: Téléverser des fichiers images et documents</w:t>
      </w:r>
    </w:p>
    <w:p>
      <w:pPr>
        <w:pStyle w:val="Compact"/>
        <w:numPr>
          <w:ilvl w:val="0"/>
          <w:numId w:val="1016"/>
        </w:numPr>
      </w:pPr>
      <w:r>
        <w:rPr>
          <w:b/>
          <w:bCs/>
          <w:lang w:val="fr"/>
        </w:rPr>
        <w:t xml:space="preserve">EF-121</w:t>
      </w:r>
      <w:r>
        <w:rPr>
          <w:lang w:val="fr"/>
        </w:rPr>
        <w:t xml:space="preserve"> </w:t>
      </w:r>
      <w:r>
        <w:rPr>
          <w:lang w:val="fr"/>
        </w:rPr>
        <w:t xml:space="preserve">: Consulter la liste des médias uploadés avec : nom, type, taille, date, auteur</w:t>
      </w:r>
    </w:p>
    <w:p>
      <w:pPr>
        <w:pStyle w:val="Compact"/>
        <w:numPr>
          <w:ilvl w:val="0"/>
          <w:numId w:val="1016"/>
        </w:numPr>
      </w:pPr>
      <w:r>
        <w:rPr>
          <w:b/>
          <w:bCs/>
          <w:lang w:val="fr"/>
        </w:rPr>
        <w:t xml:space="preserve">EF-122</w:t>
      </w:r>
      <w:r>
        <w:rPr>
          <w:lang w:val="fr"/>
        </w:rPr>
        <w:t xml:space="preserve"> </w:t>
      </w:r>
      <w:r>
        <w:rPr>
          <w:lang w:val="fr"/>
        </w:rPr>
        <w:t xml:space="preserve">: Supprimer un média (avec suppression physique du fichier)</w:t>
      </w:r>
    </w:p>
    <w:p>
      <w:pPr>
        <w:pStyle w:val="Compact"/>
        <w:numPr>
          <w:ilvl w:val="0"/>
          <w:numId w:val="1016"/>
        </w:numPr>
      </w:pPr>
      <w:r>
        <w:rPr>
          <w:b/>
          <w:bCs/>
          <w:lang w:val="fr"/>
        </w:rPr>
        <w:t xml:space="preserve">EF-123</w:t>
      </w:r>
      <w:r>
        <w:rPr>
          <w:lang w:val="fr"/>
        </w:rPr>
        <w:t xml:space="preserve"> </w:t>
      </w:r>
      <w:r>
        <w:rPr>
          <w:lang w:val="fr"/>
        </w:rPr>
        <w:t xml:space="preserve">: Ajouter un texte alternatif (alt text) sur chaque média</w:t>
      </w:r>
    </w:p>
    <w:bookmarkEnd w:id="35"/>
    <w:bookmarkStart w:id="36" w:name="gestion-des-blocs-de-contenu"/>
    <w:p>
      <w:pPr>
        <w:pStyle w:val="Heading3"/>
      </w:pPr>
      <w:r>
        <w:rPr>
          <w:lang w:val="fr"/>
        </w:rPr>
        <w:t xml:space="preserve">6.7 Gestion des blocs de contenu</w:t>
      </w:r>
    </w:p>
    <w:p>
      <w:pPr>
        <w:pStyle w:val="Compact"/>
        <w:numPr>
          <w:ilvl w:val="0"/>
          <w:numId w:val="1017"/>
        </w:numPr>
      </w:pPr>
      <w:r>
        <w:rPr>
          <w:b/>
          <w:bCs/>
          <w:lang w:val="fr"/>
        </w:rPr>
        <w:t xml:space="preserve">EF-130</w:t>
      </w:r>
      <w:r>
        <w:rPr>
          <w:lang w:val="fr"/>
        </w:rPr>
        <w:t xml:space="preserve"> </w:t>
      </w:r>
      <w:r>
        <w:rPr>
          <w:lang w:val="fr"/>
        </w:rPr>
        <w:t xml:space="preserve">: Créer, modifier, supprimer des blocs (icône + titre + description)</w:t>
      </w:r>
    </w:p>
    <w:p>
      <w:pPr>
        <w:pStyle w:val="Compact"/>
        <w:numPr>
          <w:ilvl w:val="0"/>
          <w:numId w:val="1017"/>
        </w:numPr>
      </w:pPr>
      <w:r>
        <w:rPr>
          <w:b/>
          <w:bCs/>
          <w:lang w:val="fr"/>
        </w:rPr>
        <w:t xml:space="preserve">EF-131</w:t>
      </w:r>
      <w:r>
        <w:rPr>
          <w:lang w:val="fr"/>
        </w:rPr>
        <w:t xml:space="preserve"> </w:t>
      </w:r>
      <w:r>
        <w:rPr>
          <w:lang w:val="fr"/>
        </w:rPr>
        <w:t xml:space="preserve">: Regrouper les blocs par contexte (groupe : métiers, HSE, équipements, etc.)</w:t>
      </w:r>
    </w:p>
    <w:p>
      <w:pPr>
        <w:pStyle w:val="Compact"/>
        <w:numPr>
          <w:ilvl w:val="0"/>
          <w:numId w:val="1017"/>
        </w:numPr>
      </w:pPr>
      <w:r>
        <w:rPr>
          <w:b/>
          <w:bCs/>
          <w:lang w:val="fr"/>
        </w:rPr>
        <w:t xml:space="preserve">EF-132</w:t>
      </w:r>
      <w:r>
        <w:rPr>
          <w:lang w:val="fr"/>
        </w:rPr>
        <w:t xml:space="preserve"> </w:t>
      </w:r>
      <w:r>
        <w:rPr>
          <w:lang w:val="fr"/>
        </w:rPr>
        <w:t xml:space="preserve">: Sélectionner une icône depuis un catalogue visuel intégré (Hugeicons)</w:t>
      </w:r>
    </w:p>
    <w:p>
      <w:pPr>
        <w:pStyle w:val="Compact"/>
        <w:numPr>
          <w:ilvl w:val="0"/>
          <w:numId w:val="1017"/>
        </w:numPr>
      </w:pPr>
      <w:r>
        <w:rPr>
          <w:b/>
          <w:bCs/>
          <w:lang w:val="fr"/>
        </w:rPr>
        <w:t xml:space="preserve">EF-133</w:t>
      </w:r>
      <w:r>
        <w:rPr>
          <w:lang w:val="fr"/>
        </w:rPr>
        <w:t xml:space="preserve"> </w:t>
      </w:r>
      <w:r>
        <w:rPr>
          <w:lang w:val="fr"/>
        </w:rPr>
        <w:t xml:space="preserve">: Définir une position d’affichage</w:t>
      </w:r>
    </w:p>
    <w:bookmarkEnd w:id="36"/>
    <w:bookmarkStart w:id="37" w:name="gestion-des-réalisations"/>
    <w:p>
      <w:pPr>
        <w:pStyle w:val="Heading3"/>
      </w:pPr>
      <w:r>
        <w:rPr>
          <w:lang w:val="fr"/>
        </w:rPr>
        <w:t xml:space="preserve">6.8 Gestion des réalisations</w:t>
      </w:r>
    </w:p>
    <w:p>
      <w:pPr>
        <w:pStyle w:val="Compact"/>
        <w:numPr>
          <w:ilvl w:val="0"/>
          <w:numId w:val="1018"/>
        </w:numPr>
      </w:pPr>
      <w:r>
        <w:rPr>
          <w:b/>
          <w:bCs/>
          <w:lang w:val="fr"/>
        </w:rPr>
        <w:t xml:space="preserve">EF-140</w:t>
      </w:r>
      <w:r>
        <w:rPr>
          <w:lang w:val="fr"/>
        </w:rPr>
        <w:t xml:space="preserve"> </w:t>
      </w:r>
      <w:r>
        <w:rPr>
          <w:lang w:val="fr"/>
        </w:rPr>
        <w:t xml:space="preserve">: Créer, modifier, supprimer des projets/réalisations</w:t>
      </w:r>
    </w:p>
    <w:p>
      <w:pPr>
        <w:pStyle w:val="Compact"/>
        <w:numPr>
          <w:ilvl w:val="0"/>
          <w:numId w:val="1018"/>
        </w:numPr>
      </w:pPr>
      <w:r>
        <w:rPr>
          <w:b/>
          <w:bCs/>
          <w:lang w:val="fr"/>
        </w:rPr>
        <w:t xml:space="preserve">EF-141</w:t>
      </w:r>
      <w:r>
        <w:rPr>
          <w:lang w:val="fr"/>
        </w:rPr>
        <w:t xml:space="preserve"> </w:t>
      </w:r>
      <w:r>
        <w:rPr>
          <w:lang w:val="fr"/>
        </w:rPr>
        <w:t xml:space="preserve">: Définir : titre, catégorie, description, image, faits marquants (liste), tags, position</w:t>
      </w:r>
    </w:p>
    <w:p>
      <w:pPr>
        <w:pStyle w:val="Compact"/>
        <w:numPr>
          <w:ilvl w:val="0"/>
          <w:numId w:val="1018"/>
        </w:numPr>
      </w:pPr>
      <w:r>
        <w:rPr>
          <w:b/>
          <w:bCs/>
          <w:lang w:val="fr"/>
        </w:rPr>
        <w:t xml:space="preserve">EF-142</w:t>
      </w:r>
      <w:r>
        <w:rPr>
          <w:lang w:val="fr"/>
        </w:rPr>
        <w:t xml:space="preserve"> </w:t>
      </w:r>
      <w:r>
        <w:rPr>
          <w:lang w:val="fr"/>
        </w:rPr>
        <w:t xml:space="preserve">: Publication avec planification</w:t>
      </w:r>
    </w:p>
    <w:bookmarkEnd w:id="37"/>
    <w:bookmarkStart w:id="38" w:name="gestion-de-la-chronologie-jalons"/>
    <w:p>
      <w:pPr>
        <w:pStyle w:val="Heading3"/>
      </w:pPr>
      <w:r>
        <w:rPr>
          <w:lang w:val="fr"/>
        </w:rPr>
        <w:t xml:space="preserve">6.9 Gestion de la chronologie (Jalons)</w:t>
      </w:r>
    </w:p>
    <w:p>
      <w:pPr>
        <w:pStyle w:val="Compact"/>
        <w:numPr>
          <w:ilvl w:val="0"/>
          <w:numId w:val="1019"/>
        </w:numPr>
      </w:pPr>
      <w:r>
        <w:rPr>
          <w:b/>
          <w:bCs/>
          <w:lang w:val="fr"/>
        </w:rPr>
        <w:t xml:space="preserve">EF-150</w:t>
      </w:r>
      <w:r>
        <w:rPr>
          <w:lang w:val="fr"/>
        </w:rPr>
        <w:t xml:space="preserve"> </w:t>
      </w:r>
      <w:r>
        <w:rPr>
          <w:lang w:val="fr"/>
        </w:rPr>
        <w:t xml:space="preserve">: Créer, modifier, supprimer des jalons de l’historique de l’entreprise</w:t>
      </w:r>
    </w:p>
    <w:p>
      <w:pPr>
        <w:pStyle w:val="Compact"/>
        <w:numPr>
          <w:ilvl w:val="0"/>
          <w:numId w:val="1019"/>
        </w:numPr>
      </w:pPr>
      <w:r>
        <w:rPr>
          <w:b/>
          <w:bCs/>
          <w:lang w:val="fr"/>
        </w:rPr>
        <w:t xml:space="preserve">EF-151</w:t>
      </w:r>
      <w:r>
        <w:rPr>
          <w:lang w:val="fr"/>
        </w:rPr>
        <w:t xml:space="preserve"> </w:t>
      </w:r>
      <w:r>
        <w:rPr>
          <w:lang w:val="fr"/>
        </w:rPr>
        <w:t xml:space="preserve">: Définir : libellé d’année, catégorie, titre, description, position</w:t>
      </w:r>
    </w:p>
    <w:bookmarkEnd w:id="38"/>
    <w:bookmarkStart w:id="39" w:name="gestion-des-pages"/>
    <w:p>
      <w:pPr>
        <w:pStyle w:val="Heading3"/>
      </w:pPr>
      <w:r>
        <w:rPr>
          <w:lang w:val="fr"/>
        </w:rPr>
        <w:t xml:space="preserve">6.10 Gestion des pages</w:t>
      </w:r>
    </w:p>
    <w:p>
      <w:pPr>
        <w:pStyle w:val="Compact"/>
        <w:numPr>
          <w:ilvl w:val="0"/>
          <w:numId w:val="1020"/>
        </w:numPr>
      </w:pPr>
      <w:r>
        <w:rPr>
          <w:b/>
          <w:bCs/>
          <w:lang w:val="fr"/>
        </w:rPr>
        <w:t xml:space="preserve">EF-160</w:t>
      </w:r>
      <w:r>
        <w:rPr>
          <w:lang w:val="fr"/>
        </w:rPr>
        <w:t xml:space="preserve"> </w:t>
      </w:r>
      <w:r>
        <w:rPr>
          <w:lang w:val="fr"/>
        </w:rPr>
        <w:t xml:space="preserve">: Éditer le contenu textuel des 5 pages publiques (Accueil, À propos, Métiers, HSE, Équipements)</w:t>
      </w:r>
    </w:p>
    <w:p>
      <w:pPr>
        <w:pStyle w:val="Compact"/>
        <w:numPr>
          <w:ilvl w:val="0"/>
          <w:numId w:val="1020"/>
        </w:numPr>
      </w:pPr>
      <w:r>
        <w:rPr>
          <w:b/>
          <w:bCs/>
          <w:lang w:val="fr"/>
        </w:rPr>
        <w:t xml:space="preserve">EF-161</w:t>
      </w:r>
      <w:r>
        <w:rPr>
          <w:lang w:val="fr"/>
        </w:rPr>
        <w:t xml:space="preserve"> </w:t>
      </w:r>
      <w:r>
        <w:rPr>
          <w:lang w:val="fr"/>
        </w:rPr>
        <w:t xml:space="preserve">: Formulaire d’édition généré dynamiquement selon le schéma de chaque page</w:t>
      </w:r>
    </w:p>
    <w:p>
      <w:pPr>
        <w:pStyle w:val="Compact"/>
        <w:numPr>
          <w:ilvl w:val="0"/>
          <w:numId w:val="1020"/>
        </w:numPr>
      </w:pPr>
      <w:r>
        <w:rPr>
          <w:b/>
          <w:bCs/>
          <w:lang w:val="fr"/>
        </w:rPr>
        <w:t xml:space="preserve">EF-162</w:t>
      </w:r>
      <w:r>
        <w:rPr>
          <w:lang w:val="fr"/>
        </w:rPr>
        <w:t xml:space="preserve"> </w:t>
      </w:r>
      <w:r>
        <w:rPr>
          <w:lang w:val="fr"/>
        </w:rPr>
        <w:t xml:space="preserve">: Contenu organisé en sections et champs nommés (textes courts et longs)</w:t>
      </w:r>
    </w:p>
    <w:bookmarkEnd w:id="39"/>
    <w:bookmarkStart w:id="40" w:name="gestion-des-messages"/>
    <w:p>
      <w:pPr>
        <w:pStyle w:val="Heading3"/>
      </w:pPr>
      <w:r>
        <w:rPr>
          <w:lang w:val="fr"/>
        </w:rPr>
        <w:t xml:space="preserve">6.11 Gestion des messages</w:t>
      </w:r>
    </w:p>
    <w:p>
      <w:pPr>
        <w:pStyle w:val="Compact"/>
        <w:numPr>
          <w:ilvl w:val="0"/>
          <w:numId w:val="1021"/>
        </w:numPr>
      </w:pPr>
      <w:r>
        <w:rPr>
          <w:b/>
          <w:bCs/>
          <w:lang w:val="fr"/>
        </w:rPr>
        <w:t xml:space="preserve">EF-170</w:t>
      </w:r>
      <w:r>
        <w:rPr>
          <w:lang w:val="fr"/>
        </w:rPr>
        <w:t xml:space="preserve"> </w:t>
      </w:r>
      <w:r>
        <w:rPr>
          <w:lang w:val="fr"/>
        </w:rPr>
        <w:t xml:space="preserve">: Consulter les soumissions du formulaire de contact</w:t>
      </w:r>
    </w:p>
    <w:p>
      <w:pPr>
        <w:pStyle w:val="Compact"/>
        <w:numPr>
          <w:ilvl w:val="0"/>
          <w:numId w:val="1021"/>
        </w:numPr>
      </w:pPr>
      <w:r>
        <w:rPr>
          <w:b/>
          <w:bCs/>
          <w:lang w:val="fr"/>
        </w:rPr>
        <w:t xml:space="preserve">EF-171</w:t>
      </w:r>
      <w:r>
        <w:rPr>
          <w:lang w:val="fr"/>
        </w:rPr>
        <w:t xml:space="preserve"> </w:t>
      </w:r>
      <w:r>
        <w:rPr>
          <w:lang w:val="fr"/>
        </w:rPr>
        <w:t xml:space="preserve">: Marquer un message comme lu/non lu</w:t>
      </w:r>
    </w:p>
    <w:p>
      <w:pPr>
        <w:pStyle w:val="Compact"/>
        <w:numPr>
          <w:ilvl w:val="0"/>
          <w:numId w:val="1021"/>
        </w:numPr>
      </w:pPr>
      <w:r>
        <w:rPr>
          <w:b/>
          <w:bCs/>
          <w:lang w:val="fr"/>
        </w:rPr>
        <w:t xml:space="preserve">EF-172</w:t>
      </w:r>
      <w:r>
        <w:rPr>
          <w:lang w:val="fr"/>
        </w:rPr>
        <w:t xml:space="preserve"> </w:t>
      </w:r>
      <w:r>
        <w:rPr>
          <w:lang w:val="fr"/>
        </w:rPr>
        <w:t xml:space="preserve">: Supprimer un message</w:t>
      </w:r>
    </w:p>
    <w:p>
      <w:pPr>
        <w:pStyle w:val="Compact"/>
        <w:numPr>
          <w:ilvl w:val="0"/>
          <w:numId w:val="1021"/>
        </w:numPr>
      </w:pPr>
      <w:r>
        <w:rPr>
          <w:b/>
          <w:bCs/>
          <w:lang w:val="fr"/>
        </w:rPr>
        <w:t xml:space="preserve">EF-173</w:t>
      </w:r>
      <w:r>
        <w:rPr>
          <w:lang w:val="fr"/>
        </w:rPr>
        <w:t xml:space="preserve"> </w:t>
      </w:r>
      <w:r>
        <w:rPr>
          <w:lang w:val="fr"/>
        </w:rPr>
        <w:t xml:space="preserve">: Télécharger le CV joint à un message</w:t>
      </w:r>
    </w:p>
    <w:bookmarkEnd w:id="40"/>
    <w:bookmarkStart w:id="41" w:name="gestion-des-utilisateurs"/>
    <w:p>
      <w:pPr>
        <w:pStyle w:val="Heading3"/>
      </w:pPr>
      <w:r>
        <w:rPr>
          <w:lang w:val="fr"/>
        </w:rPr>
        <w:t xml:space="preserve">6.12 Gestion des utilisateurs</w:t>
      </w:r>
    </w:p>
    <w:p>
      <w:pPr>
        <w:pStyle w:val="Compact"/>
        <w:numPr>
          <w:ilvl w:val="0"/>
          <w:numId w:val="1022"/>
        </w:numPr>
      </w:pPr>
      <w:r>
        <w:rPr>
          <w:b/>
          <w:bCs/>
          <w:lang w:val="fr"/>
        </w:rPr>
        <w:t xml:space="preserve">EF-180</w:t>
      </w:r>
      <w:r>
        <w:rPr>
          <w:lang w:val="fr"/>
        </w:rPr>
        <w:t xml:space="preserve"> </w:t>
      </w:r>
      <w:r>
        <w:rPr>
          <w:lang w:val="fr"/>
        </w:rPr>
        <w:t xml:space="preserve">: Créer, modifier, supprimer des comptes utilisateurs (admin uniquement)</w:t>
      </w:r>
    </w:p>
    <w:p>
      <w:pPr>
        <w:pStyle w:val="Compact"/>
        <w:numPr>
          <w:ilvl w:val="0"/>
          <w:numId w:val="1022"/>
        </w:numPr>
      </w:pPr>
      <w:r>
        <w:rPr>
          <w:b/>
          <w:bCs/>
          <w:lang w:val="fr"/>
        </w:rPr>
        <w:t xml:space="preserve">EF-181</w:t>
      </w:r>
      <w:r>
        <w:rPr>
          <w:lang w:val="fr"/>
        </w:rPr>
        <w:t xml:space="preserve"> </w:t>
      </w:r>
      <w:r>
        <w:rPr>
          <w:lang w:val="fr"/>
        </w:rPr>
        <w:t xml:space="preserve">: Attribuer un rôle à chaque utilisateur : Administrateur ou Éditeur</w:t>
      </w:r>
    </w:p>
    <w:p>
      <w:pPr>
        <w:pStyle w:val="Compact"/>
        <w:numPr>
          <w:ilvl w:val="0"/>
          <w:numId w:val="1022"/>
        </w:numPr>
      </w:pPr>
      <w:r>
        <w:rPr>
          <w:b/>
          <w:bCs/>
          <w:lang w:val="fr"/>
        </w:rPr>
        <w:t xml:space="preserve">EF-182</w:t>
      </w:r>
      <w:r>
        <w:rPr>
          <w:lang w:val="fr"/>
        </w:rPr>
        <w:t xml:space="preserve"> </w:t>
      </w:r>
      <w:r>
        <w:rPr>
          <w:lang w:val="fr"/>
        </w:rPr>
        <w:t xml:space="preserve">: Réinitialiser le mot de passe d’un utilisateur</w:t>
      </w:r>
    </w:p>
    <w:bookmarkEnd w:id="41"/>
    <w:bookmarkStart w:id="42" w:name="paramètres-du-site"/>
    <w:p>
      <w:pPr>
        <w:pStyle w:val="Heading3"/>
      </w:pPr>
      <w:r>
        <w:rPr>
          <w:lang w:val="fr"/>
        </w:rPr>
        <w:t xml:space="preserve">6.13 Paramètres du site</w:t>
      </w:r>
    </w:p>
    <w:p>
      <w:pPr>
        <w:pStyle w:val="Compact"/>
        <w:numPr>
          <w:ilvl w:val="0"/>
          <w:numId w:val="1023"/>
        </w:numPr>
      </w:pPr>
      <w:r>
        <w:rPr>
          <w:b/>
          <w:bCs/>
          <w:lang w:val="fr"/>
        </w:rPr>
        <w:t xml:space="preserve">EF-190</w:t>
      </w:r>
      <w:r>
        <w:rPr>
          <w:lang w:val="fr"/>
        </w:rPr>
        <w:t xml:space="preserve"> </w:t>
      </w:r>
      <w:r>
        <w:rPr>
          <w:lang w:val="fr"/>
        </w:rPr>
        <w:t xml:space="preserve">: Modifier les informations de contact (adresse, téléphone, e-mail)</w:t>
      </w:r>
    </w:p>
    <w:p>
      <w:pPr>
        <w:pStyle w:val="Compact"/>
        <w:numPr>
          <w:ilvl w:val="0"/>
          <w:numId w:val="1023"/>
        </w:numPr>
      </w:pPr>
      <w:r>
        <w:rPr>
          <w:b/>
          <w:bCs/>
          <w:lang w:val="fr"/>
        </w:rPr>
        <w:t xml:space="preserve">EF-191</w:t>
      </w:r>
      <w:r>
        <w:rPr>
          <w:lang w:val="fr"/>
        </w:rPr>
        <w:t xml:space="preserve"> </w:t>
      </w:r>
      <w:r>
        <w:rPr>
          <w:lang w:val="fr"/>
        </w:rPr>
        <w:t xml:space="preserve">: Modifier les chiffres clés (année de fondation, nombre de rigs, incidents)</w:t>
      </w:r>
    </w:p>
    <w:p>
      <w:r>
        <w:pict>
          <v:rect style="width:0;height:1.5pt" o:hralign="center" o:hrstd="t" o:hr="t"/>
        </w:pict>
      </w:r>
    </w:p>
    <w:bookmarkEnd w:id="42"/>
    <w:bookmarkEnd w:id="43"/>
    <w:bookmarkStart w:id="50" w:name="exigences-non-fonctionnelles"/>
    <w:p>
      <w:pPr>
        <w:pStyle w:val="Heading2"/>
      </w:pPr>
      <w:r>
        <w:rPr>
          <w:lang w:val="fr"/>
        </w:rPr>
        <w:t xml:space="preserve">7. Exigences non-fonctionnelles</w:t>
      </w:r>
    </w:p>
    <w:bookmarkStart w:id="44" w:name="performance"/>
    <w:p>
      <w:pPr>
        <w:pStyle w:val="Heading3"/>
      </w:pPr>
      <w:r>
        <w:rPr>
          <w:lang w:val="fr"/>
        </w:rPr>
        <w:t xml:space="preserve">7.1 Performance</w:t>
      </w:r>
    </w:p>
    <w:p>
      <w:pPr>
        <w:pStyle w:val="Compact"/>
        <w:numPr>
          <w:ilvl w:val="0"/>
          <w:numId w:val="1024"/>
        </w:numPr>
      </w:pPr>
      <w:r>
        <w:rPr>
          <w:b/>
          <w:bCs/>
          <w:lang w:val="fr"/>
        </w:rPr>
        <w:t xml:space="preserve">ENF-01</w:t>
      </w:r>
      <w:r>
        <w:rPr>
          <w:lang w:val="fr"/>
        </w:rPr>
        <w:t xml:space="preserve"> </w:t>
      </w:r>
      <w:r>
        <w:rPr>
          <w:lang w:val="fr"/>
        </w:rPr>
        <w:t xml:space="preserve">: Temps de chargement de la page d’accueil inférieur à 3 secondes sur connexion standard</w:t>
      </w:r>
    </w:p>
    <w:p>
      <w:pPr>
        <w:pStyle w:val="Compact"/>
        <w:numPr>
          <w:ilvl w:val="0"/>
          <w:numId w:val="1024"/>
        </w:numPr>
      </w:pPr>
      <w:r>
        <w:rPr>
          <w:b/>
          <w:bCs/>
          <w:lang w:val="fr"/>
        </w:rPr>
        <w:t xml:space="preserve">ENF-02</w:t>
      </w:r>
      <w:r>
        <w:rPr>
          <w:lang w:val="fr"/>
        </w:rPr>
        <w:t xml:space="preserve"> </w:t>
      </w:r>
      <w:r>
        <w:rPr>
          <w:lang w:val="fr"/>
        </w:rPr>
        <w:t xml:space="preserve">: Images statiques pré-optimisées au format WebP avec fallback JPG</w:t>
      </w:r>
    </w:p>
    <w:p>
      <w:pPr>
        <w:pStyle w:val="Compact"/>
        <w:numPr>
          <w:ilvl w:val="0"/>
          <w:numId w:val="1024"/>
        </w:numPr>
      </w:pPr>
      <w:r>
        <w:rPr>
          <w:b/>
          <w:bCs/>
          <w:lang w:val="fr"/>
        </w:rPr>
        <w:t xml:space="preserve">ENF-03</w:t>
      </w:r>
      <w:r>
        <w:rPr>
          <w:lang w:val="fr"/>
        </w:rPr>
        <w:t xml:space="preserve"> </w:t>
      </w:r>
      <w:r>
        <w:rPr>
          <w:lang w:val="fr"/>
        </w:rPr>
        <w:t xml:space="preserve">: Assets CSS/JS minifiés et versionnés (cache-busting automatique)</w:t>
      </w:r>
    </w:p>
    <w:p>
      <w:pPr>
        <w:pStyle w:val="Compact"/>
        <w:numPr>
          <w:ilvl w:val="0"/>
          <w:numId w:val="1024"/>
        </w:numPr>
      </w:pPr>
      <w:r>
        <w:rPr>
          <w:b/>
          <w:bCs/>
          <w:lang w:val="fr"/>
        </w:rPr>
        <w:t xml:space="preserve">ENF-04</w:t>
      </w:r>
      <w:r>
        <w:rPr>
          <w:lang w:val="fr"/>
        </w:rPr>
        <w:t xml:space="preserve"> </w:t>
      </w:r>
      <w:r>
        <w:rPr>
          <w:lang w:val="fr"/>
        </w:rPr>
        <w:t xml:space="preserve">: Pagination pour limiter les requêtes aux listes longues</w:t>
      </w:r>
    </w:p>
    <w:bookmarkEnd w:id="44"/>
    <w:bookmarkStart w:id="45" w:name="sécurité"/>
    <w:p>
      <w:pPr>
        <w:pStyle w:val="Heading3"/>
      </w:pPr>
      <w:r>
        <w:rPr>
          <w:lang w:val="fr"/>
        </w:rPr>
        <w:t xml:space="preserve">7.2 Sécurité</w:t>
      </w:r>
    </w:p>
    <w:p>
      <w:pPr>
        <w:pStyle w:val="Compact"/>
        <w:numPr>
          <w:ilvl w:val="0"/>
          <w:numId w:val="1025"/>
        </w:numPr>
      </w:pPr>
      <w:r>
        <w:rPr>
          <w:b/>
          <w:bCs/>
          <w:lang w:val="fr"/>
        </w:rPr>
        <w:t xml:space="preserve">ENF-10</w:t>
      </w:r>
      <w:r>
        <w:rPr>
          <w:lang w:val="fr"/>
        </w:rPr>
        <w:t xml:space="preserve"> </w:t>
      </w:r>
      <w:r>
        <w:rPr>
          <w:lang w:val="fr"/>
        </w:rPr>
        <w:t xml:space="preserve">: Mots de passe hachés avec bcrypt (facteur de coût minimum 12)</w:t>
      </w:r>
    </w:p>
    <w:p>
      <w:pPr>
        <w:pStyle w:val="Compact"/>
        <w:numPr>
          <w:ilvl w:val="0"/>
          <w:numId w:val="1025"/>
        </w:numPr>
      </w:pPr>
      <w:r>
        <w:rPr>
          <w:b/>
          <w:bCs/>
          <w:lang w:val="fr"/>
        </w:rPr>
        <w:t xml:space="preserve">ENF-11</w:t>
      </w:r>
      <w:r>
        <w:rPr>
          <w:lang w:val="fr"/>
        </w:rPr>
        <w:t xml:space="preserve"> </w:t>
      </w:r>
      <w:r>
        <w:rPr>
          <w:lang w:val="fr"/>
        </w:rPr>
        <w:t xml:space="preserve">: Protection CSRF sur tous les formulaires</w:t>
      </w:r>
    </w:p>
    <w:p>
      <w:pPr>
        <w:pStyle w:val="Compact"/>
        <w:numPr>
          <w:ilvl w:val="0"/>
          <w:numId w:val="1025"/>
        </w:numPr>
      </w:pPr>
      <w:r>
        <w:rPr>
          <w:b/>
          <w:bCs/>
          <w:lang w:val="fr"/>
        </w:rPr>
        <w:t xml:space="preserve">ENF-12</w:t>
      </w:r>
      <w:r>
        <w:rPr>
          <w:lang w:val="fr"/>
        </w:rPr>
        <w:t xml:space="preserve"> </w:t>
      </w:r>
      <w:r>
        <w:rPr>
          <w:lang w:val="fr"/>
        </w:rPr>
        <w:t xml:space="preserve">: Sanitisation HTML côté serveur avant stockage (liste blanche de balises autorisées)</w:t>
      </w:r>
    </w:p>
    <w:p>
      <w:pPr>
        <w:pStyle w:val="Compact"/>
        <w:numPr>
          <w:ilvl w:val="0"/>
          <w:numId w:val="1025"/>
        </w:numPr>
      </w:pPr>
      <w:r>
        <w:rPr>
          <w:b/>
          <w:bCs/>
          <w:lang w:val="fr"/>
        </w:rPr>
        <w:t xml:space="preserve">ENF-13</w:t>
      </w:r>
      <w:r>
        <w:rPr>
          <w:lang w:val="fr"/>
        </w:rPr>
        <w:t xml:space="preserve"> </w:t>
      </w:r>
      <w:r>
        <w:rPr>
          <w:lang w:val="fr"/>
        </w:rPr>
        <w:t xml:space="preserve">: En-têtes HTTP de sécurité : X-Content-Type-Options, X-Frame-Options, HSTS, Referrer-Policy</w:t>
      </w:r>
    </w:p>
    <w:p>
      <w:pPr>
        <w:pStyle w:val="Compact"/>
        <w:numPr>
          <w:ilvl w:val="0"/>
          <w:numId w:val="1025"/>
        </w:numPr>
      </w:pPr>
      <w:r>
        <w:rPr>
          <w:b/>
          <w:bCs/>
          <w:lang w:val="fr"/>
        </w:rPr>
        <w:t xml:space="preserve">ENF-14</w:t>
      </w:r>
      <w:r>
        <w:rPr>
          <w:lang w:val="fr"/>
        </w:rPr>
        <w:t xml:space="preserve"> </w:t>
      </w:r>
      <w:r>
        <w:rPr>
          <w:lang w:val="fr"/>
        </w:rPr>
        <w:t xml:space="preserve">: Limitation du taux de soumission du formulaire de contact</w:t>
      </w:r>
    </w:p>
    <w:p>
      <w:pPr>
        <w:pStyle w:val="Compact"/>
        <w:numPr>
          <w:ilvl w:val="0"/>
          <w:numId w:val="1025"/>
        </w:numPr>
      </w:pPr>
      <w:r>
        <w:rPr>
          <w:b/>
          <w:bCs/>
          <w:lang w:val="fr"/>
        </w:rPr>
        <w:t xml:space="preserve">ENF-15</w:t>
      </w:r>
      <w:r>
        <w:rPr>
          <w:lang w:val="fr"/>
        </w:rPr>
        <w:t xml:space="preserve"> </w:t>
      </w:r>
      <w:r>
        <w:rPr>
          <w:lang w:val="fr"/>
        </w:rPr>
        <w:t xml:space="preserve">: URL du panneau d’administration configurable (non exposée publiquement par défaut)</w:t>
      </w:r>
    </w:p>
    <w:p>
      <w:pPr>
        <w:pStyle w:val="Compact"/>
        <w:numPr>
          <w:ilvl w:val="0"/>
          <w:numId w:val="1025"/>
        </w:numPr>
      </w:pPr>
      <w:r>
        <w:rPr>
          <w:b/>
          <w:bCs/>
          <w:lang w:val="fr"/>
        </w:rPr>
        <w:t xml:space="preserve">ENF-16</w:t>
      </w:r>
      <w:r>
        <w:rPr>
          <w:lang w:val="fr"/>
        </w:rPr>
        <w:t xml:space="preserve"> </w:t>
      </w:r>
      <w:r>
        <w:rPr>
          <w:lang w:val="fr"/>
        </w:rPr>
        <w:t xml:space="preserve">: Autorisation granulaire par rôle et permission (Spatie Laravel Permission)</w:t>
      </w:r>
    </w:p>
    <w:bookmarkEnd w:id="45"/>
    <w:bookmarkStart w:id="46" w:name="disponibilité-et-fiabilité"/>
    <w:p>
      <w:pPr>
        <w:pStyle w:val="Heading3"/>
      </w:pPr>
      <w:r>
        <w:rPr>
          <w:lang w:val="fr"/>
        </w:rPr>
        <w:t xml:space="preserve">7.3 Disponibilité et fiabilité</w:t>
      </w:r>
    </w:p>
    <w:p>
      <w:pPr>
        <w:pStyle w:val="Compact"/>
        <w:numPr>
          <w:ilvl w:val="0"/>
          <w:numId w:val="1026"/>
        </w:numPr>
      </w:pPr>
      <w:r>
        <w:rPr>
          <w:b/>
          <w:bCs/>
          <w:lang w:val="fr"/>
        </w:rPr>
        <w:t xml:space="preserve">ENF-20</w:t>
      </w:r>
      <w:r>
        <w:rPr>
          <w:lang w:val="fr"/>
        </w:rPr>
        <w:t xml:space="preserve"> </w:t>
      </w:r>
      <w:r>
        <w:rPr>
          <w:lang w:val="fr"/>
        </w:rPr>
        <w:t xml:space="preserve">: Mode maintenance activable sans intervention sur le code</w:t>
      </w:r>
    </w:p>
    <w:p>
      <w:pPr>
        <w:pStyle w:val="Compact"/>
        <w:numPr>
          <w:ilvl w:val="0"/>
          <w:numId w:val="1026"/>
        </w:numPr>
      </w:pPr>
      <w:r>
        <w:rPr>
          <w:b/>
          <w:bCs/>
          <w:lang w:val="fr"/>
        </w:rPr>
        <w:t xml:space="preserve">ENF-21</w:t>
      </w:r>
      <w:r>
        <w:rPr>
          <w:lang w:val="fr"/>
        </w:rPr>
        <w:t xml:space="preserve"> </w:t>
      </w:r>
      <w:r>
        <w:rPr>
          <w:lang w:val="fr"/>
        </w:rPr>
        <w:t xml:space="preserve">: Page 503 personnalisée en mode maintenance</w:t>
      </w:r>
    </w:p>
    <w:p>
      <w:pPr>
        <w:pStyle w:val="Compact"/>
        <w:numPr>
          <w:ilvl w:val="0"/>
          <w:numId w:val="1026"/>
        </w:numPr>
      </w:pPr>
      <w:r>
        <w:rPr>
          <w:b/>
          <w:bCs/>
          <w:lang w:val="fr"/>
        </w:rPr>
        <w:t xml:space="preserve">ENF-22</w:t>
      </w:r>
      <w:r>
        <w:rPr>
          <w:lang w:val="fr"/>
        </w:rPr>
        <w:t xml:space="preserve"> </w:t>
      </w:r>
      <w:r>
        <w:rPr>
          <w:lang w:val="fr"/>
        </w:rPr>
        <w:t xml:space="preserve">: Sauvegardes automatiques quotidiennes de la base de données et des fichiers uploadés</w:t>
      </w:r>
    </w:p>
    <w:p>
      <w:pPr>
        <w:pStyle w:val="Compact"/>
        <w:numPr>
          <w:ilvl w:val="0"/>
          <w:numId w:val="1026"/>
        </w:numPr>
      </w:pPr>
      <w:r>
        <w:rPr>
          <w:b/>
          <w:bCs/>
          <w:lang w:val="fr"/>
        </w:rPr>
        <w:t xml:space="preserve">ENF-23</w:t>
      </w:r>
      <w:r>
        <w:rPr>
          <w:lang w:val="fr"/>
        </w:rPr>
        <w:t xml:space="preserve"> </w:t>
      </w:r>
      <w:r>
        <w:rPr>
          <w:lang w:val="fr"/>
        </w:rPr>
        <w:t xml:space="preserve">: Rétention des sauvegardes : 7 jours quotidiens, 4 semaines hebdomadaires, 6 mois mensuels</w:t>
      </w:r>
    </w:p>
    <w:bookmarkEnd w:id="46"/>
    <w:bookmarkStart w:id="47" w:name="seo-et-accessibilité"/>
    <w:p>
      <w:pPr>
        <w:pStyle w:val="Heading3"/>
      </w:pPr>
      <w:r>
        <w:rPr>
          <w:lang w:val="fr"/>
        </w:rPr>
        <w:t xml:space="preserve">7.4 SEO et accessibilité</w:t>
      </w:r>
    </w:p>
    <w:p>
      <w:pPr>
        <w:pStyle w:val="Compact"/>
        <w:numPr>
          <w:ilvl w:val="0"/>
          <w:numId w:val="1027"/>
        </w:numPr>
      </w:pPr>
      <w:r>
        <w:rPr>
          <w:b/>
          <w:bCs/>
          <w:lang w:val="fr"/>
        </w:rPr>
        <w:t xml:space="preserve">ENF-30</w:t>
      </w:r>
      <w:r>
        <w:rPr>
          <w:lang w:val="fr"/>
        </w:rPr>
        <w:t xml:space="preserve"> </w:t>
      </w:r>
      <w:r>
        <w:rPr>
          <w:lang w:val="fr"/>
        </w:rPr>
        <w:t xml:space="preserve">: URLs propres et sémantiques (slugs descriptifs, pas d’ID numériques)</w:t>
      </w:r>
    </w:p>
    <w:p>
      <w:pPr>
        <w:pStyle w:val="Compact"/>
        <w:numPr>
          <w:ilvl w:val="0"/>
          <w:numId w:val="1027"/>
        </w:numPr>
      </w:pPr>
      <w:r>
        <w:rPr>
          <w:b/>
          <w:bCs/>
          <w:lang w:val="fr"/>
        </w:rPr>
        <w:t xml:space="preserve">ENF-31</w:t>
      </w:r>
      <w:r>
        <w:rPr>
          <w:lang w:val="fr"/>
        </w:rPr>
        <w:t xml:space="preserve"> </w:t>
      </w:r>
      <w:r>
        <w:rPr>
          <w:lang w:val="fr"/>
        </w:rPr>
        <w:t xml:space="preserve">: Balises meta title et description sur toutes les pages</w:t>
      </w:r>
    </w:p>
    <w:p>
      <w:pPr>
        <w:pStyle w:val="Compact"/>
        <w:numPr>
          <w:ilvl w:val="0"/>
          <w:numId w:val="1027"/>
        </w:numPr>
      </w:pPr>
      <w:r>
        <w:rPr>
          <w:b/>
          <w:bCs/>
          <w:lang w:val="fr"/>
        </w:rPr>
        <w:t xml:space="preserve">ENF-32</w:t>
      </w:r>
      <w:r>
        <w:rPr>
          <w:lang w:val="fr"/>
        </w:rPr>
        <w:t xml:space="preserve"> </w:t>
      </w:r>
      <w:r>
        <w:rPr>
          <w:lang w:val="fr"/>
        </w:rPr>
        <w:t xml:space="preserve">: Attributs</w:t>
      </w:r>
      <w:r>
        <w:rPr>
          <w:lang w:val="fr"/>
        </w:rPr>
        <w:t xml:space="preserve"> </w:t>
      </w:r>
      <w:r>
        <w:rPr>
          <w:rStyle w:val="VerbatimChar"/>
          <w:lang w:val="fr"/>
        </w:rPr>
        <w:t xml:space="preserve">alt</w:t>
      </w:r>
      <w:r>
        <w:rPr>
          <w:lang w:val="fr"/>
        </w:rPr>
        <w:t xml:space="preserve"> </w:t>
      </w:r>
      <w:r>
        <w:rPr>
          <w:lang w:val="fr"/>
        </w:rPr>
        <w:t xml:space="preserve">obligatoires sur toutes les images</w:t>
      </w:r>
    </w:p>
    <w:p>
      <w:pPr>
        <w:pStyle w:val="Compact"/>
        <w:numPr>
          <w:ilvl w:val="0"/>
          <w:numId w:val="1027"/>
        </w:numPr>
      </w:pPr>
      <w:r>
        <w:rPr>
          <w:b/>
          <w:bCs/>
          <w:lang w:val="fr"/>
        </w:rPr>
        <w:t xml:space="preserve">ENF-33</w:t>
      </w:r>
      <w:r>
        <w:rPr>
          <w:lang w:val="fr"/>
        </w:rPr>
        <w:t xml:space="preserve"> </w:t>
      </w:r>
      <w:r>
        <w:rPr>
          <w:lang w:val="fr"/>
        </w:rPr>
        <w:t xml:space="preserve">: Structure de titres hiérarchique (H1 unique par page, H2/H3 en cascade)</w:t>
      </w:r>
    </w:p>
    <w:p>
      <w:pPr>
        <w:pStyle w:val="Compact"/>
        <w:numPr>
          <w:ilvl w:val="0"/>
          <w:numId w:val="1027"/>
        </w:numPr>
      </w:pPr>
      <w:r>
        <w:rPr>
          <w:b/>
          <w:bCs/>
          <w:lang w:val="fr"/>
        </w:rPr>
        <w:t xml:space="preserve">ENF-34</w:t>
      </w:r>
      <w:r>
        <w:rPr>
          <w:lang w:val="fr"/>
        </w:rPr>
        <w:t xml:space="preserve"> </w:t>
      </w:r>
      <w:r>
        <w:rPr>
          <w:lang w:val="fr"/>
        </w:rPr>
        <w:t xml:space="preserve">: Sitemap XML mis à jour dynamiquement lors de chaque publication</w:t>
      </w:r>
    </w:p>
    <w:bookmarkEnd w:id="47"/>
    <w:bookmarkStart w:id="48" w:name="compatibilité-et-responsive"/>
    <w:p>
      <w:pPr>
        <w:pStyle w:val="Heading3"/>
      </w:pPr>
      <w:r>
        <w:rPr>
          <w:lang w:val="fr"/>
        </w:rPr>
        <w:t xml:space="preserve">7.5 Compatibilité et responsive</w:t>
      </w:r>
    </w:p>
    <w:p>
      <w:pPr>
        <w:pStyle w:val="Compact"/>
        <w:numPr>
          <w:ilvl w:val="0"/>
          <w:numId w:val="1028"/>
        </w:numPr>
      </w:pPr>
      <w:r>
        <w:rPr>
          <w:b/>
          <w:bCs/>
          <w:lang w:val="fr"/>
        </w:rPr>
        <w:t xml:space="preserve">ENF-40</w:t>
      </w:r>
      <w:r>
        <w:rPr>
          <w:lang w:val="fr"/>
        </w:rPr>
        <w:t xml:space="preserve"> </w:t>
      </w:r>
      <w:r>
        <w:rPr>
          <w:lang w:val="fr"/>
        </w:rPr>
        <w:t xml:space="preserve">: Affichage optimal sur mobile (320px+), tablette et desktop</w:t>
      </w:r>
    </w:p>
    <w:p>
      <w:pPr>
        <w:pStyle w:val="Compact"/>
        <w:numPr>
          <w:ilvl w:val="0"/>
          <w:numId w:val="1028"/>
        </w:numPr>
      </w:pPr>
      <w:r>
        <w:rPr>
          <w:b/>
          <w:bCs/>
          <w:lang w:val="fr"/>
        </w:rPr>
        <w:t xml:space="preserve">ENF-41</w:t>
      </w:r>
      <w:r>
        <w:rPr>
          <w:lang w:val="fr"/>
        </w:rPr>
        <w:t xml:space="preserve"> </w:t>
      </w:r>
      <w:r>
        <w:rPr>
          <w:lang w:val="fr"/>
        </w:rPr>
        <w:t xml:space="preserve">: Compatibilité avec les navigateurs modernes (Chrome, Firefox, Safari, Edge — 2 dernières versions)</w:t>
      </w:r>
    </w:p>
    <w:bookmarkEnd w:id="48"/>
    <w:bookmarkStart w:id="49" w:name="maintenabilité"/>
    <w:p>
      <w:pPr>
        <w:pStyle w:val="Heading3"/>
      </w:pPr>
      <w:r>
        <w:rPr>
          <w:lang w:val="fr"/>
        </w:rPr>
        <w:t xml:space="preserve">7.6 Maintenabilité</w:t>
      </w:r>
    </w:p>
    <w:p>
      <w:pPr>
        <w:pStyle w:val="Compact"/>
        <w:numPr>
          <w:ilvl w:val="0"/>
          <w:numId w:val="1029"/>
        </w:numPr>
      </w:pPr>
      <w:r>
        <w:rPr>
          <w:b/>
          <w:bCs/>
          <w:lang w:val="fr"/>
        </w:rPr>
        <w:t xml:space="preserve">ENF-50</w:t>
      </w:r>
      <w:r>
        <w:rPr>
          <w:lang w:val="fr"/>
        </w:rPr>
        <w:t xml:space="preserve"> </w:t>
      </w:r>
      <w:r>
        <w:rPr>
          <w:lang w:val="fr"/>
        </w:rPr>
        <w:t xml:space="preserve">: Code source organisé selon les conventions Laravel</w:t>
      </w:r>
    </w:p>
    <w:p>
      <w:pPr>
        <w:pStyle w:val="Compact"/>
        <w:numPr>
          <w:ilvl w:val="0"/>
          <w:numId w:val="1029"/>
        </w:numPr>
      </w:pPr>
      <w:r>
        <w:rPr>
          <w:b/>
          <w:bCs/>
          <w:lang w:val="fr"/>
        </w:rPr>
        <w:t xml:space="preserve">ENF-51</w:t>
      </w:r>
      <w:r>
        <w:rPr>
          <w:lang w:val="fr"/>
        </w:rPr>
        <w:t xml:space="preserve"> </w:t>
      </w:r>
      <w:r>
        <w:rPr>
          <w:lang w:val="fr"/>
        </w:rPr>
        <w:t xml:space="preserve">: Suite de tests automatisés couvrant les fonctionnalités principales (Pest)</w:t>
      </w:r>
    </w:p>
    <w:p>
      <w:pPr>
        <w:pStyle w:val="Compact"/>
        <w:numPr>
          <w:ilvl w:val="0"/>
          <w:numId w:val="1029"/>
        </w:numPr>
      </w:pPr>
      <w:r>
        <w:rPr>
          <w:b/>
          <w:bCs/>
          <w:lang w:val="fr"/>
        </w:rPr>
        <w:t xml:space="preserve">ENF-52</w:t>
      </w:r>
      <w:r>
        <w:rPr>
          <w:lang w:val="fr"/>
        </w:rPr>
        <w:t xml:space="preserve"> </w:t>
      </w:r>
      <w:r>
        <w:rPr>
          <w:lang w:val="fr"/>
        </w:rPr>
        <w:t xml:space="preserve">: Documentation de déploiement incluse dans le dépôt</w:t>
      </w:r>
    </w:p>
    <w:p>
      <w:pPr>
        <w:pStyle w:val="Compact"/>
        <w:numPr>
          <w:ilvl w:val="0"/>
          <w:numId w:val="1029"/>
        </w:numPr>
      </w:pPr>
      <w:r>
        <w:rPr>
          <w:b/>
          <w:bCs/>
          <w:lang w:val="fr"/>
        </w:rPr>
        <w:t xml:space="preserve">ENF-53</w:t>
      </w:r>
      <w:r>
        <w:rPr>
          <w:lang w:val="fr"/>
        </w:rPr>
        <w:t xml:space="preserve"> </w:t>
      </w:r>
      <w:r>
        <w:rPr>
          <w:lang w:val="fr"/>
        </w:rPr>
        <w:t xml:space="preserve">: Formatage du code normalisé (Laravel Pint)</w:t>
      </w:r>
    </w:p>
    <w:p>
      <w:r>
        <w:pict>
          <v:rect style="width:0;height:1.5pt" o:hralign="center" o:hrstd="t" o:hr="t"/>
        </w:pict>
      </w:r>
    </w:p>
    <w:bookmarkEnd w:id="49"/>
    <w:bookmarkEnd w:id="50"/>
    <w:bookmarkStart w:id="54" w:name="architecture-cible"/>
    <w:p>
      <w:pPr>
        <w:pStyle w:val="Heading2"/>
      </w:pPr>
      <w:r>
        <w:rPr>
          <w:lang w:val="fr"/>
        </w:rPr>
        <w:t xml:space="preserve">8. Architecture cible</w:t>
      </w:r>
    </w:p>
    <w:bookmarkStart w:id="51" w:name="stack-technique"/>
    <w:p>
      <w:pPr>
        <w:pStyle w:val="Heading3"/>
      </w:pPr>
      <w:r>
        <w:rPr>
          <w:lang w:val="fr"/>
        </w:rPr>
        <w:t xml:space="preserve">8.1 Stack technique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fr"/>
              </w:rPr>
              <w:t xml:space="preserve">Couche</w:t>
            </w:r>
          </w:p>
        </w:tc>
        <w:tc>
          <w:tcPr/>
          <w:p>
            <w:pPr>
              <w:pStyle w:val="Compact"/>
            </w:pPr>
            <w:r>
              <w:rPr>
                <w:lang w:val="fr"/>
              </w:rPr>
              <w:t xml:space="preserve">Technologie</w:t>
            </w:r>
          </w:p>
        </w:tc>
        <w:tc>
          <w:tcPr/>
          <w:p>
            <w:pPr>
              <w:pStyle w:val="Compact"/>
            </w:pPr>
            <w:r>
              <w:rPr>
                <w:lang w:val="fr"/>
              </w:rPr>
              <w:t xml:space="preserve">Version</w:t>
            </w:r>
          </w:p>
        </w:tc>
      </w:tr>
      <w:tr>
        <w:tc>
          <w:tcPr/>
          <w:p>
            <w:pPr>
              <w:pStyle w:val="Compact"/>
            </w:pPr>
            <w:r>
              <w:rPr>
                <w:lang w:val="fr"/>
              </w:rPr>
              <w:t xml:space="preserve">Framework PHP</w:t>
            </w:r>
          </w:p>
        </w:tc>
        <w:tc>
          <w:tcPr/>
          <w:p>
            <w:pPr>
              <w:pStyle w:val="Compact"/>
            </w:pPr>
            <w:r>
              <w:rPr>
                <w:lang w:val="fr"/>
              </w:rPr>
              <w:t xml:space="preserve">Laravel</w:t>
            </w:r>
          </w:p>
        </w:tc>
        <w:tc>
          <w:tcPr/>
          <w:p>
            <w:pPr>
              <w:pStyle w:val="Compact"/>
            </w:pPr>
            <w:r>
              <w:rPr>
                <w:lang w:val="fr"/>
              </w:rPr>
              <w:t xml:space="preserve">13.x</w:t>
            </w:r>
          </w:p>
        </w:tc>
      </w:tr>
      <w:tr>
        <w:tc>
          <w:tcPr/>
          <w:p>
            <w:pPr>
              <w:pStyle w:val="Compact"/>
            </w:pPr>
            <w:r>
              <w:rPr>
                <w:lang w:val="fr"/>
              </w:rPr>
              <w:t xml:space="preserve">Langage serveur</w:t>
            </w:r>
          </w:p>
        </w:tc>
        <w:tc>
          <w:tcPr/>
          <w:p>
            <w:pPr>
              <w:pStyle w:val="Compact"/>
            </w:pPr>
            <w:r>
              <w:rPr>
                <w:lang w:val="fr"/>
              </w:rPr>
              <w:t xml:space="preserve">PHP</w:t>
            </w:r>
          </w:p>
        </w:tc>
        <w:tc>
          <w:tcPr/>
          <w:p>
            <w:pPr>
              <w:pStyle w:val="Compact"/>
            </w:pPr>
            <w:r>
              <w:rPr>
                <w:lang w:val="fr"/>
              </w:rPr>
              <w:t xml:space="preserve">8.5+</w:t>
            </w:r>
          </w:p>
        </w:tc>
      </w:tr>
      <w:tr>
        <w:tc>
          <w:tcPr/>
          <w:p>
            <w:pPr>
              <w:pStyle w:val="Compact"/>
            </w:pPr>
            <w:r>
              <w:rPr>
                <w:lang w:val="fr"/>
              </w:rPr>
              <w:t xml:space="preserve">Base de données</w:t>
            </w:r>
          </w:p>
        </w:tc>
        <w:tc>
          <w:tcPr/>
          <w:p>
            <w:pPr>
              <w:pStyle w:val="Compact"/>
            </w:pPr>
            <w:r>
              <w:rPr>
                <w:lang w:val="fr"/>
              </w:rPr>
              <w:t xml:space="preserve">SQLite (défaut) / MySQL / MariaDB / PostgreSQL</w:t>
            </w:r>
          </w:p>
        </w:tc>
        <w:tc>
          <w:tcPr/>
          <w:p>
            <w:pPr>
              <w:pStyle w:val="Compact"/>
            </w:pPr>
            <w:r>
              <w:rPr>
                <w:lang w:val="fr"/>
              </w:rPr>
              <w:t xml:space="preserve">—</w:t>
            </w:r>
          </w:p>
        </w:tc>
      </w:tr>
      <w:tr>
        <w:tc>
          <w:tcPr/>
          <w:p>
            <w:pPr>
              <w:pStyle w:val="Compact"/>
            </w:pPr>
            <w:r>
              <w:rPr>
                <w:lang w:val="fr"/>
              </w:rPr>
              <w:t xml:space="preserve">Frontend CSS</w:t>
            </w:r>
          </w:p>
        </w:tc>
        <w:tc>
          <w:tcPr/>
          <w:p>
            <w:pPr>
              <w:pStyle w:val="Compact"/>
            </w:pPr>
            <w:r>
              <w:rPr>
                <w:lang w:val="fr"/>
              </w:rPr>
              <w:t xml:space="preserve">Tailwind CSS</w:t>
            </w:r>
          </w:p>
        </w:tc>
        <w:tc>
          <w:tcPr/>
          <w:p>
            <w:pPr>
              <w:pStyle w:val="Compact"/>
            </w:pPr>
            <w:r>
              <w:rPr>
                <w:lang w:val="fr"/>
              </w:rPr>
              <w:t xml:space="preserve">4.x</w:t>
            </w:r>
          </w:p>
        </w:tc>
      </w:tr>
      <w:tr>
        <w:tc>
          <w:tcPr/>
          <w:p>
            <w:pPr>
              <w:pStyle w:val="Compact"/>
            </w:pPr>
            <w:r>
              <w:rPr>
                <w:lang w:val="fr"/>
              </w:rPr>
              <w:t xml:space="preserve">Frontend JS</w:t>
            </w:r>
          </w:p>
        </w:tc>
        <w:tc>
          <w:tcPr/>
          <w:p>
            <w:pPr>
              <w:pStyle w:val="Compact"/>
            </w:pPr>
            <w:r>
              <w:rPr>
                <w:lang w:val="fr"/>
              </w:rPr>
              <w:t xml:space="preserve">Alpine.js</w:t>
            </w:r>
          </w:p>
        </w:tc>
        <w:tc>
          <w:tcPr/>
          <w:p>
            <w:pPr>
              <w:pStyle w:val="Compact"/>
            </w:pPr>
            <w:r>
              <w:rPr>
                <w:lang w:val="fr"/>
              </w:rPr>
              <w:t xml:space="preserve">3.x</w:t>
            </w:r>
          </w:p>
        </w:tc>
      </w:tr>
      <w:tr>
        <w:tc>
          <w:tcPr/>
          <w:p>
            <w:pPr>
              <w:pStyle w:val="Compact"/>
            </w:pPr>
            <w:r>
              <w:rPr>
                <w:lang w:val="fr"/>
              </w:rPr>
              <w:t xml:space="preserve">Bundler</w:t>
            </w:r>
          </w:p>
        </w:tc>
        <w:tc>
          <w:tcPr/>
          <w:p>
            <w:pPr>
              <w:pStyle w:val="Compact"/>
            </w:pPr>
            <w:r>
              <w:rPr>
                <w:lang w:val="fr"/>
              </w:rPr>
              <w:t xml:space="preserve">Vite</w:t>
            </w:r>
          </w:p>
        </w:tc>
        <w:tc>
          <w:tcPr/>
          <w:p>
            <w:pPr>
              <w:pStyle w:val="Compact"/>
            </w:pPr>
            <w:r>
              <w:rPr>
                <w:lang w:val="fr"/>
              </w:rPr>
              <w:t xml:space="preserve">8.x</w:t>
            </w:r>
          </w:p>
        </w:tc>
      </w:tr>
      <w:tr>
        <w:tc>
          <w:tcPr/>
          <w:p>
            <w:pPr>
              <w:pStyle w:val="Compact"/>
            </w:pPr>
            <w:r>
              <w:rPr>
                <w:lang w:val="fr"/>
              </w:rPr>
              <w:t xml:space="preserve">Éditeur riche</w:t>
            </w:r>
          </w:p>
        </w:tc>
        <w:tc>
          <w:tcPr/>
          <w:p>
            <w:pPr>
              <w:pStyle w:val="Compact"/>
            </w:pPr>
            <w:r>
              <w:rPr>
                <w:lang w:val="fr"/>
              </w:rPr>
              <w:t xml:space="preserve">Quill</w:t>
            </w:r>
          </w:p>
        </w:tc>
        <w:tc>
          <w:tcPr/>
          <w:p>
            <w:pPr>
              <w:pStyle w:val="Compact"/>
            </w:pPr>
            <w:r>
              <w:rPr>
                <w:lang w:val="fr"/>
              </w:rPr>
              <w:t xml:space="preserve">2.x</w:t>
            </w:r>
          </w:p>
        </w:tc>
      </w:tr>
      <w:tr>
        <w:tc>
          <w:tcPr/>
          <w:p>
            <w:pPr>
              <w:pStyle w:val="Compact"/>
            </w:pPr>
            <w:r>
              <w:rPr>
                <w:lang w:val="fr"/>
              </w:rPr>
              <w:t xml:space="preserve">Tests</w:t>
            </w:r>
          </w:p>
        </w:tc>
        <w:tc>
          <w:tcPr/>
          <w:p>
            <w:pPr>
              <w:pStyle w:val="Compact"/>
            </w:pPr>
            <w:r>
              <w:rPr>
                <w:lang w:val="fr"/>
              </w:rPr>
              <w:t xml:space="preserve">Pest</w:t>
            </w:r>
          </w:p>
        </w:tc>
        <w:tc>
          <w:tcPr/>
          <w:p>
            <w:pPr>
              <w:pStyle w:val="Compact"/>
            </w:pPr>
            <w:r>
              <w:rPr>
                <w:lang w:val="fr"/>
              </w:rPr>
              <w:t xml:space="preserve">4.x</w:t>
            </w:r>
          </w:p>
        </w:tc>
      </w:tr>
      <w:tr>
        <w:tc>
          <w:tcPr/>
          <w:p>
            <w:pPr>
              <w:pStyle w:val="Compact"/>
            </w:pPr>
            <w:r>
              <w:rPr>
                <w:lang w:val="fr"/>
              </w:rPr>
              <w:t xml:space="preserve">Rôles &amp; permissions</w:t>
            </w:r>
          </w:p>
        </w:tc>
        <w:tc>
          <w:tcPr/>
          <w:p>
            <w:pPr>
              <w:pStyle w:val="Compact"/>
            </w:pPr>
            <w:r>
              <w:rPr>
                <w:lang w:val="fr"/>
              </w:rPr>
              <w:t xml:space="preserve">Spatie Laravel Permission</w:t>
            </w:r>
          </w:p>
        </w:tc>
        <w:tc>
          <w:tcPr/>
          <w:p>
            <w:pPr>
              <w:pStyle w:val="Compact"/>
            </w:pPr>
            <w:r>
              <w:rPr>
                <w:lang w:val="fr"/>
              </w:rPr>
              <w:t xml:space="preserve">6.x</w:t>
            </w:r>
          </w:p>
        </w:tc>
      </w:tr>
      <w:tr>
        <w:tc>
          <w:tcPr/>
          <w:p>
            <w:pPr>
              <w:pStyle w:val="Compact"/>
            </w:pPr>
            <w:r>
              <w:rPr>
                <w:lang w:val="fr"/>
              </w:rPr>
              <w:t xml:space="preserve">Sauvegardes</w:t>
            </w:r>
          </w:p>
        </w:tc>
        <w:tc>
          <w:tcPr/>
          <w:p>
            <w:pPr>
              <w:pStyle w:val="Compact"/>
            </w:pPr>
            <w:r>
              <w:rPr>
                <w:lang w:val="fr"/>
              </w:rPr>
              <w:t xml:space="preserve">Spatie Laravel Backup</w:t>
            </w:r>
          </w:p>
        </w:tc>
        <w:tc>
          <w:tcPr/>
          <w:p>
            <w:pPr>
              <w:pStyle w:val="Compact"/>
            </w:pPr>
            <w:r>
              <w:rPr>
                <w:lang w:val="fr"/>
              </w:rPr>
              <w:t xml:space="preserve">10.x</w:t>
            </w:r>
          </w:p>
        </w:tc>
      </w:tr>
      <w:tr>
        <w:tc>
          <w:tcPr/>
          <w:p>
            <w:pPr>
              <w:pStyle w:val="Compact"/>
            </w:pPr>
            <w:r>
              <w:rPr>
                <w:lang w:val="fr"/>
              </w:rPr>
              <w:t xml:space="preserve">Stockage cloud (opt.)</w:t>
            </w:r>
          </w:p>
        </w:tc>
        <w:tc>
          <w:tcPr/>
          <w:p>
            <w:pPr>
              <w:pStyle w:val="Compact"/>
            </w:pPr>
            <w:r>
              <w:rPr>
                <w:lang w:val="fr"/>
              </w:rPr>
              <w:t xml:space="preserve">AWS S3 via Flysystem</w:t>
            </w:r>
          </w:p>
        </w:tc>
        <w:tc>
          <w:tcPr/>
          <w:p>
            <w:pPr>
              <w:pStyle w:val="Compact"/>
            </w:pPr>
            <w:r>
              <w:rPr>
                <w:lang w:val="fr"/>
              </w:rPr>
              <w:t xml:space="preserve">3.x</w:t>
            </w:r>
          </w:p>
        </w:tc>
      </w:tr>
    </w:tbl>
    <w:bookmarkEnd w:id="51"/>
    <w:bookmarkStart w:id="52" w:name="environnements"/>
    <w:p>
      <w:pPr>
        <w:pStyle w:val="Heading3"/>
      </w:pPr>
      <w:r>
        <w:rPr>
          <w:lang w:val="fr"/>
        </w:rPr>
        <w:t xml:space="preserve">8.2 Environnements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fr"/>
              </w:rPr>
              <w:t xml:space="preserve">Environnement</w:t>
            </w:r>
          </w:p>
        </w:tc>
        <w:tc>
          <w:tcPr/>
          <w:p>
            <w:pPr>
              <w:pStyle w:val="Compact"/>
            </w:pPr>
            <w:r>
              <w:rPr>
                <w:lang w:val="fr"/>
              </w:rPr>
              <w:t xml:space="preserve">Usage</w:t>
            </w:r>
          </w:p>
        </w:tc>
      </w:tr>
      <w:tr>
        <w:tc>
          <w:tcPr/>
          <w:p>
            <w:pPr>
              <w:pStyle w:val="Compact"/>
            </w:pPr>
            <w:r>
              <w:rPr>
                <w:lang w:val="fr"/>
              </w:rPr>
              <w:t xml:space="preserve">Local</w:t>
            </w:r>
          </w:p>
        </w:tc>
        <w:tc>
          <w:tcPr/>
          <w:p>
            <w:pPr>
              <w:pStyle w:val="Compact"/>
            </w:pPr>
            <w:r>
              <w:rPr>
                <w:lang w:val="fr"/>
              </w:rPr>
              <w:t xml:space="preserve">Développement et tests (</w:t>
            </w:r>
            <w:r>
              <w:rPr>
                <w:rStyle w:val="VerbatimChar"/>
                <w:lang w:val="fr"/>
              </w:rPr>
              <w:t xml:space="preserve">composer run dev</w:t>
            </w:r>
            <w:r>
              <w:rPr>
                <w:lang w:val="fr"/>
              </w:rPr>
              <w:t xml:space="preserve">)</w:t>
            </w:r>
          </w:p>
        </w:tc>
      </w:tr>
      <w:tr>
        <w:tc>
          <w:tcPr/>
          <w:p>
            <w:pPr>
              <w:pStyle w:val="Compact"/>
            </w:pPr>
            <w:r>
              <w:rPr>
                <w:lang w:val="fr"/>
              </w:rPr>
              <w:t xml:space="preserve">Staging</w:t>
            </w:r>
          </w:p>
        </w:tc>
        <w:tc>
          <w:tcPr/>
          <w:p>
            <w:pPr>
              <w:pStyle w:val="Compact"/>
            </w:pPr>
            <w:r>
              <w:rPr>
                <w:lang w:val="fr"/>
              </w:rPr>
              <w:t xml:space="preserve">Validation avant mise en production</w:t>
            </w:r>
          </w:p>
        </w:tc>
      </w:tr>
      <w:tr>
        <w:tc>
          <w:tcPr/>
          <w:p>
            <w:pPr>
              <w:pStyle w:val="Compact"/>
            </w:pPr>
            <w:r>
              <w:rPr>
                <w:lang w:val="fr"/>
              </w:rPr>
              <w:t xml:space="preserve">Production</w:t>
            </w:r>
          </w:p>
        </w:tc>
        <w:tc>
          <w:tcPr/>
          <w:p>
            <w:pPr>
              <w:pStyle w:val="Compact"/>
            </w:pPr>
            <w:r>
              <w:rPr>
                <w:lang w:val="fr"/>
              </w:rPr>
              <w:t xml:space="preserve">Site accessible au public</w:t>
            </w:r>
          </w:p>
        </w:tc>
      </w:tr>
    </w:tbl>
    <w:bookmarkEnd w:id="52"/>
    <w:bookmarkStart w:id="53" w:name="options-dhébergement-cibles"/>
    <w:p>
      <w:pPr>
        <w:pStyle w:val="Heading3"/>
      </w:pPr>
      <w:r>
        <w:rPr>
          <w:lang w:val="fr"/>
        </w:rPr>
        <w:t xml:space="preserve">8.3 Options d’hébergement cibles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rPr>
                <w:lang w:val="fr"/>
              </w:rPr>
              <w:t xml:space="preserve">Type</w:t>
            </w:r>
          </w:p>
        </w:tc>
        <w:tc>
          <w:tcPr/>
          <w:p>
            <w:pPr>
              <w:pStyle w:val="Compact"/>
            </w:pPr>
            <w:r>
              <w:rPr>
                <w:lang w:val="fr"/>
              </w:rPr>
              <w:t xml:space="preserve">Description</w:t>
            </w:r>
          </w:p>
        </w:tc>
      </w:tr>
      <w:tr>
        <w:tc>
          <w:tcPr/>
          <w:p>
            <w:pPr>
              <w:pStyle w:val="Compact"/>
            </w:pPr>
            <w:r>
              <w:rPr>
                <w:lang w:val="fr"/>
              </w:rPr>
              <w:t xml:space="preserve">Hébergement mutualisé</w:t>
            </w:r>
          </w:p>
        </w:tc>
        <w:tc>
          <w:tcPr/>
          <w:p>
            <w:pPr>
              <w:pStyle w:val="Compact"/>
            </w:pPr>
            <w:r>
              <w:rPr>
                <w:lang w:val="fr"/>
              </w:rPr>
              <w:t xml:space="preserve">Déploiement manuel via FTP/SFTP, compatible cPanel/Plesk</w:t>
            </w:r>
          </w:p>
        </w:tc>
      </w:tr>
      <w:tr>
        <w:tc>
          <w:tcPr/>
          <w:p>
            <w:pPr>
              <w:pStyle w:val="Compact"/>
            </w:pPr>
            <w:r>
              <w:rPr>
                <w:lang w:val="fr"/>
              </w:rPr>
              <w:t xml:space="preserve">VPS / Serveur dédié</w:t>
            </w:r>
          </w:p>
        </w:tc>
        <w:tc>
          <w:tcPr/>
          <w:p>
            <w:pPr>
              <w:pStyle w:val="Compact"/>
            </w:pPr>
            <w:r>
              <w:rPr>
                <w:lang w:val="fr"/>
              </w:rPr>
              <w:t xml:space="preserve">Déploiement automatisé via</w:t>
            </w:r>
            <w:r>
              <w:rPr>
                <w:lang w:val="fr"/>
              </w:rPr>
              <w:t xml:space="preserve"> </w:t>
            </w:r>
            <w:r>
              <w:rPr>
                <w:rStyle w:val="VerbatimChar"/>
                <w:lang w:val="fr"/>
              </w:rPr>
              <w:t xml:space="preserve">deploy/provision.sh</w:t>
            </w:r>
            <w:r>
              <w:rPr>
                <w:lang w:val="fr"/>
              </w:rPr>
              <w:t xml:space="preserve"> </w:t>
            </w:r>
            <w:r>
              <w:rPr>
                <w:lang w:val="fr"/>
              </w:rPr>
              <w:t xml:space="preserve">(Nginx, PHP, HTTPS Let’s Encrypt)</w:t>
            </w:r>
          </w:p>
        </w:tc>
      </w:tr>
    </w:tbl>
    <w:p>
      <w:r>
        <w:pict>
          <v:rect style="width:0;height:1.5pt" o:hralign="center" o:hrstd="t" o:hr="t"/>
        </w:pict>
      </w:r>
    </w:p>
    <w:bookmarkEnd w:id="53"/>
    <w:bookmarkEnd w:id="54"/>
    <w:bookmarkStart w:id="58" w:name="contraintes-et-hypothèses"/>
    <w:p>
      <w:pPr>
        <w:pStyle w:val="Heading2"/>
      </w:pPr>
      <w:r>
        <w:rPr>
          <w:lang w:val="fr"/>
        </w:rPr>
        <w:t xml:space="preserve">9. Contraintes et hypothèses</w:t>
      </w:r>
    </w:p>
    <w:bookmarkStart w:id="55" w:name="contraintes-techniques"/>
    <w:p>
      <w:pPr>
        <w:pStyle w:val="Heading3"/>
      </w:pPr>
      <w:r>
        <w:rPr>
          <w:lang w:val="fr"/>
        </w:rPr>
        <w:t xml:space="preserve">9.1 Contraintes techniques</w:t>
      </w:r>
    </w:p>
    <w:p>
      <w:pPr>
        <w:pStyle w:val="Compact"/>
        <w:numPr>
          <w:ilvl w:val="0"/>
          <w:numId w:val="1030"/>
        </w:numPr>
      </w:pPr>
      <w:r>
        <w:rPr>
          <w:lang w:val="fr"/>
        </w:rPr>
        <w:t xml:space="preserve">L’application doit fonctionner avec PHP 8.2 minimum (recommandé : 8.5)</w:t>
      </w:r>
    </w:p>
    <w:p>
      <w:pPr>
        <w:pStyle w:val="Compact"/>
        <w:numPr>
          <w:ilvl w:val="0"/>
          <w:numId w:val="1030"/>
        </w:numPr>
      </w:pPr>
      <w:r>
        <w:rPr>
          <w:lang w:val="fr"/>
        </w:rPr>
        <w:t xml:space="preserve">La base de données SQLite est utilisée par défaut pour simplifier le déploiement en production</w:t>
      </w:r>
    </w:p>
    <w:p>
      <w:pPr>
        <w:pStyle w:val="Compact"/>
        <w:numPr>
          <w:ilvl w:val="0"/>
          <w:numId w:val="1030"/>
        </w:numPr>
      </w:pPr>
      <w:r>
        <w:rPr>
          <w:lang w:val="fr"/>
        </w:rPr>
        <w:t xml:space="preserve">Les sauvegardes S3 nécessitent un compte AWS et des clés d’accès valides</w:t>
      </w:r>
    </w:p>
    <w:bookmarkEnd w:id="55"/>
    <w:bookmarkStart w:id="56" w:name="contraintes-organisationnelles"/>
    <w:p>
      <w:pPr>
        <w:pStyle w:val="Heading3"/>
      </w:pPr>
      <w:r>
        <w:rPr>
          <w:lang w:val="fr"/>
        </w:rPr>
        <w:t xml:space="preserve">9.2 Contraintes organisationnelles</w:t>
      </w:r>
    </w:p>
    <w:p>
      <w:pPr>
        <w:pStyle w:val="Compact"/>
        <w:numPr>
          <w:ilvl w:val="0"/>
          <w:numId w:val="1031"/>
        </w:numPr>
      </w:pPr>
      <w:r>
        <w:rPr>
          <w:lang w:val="fr"/>
        </w:rPr>
        <w:t xml:space="preserve">Les utilisateurs du CMS n’ont pas de compétences techniques : l’interface doit être intuitive</w:t>
      </w:r>
    </w:p>
    <w:p>
      <w:pPr>
        <w:pStyle w:val="Compact"/>
        <w:numPr>
          <w:ilvl w:val="0"/>
          <w:numId w:val="1031"/>
        </w:numPr>
      </w:pPr>
      <w:r>
        <w:rPr>
          <w:lang w:val="fr"/>
        </w:rPr>
        <w:t xml:space="preserve">Les contenus initiaux (textes, images de marque) sont fournis par le commanditaire</w:t>
      </w:r>
    </w:p>
    <w:p>
      <w:pPr>
        <w:pStyle w:val="Compact"/>
        <w:numPr>
          <w:ilvl w:val="0"/>
          <w:numId w:val="1031"/>
        </w:numPr>
      </w:pPr>
      <w:r>
        <w:rPr>
          <w:lang w:val="fr"/>
        </w:rPr>
        <w:t xml:space="preserve">L’adresse e-mail administrateur doit être configurée pour recevoir les notifications de contact</w:t>
      </w:r>
    </w:p>
    <w:bookmarkEnd w:id="56"/>
    <w:bookmarkStart w:id="57" w:name="hypothèses"/>
    <w:p>
      <w:pPr>
        <w:pStyle w:val="Heading3"/>
      </w:pPr>
      <w:r>
        <w:rPr>
          <w:lang w:val="fr"/>
        </w:rPr>
        <w:t xml:space="preserve">9.3 Hypothèses</w:t>
      </w:r>
    </w:p>
    <w:p>
      <w:pPr>
        <w:pStyle w:val="Compact"/>
        <w:numPr>
          <w:ilvl w:val="0"/>
          <w:numId w:val="1032"/>
        </w:numPr>
      </w:pPr>
      <w:r>
        <w:rPr>
          <w:lang w:val="fr"/>
        </w:rPr>
        <w:t xml:space="preserve">Le nom de domaine et l’hébergement sont à la charge du commanditaire</w:t>
      </w:r>
    </w:p>
    <w:p>
      <w:pPr>
        <w:pStyle w:val="Compact"/>
        <w:numPr>
          <w:ilvl w:val="0"/>
          <w:numId w:val="1032"/>
        </w:numPr>
      </w:pPr>
      <w:r>
        <w:rPr>
          <w:lang w:val="fr"/>
        </w:rPr>
        <w:t xml:space="preserve">Un serveur SMTP ou service d’envoi d’e-mails est disponible en production</w:t>
      </w:r>
    </w:p>
    <w:p>
      <w:pPr>
        <w:pStyle w:val="Compact"/>
        <w:numPr>
          <w:ilvl w:val="0"/>
          <w:numId w:val="1032"/>
        </w:numPr>
      </w:pPr>
      <w:r>
        <w:rPr>
          <w:lang w:val="fr"/>
        </w:rPr>
        <w:t xml:space="preserve">Les images téléversées dans le CMS ne dépassent pas 10 Mo par fichier</w:t>
      </w:r>
    </w:p>
    <w:p>
      <w:r>
        <w:pict>
          <v:rect style="width:0;height:1.5pt" o:hralign="center" o:hrstd="t" o:hr="t"/>
        </w:pict>
      </w:r>
    </w:p>
    <w:bookmarkEnd w:id="57"/>
    <w:bookmarkEnd w:id="58"/>
    <w:bookmarkStart w:id="59" w:name="livrables-attendus"/>
    <w:p>
      <w:pPr>
        <w:pStyle w:val="Heading2"/>
      </w:pPr>
      <w:r>
        <w:rPr>
          <w:lang w:val="fr"/>
        </w:rPr>
        <w:t xml:space="preserve">10. Livrables attendus</w:t>
      </w:r>
    </w:p>
    <w:tbl>
      <w:tblPr>
        <w:tblStyle w:val="Table"/>
        <w:tblW w:type="pct" w:w="5000"/>
        <w:tblLayout w:type="fixed"/>
        <w:tblLook w:firstRow="1" w:lastRow="0" w:firstColumn="0" w:lastColumn="0" w:noHBand="0" w:noVBand="0" w:val="0020"/>
      </w:tblPr>
      <w:tblGrid>
        <w:gridCol w:w="913"/>
        <w:gridCol w:w="3046"/>
        <w:gridCol w:w="3960"/>
      </w:tblGrid>
      <w:tr>
        <w:trPr>
          <w:tblHeader w:val="on"/>
        </w:trPr>
        <w:tc>
          <w:tcPr/>
          <w:p>
            <w:pPr>
              <w:pStyle w:val="Compact"/>
            </w:pPr>
            <w:r>
              <w:rPr>
                <w:lang w:val="fr"/>
              </w:rPr>
              <w:t xml:space="preserve">#</w:t>
            </w:r>
          </w:p>
        </w:tc>
        <w:tc>
          <w:tcPr/>
          <w:p>
            <w:pPr>
              <w:pStyle w:val="Compact"/>
            </w:pPr>
            <w:r>
              <w:rPr>
                <w:lang w:val="fr"/>
              </w:rPr>
              <w:t xml:space="preserve">Livrable</w:t>
            </w:r>
          </w:p>
        </w:tc>
        <w:tc>
          <w:tcPr/>
          <w:p>
            <w:pPr>
              <w:pStyle w:val="Compact"/>
            </w:pPr>
            <w:r>
              <w:rPr>
                <w:lang w:val="fr"/>
              </w:rPr>
              <w:t xml:space="preserve">Description</w:t>
            </w:r>
          </w:p>
        </w:tc>
      </w:tr>
      <w:tr>
        <w:tc>
          <w:tcPr/>
          <w:p>
            <w:pPr>
              <w:pStyle w:val="Compact"/>
            </w:pPr>
            <w:r>
              <w:rPr>
                <w:lang w:val="fr"/>
              </w:rPr>
              <w:t xml:space="preserve">L1</w:t>
            </w:r>
          </w:p>
        </w:tc>
        <w:tc>
          <w:tcPr/>
          <w:p>
            <w:pPr>
              <w:pStyle w:val="Compact"/>
            </w:pPr>
            <w:r>
              <w:rPr>
                <w:lang w:val="fr"/>
              </w:rPr>
              <w:t xml:space="preserve">Code source</w:t>
            </w:r>
          </w:p>
        </w:tc>
        <w:tc>
          <w:tcPr/>
          <w:p>
            <w:pPr>
              <w:pStyle w:val="Compact"/>
            </w:pPr>
            <w:r>
              <w:rPr>
                <w:lang w:val="fr"/>
              </w:rPr>
              <w:t xml:space="preserve">Dépôt Git complet avec historique</w:t>
            </w:r>
          </w:p>
        </w:tc>
      </w:tr>
      <w:tr>
        <w:tc>
          <w:tcPr/>
          <w:p>
            <w:pPr>
              <w:pStyle w:val="Compact"/>
            </w:pPr>
            <w:r>
              <w:rPr>
                <w:lang w:val="fr"/>
              </w:rPr>
              <w:t xml:space="preserve">L2</w:t>
            </w:r>
          </w:p>
        </w:tc>
        <w:tc>
          <w:tcPr/>
          <w:p>
            <w:pPr>
              <w:pStyle w:val="Compact"/>
            </w:pPr>
            <w:r>
              <w:rPr>
                <w:lang w:val="fr"/>
              </w:rPr>
              <w:t xml:space="preserve">Site web déployé</w:t>
            </w:r>
          </w:p>
        </w:tc>
        <w:tc>
          <w:tcPr/>
          <w:p>
            <w:pPr>
              <w:pStyle w:val="Compact"/>
            </w:pPr>
            <w:r>
              <w:rPr>
                <w:lang w:val="fr"/>
              </w:rPr>
              <w:t xml:space="preserve">Application fonctionnelle en production</w:t>
            </w:r>
          </w:p>
        </w:tc>
      </w:tr>
      <w:tr>
        <w:tc>
          <w:tcPr/>
          <w:p>
            <w:pPr>
              <w:pStyle w:val="Compact"/>
            </w:pPr>
            <w:r>
              <w:rPr>
                <w:lang w:val="fr"/>
              </w:rPr>
              <w:t xml:space="preserve">L3</w:t>
            </w:r>
          </w:p>
        </w:tc>
        <w:tc>
          <w:tcPr/>
          <w:p>
            <w:pPr>
              <w:pStyle w:val="Compact"/>
            </w:pPr>
            <w:r>
              <w:rPr>
                <w:lang w:val="fr"/>
              </w:rPr>
              <w:t xml:space="preserve">Cahier des charges</w:t>
            </w:r>
          </w:p>
        </w:tc>
        <w:tc>
          <w:tcPr/>
          <w:p>
            <w:pPr>
              <w:pStyle w:val="Compact"/>
            </w:pPr>
            <w:r>
              <w:rPr>
                <w:lang w:val="fr"/>
              </w:rPr>
              <w:t xml:space="preserve">Ce document</w:t>
            </w:r>
          </w:p>
        </w:tc>
      </w:tr>
      <w:tr>
        <w:tc>
          <w:tcPr/>
          <w:p>
            <w:pPr>
              <w:pStyle w:val="Compact"/>
            </w:pPr>
            <w:r>
              <w:rPr>
                <w:lang w:val="fr"/>
              </w:rPr>
              <w:t xml:space="preserve">L4</w:t>
            </w:r>
          </w:p>
        </w:tc>
        <w:tc>
          <w:tcPr/>
          <w:p>
            <w:pPr>
              <w:pStyle w:val="Compact"/>
            </w:pPr>
            <w:r>
              <w:rPr>
                <w:lang w:val="fr"/>
              </w:rPr>
              <w:t xml:space="preserve">Documentation technique</w:t>
            </w:r>
          </w:p>
        </w:tc>
        <w:tc>
          <w:tcPr/>
          <w:p>
            <w:pPr>
              <w:pStyle w:val="Compact"/>
            </w:pPr>
            <w:r>
              <w:rPr>
                <w:lang w:val="fr"/>
              </w:rPr>
              <w:t xml:space="preserve">Architecture, installation, configuration</w:t>
            </w:r>
          </w:p>
        </w:tc>
      </w:tr>
      <w:tr>
        <w:tc>
          <w:tcPr/>
          <w:p>
            <w:pPr>
              <w:pStyle w:val="Compact"/>
            </w:pPr>
            <w:r>
              <w:rPr>
                <w:lang w:val="fr"/>
              </w:rPr>
              <w:t xml:space="preserve">L5</w:t>
            </w:r>
          </w:p>
        </w:tc>
        <w:tc>
          <w:tcPr/>
          <w:p>
            <w:pPr>
              <w:pStyle w:val="Compact"/>
            </w:pPr>
            <w:r>
              <w:rPr>
                <w:lang w:val="fr"/>
              </w:rPr>
              <w:t xml:space="preserve">Manuel d’utilisation CMS</w:t>
            </w:r>
          </w:p>
        </w:tc>
        <w:tc>
          <w:tcPr/>
          <w:p>
            <w:pPr>
              <w:pStyle w:val="Compact"/>
            </w:pPr>
            <w:r>
              <w:rPr>
                <w:lang w:val="fr"/>
              </w:rPr>
              <w:t xml:space="preserve">Guide utilisateur pour les administrateurs</w:t>
            </w:r>
          </w:p>
        </w:tc>
      </w:tr>
      <w:tr>
        <w:tc>
          <w:tcPr/>
          <w:p>
            <w:pPr>
              <w:pStyle w:val="Compact"/>
            </w:pPr>
            <w:r>
              <w:rPr>
                <w:lang w:val="fr"/>
              </w:rPr>
              <w:t xml:space="preserve">L6</w:t>
            </w:r>
          </w:p>
        </w:tc>
        <w:tc>
          <w:tcPr/>
          <w:p>
            <w:pPr>
              <w:pStyle w:val="Compact"/>
            </w:pPr>
            <w:r>
              <w:rPr>
                <w:lang w:val="fr"/>
              </w:rPr>
              <w:t xml:space="preserve">Manuel de procédures de sauvegarde</w:t>
            </w:r>
          </w:p>
        </w:tc>
        <w:tc>
          <w:tcPr/>
          <w:p>
            <w:pPr>
              <w:pStyle w:val="Compact"/>
            </w:pPr>
            <w:r>
              <w:rPr>
                <w:lang w:val="fr"/>
              </w:rPr>
              <w:t xml:space="preserve">Procédures manuelles et automatiques</w:t>
            </w:r>
          </w:p>
        </w:tc>
      </w:tr>
      <w:tr>
        <w:tc>
          <w:tcPr/>
          <w:p>
            <w:pPr>
              <w:pStyle w:val="Compact"/>
            </w:pPr>
            <w:r>
              <w:rPr>
                <w:lang w:val="fr"/>
              </w:rPr>
              <w:t xml:space="preserve">L7</w:t>
            </w:r>
          </w:p>
        </w:tc>
        <w:tc>
          <w:tcPr/>
          <w:p>
            <w:pPr>
              <w:pStyle w:val="Compact"/>
            </w:pPr>
            <w:r>
              <w:rPr>
                <w:lang w:val="fr"/>
              </w:rPr>
              <w:t xml:space="preserve">Recette / Plan de tests</w:t>
            </w:r>
          </w:p>
        </w:tc>
        <w:tc>
          <w:tcPr/>
          <w:p>
            <w:pPr>
              <w:pStyle w:val="Compact"/>
            </w:pPr>
            <w:r>
              <w:rPr>
                <w:lang w:val="fr"/>
              </w:rPr>
              <w:t xml:space="preserve">Grille de tests d’acceptation</w:t>
            </w:r>
          </w:p>
        </w:tc>
      </w:tr>
    </w:tbl>
    <w:p>
      <w:r>
        <w:pict>
          <v:rect style="width:0;height:1.5pt" o:hralign="center" o:hrstd="t" o:hr="t"/>
        </w:pict>
      </w:r>
    </w:p>
    <w:p>
      <w:pPr>
        <w:pStyle w:val="FirstParagraph"/>
      </w:pPr>
      <w:r>
        <w:rPr>
          <w:i/>
          <w:iCs/>
          <w:lang w:val="fr"/>
        </w:rPr>
        <w:t xml:space="preserve">Document rédigé par l’équipe de développement — SFP Website v1.0 — Septembre 2025</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2026-09-09T10:35:40Z</dcterms:created>
  <dcterms:modified xsi:type="dcterms:W3CDTF">2026-09-09T10:35:40Z</dcterms:modified>
</cp:coreProperties>
</file>

<file path=docProps/custom.xml><?xml version="1.0" encoding="utf-8"?>
<Properties xmlns="http://schemas.openxmlformats.org/officeDocument/2006/custom-properties" xmlns:vt="http://schemas.openxmlformats.org/officeDocument/2006/docPropsVTypes"/>
</file>