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1003B" w14:textId="7B97814F" w:rsidR="00BC6284" w:rsidRDefault="00952011" w:rsidP="00BC6284">
      <w:pPr>
        <w:pStyle w:val="Title"/>
        <w:ind w:left="2835"/>
        <w:jc w:val="right"/>
        <w:rPr>
          <w:rStyle w:val="TitleChar"/>
        </w:rPr>
      </w:pPr>
      <w:r w:rsidRPr="00B77FC9">
        <w:rPr>
          <w:noProof/>
        </w:rPr>
        <mc:AlternateContent>
          <mc:Choice Requires="wps">
            <w:drawing>
              <wp:anchor distT="0" distB="0" distL="114300" distR="114300" simplePos="0" relativeHeight="251660288" behindDoc="0" locked="0" layoutInCell="1" allowOverlap="1" wp14:anchorId="219129ED" wp14:editId="5902209E">
                <wp:simplePos x="0" y="0"/>
                <wp:positionH relativeFrom="column">
                  <wp:posOffset>-586684</wp:posOffset>
                </wp:positionH>
                <wp:positionV relativeFrom="paragraph">
                  <wp:posOffset>-1120349</wp:posOffset>
                </wp:positionV>
                <wp:extent cx="2200275" cy="10891777"/>
                <wp:effectExtent l="0" t="0" r="0" b="5080"/>
                <wp:wrapNone/>
                <wp:docPr id="3" name="Rectangle 3"/>
                <wp:cNvGraphicFramePr/>
                <a:graphic xmlns:a="http://schemas.openxmlformats.org/drawingml/2006/main">
                  <a:graphicData uri="http://schemas.microsoft.com/office/word/2010/wordprocessingShape">
                    <wps:wsp>
                      <wps:cNvSpPr/>
                      <wps:spPr>
                        <a:xfrm>
                          <a:off x="0" y="0"/>
                          <a:ext cx="2200275" cy="10891777"/>
                        </a:xfrm>
                        <a:prstGeom prst="rect">
                          <a:avLst/>
                        </a:prstGeom>
                        <a:solidFill>
                          <a:schemeClr val="tx1"/>
                        </a:solidFill>
                        <a:ln w="476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CDE0D" id="Rectangle 3" o:spid="_x0000_s1026" style="position:absolute;margin-left:-46.2pt;margin-top:-88.2pt;width:173.25pt;height:85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" fillcolor="#0f4b8f [3213]" stroked="f" strokeweight="3.75pt"/>
            </w:pict>
          </mc:Fallback>
        </mc:AlternateContent>
      </w:r>
      <w:r w:rsidR="00993779">
        <w:rPr>
          <w:noProof/>
        </w:rPr>
        <w:br/>
      </w:r>
      <w:r w:rsidR="00993779">
        <w:rPr>
          <w:noProof/>
        </w:rPr>
        <w:br/>
      </w:r>
      <w:r w:rsidR="0071661B">
        <w:rPr>
          <w:rStyle w:val="TitleChar"/>
        </w:rPr>
        <w:t>Resource PC Monitor</w:t>
      </w:r>
    </w:p>
    <w:p w14:paraId="55B2ABE0" w14:textId="77777777" w:rsidR="00BC6284" w:rsidRPr="00CC5647" w:rsidRDefault="00447507" w:rsidP="00BC6284">
      <w:pPr>
        <w:pStyle w:val="Subtitle"/>
        <w:ind w:left="2835"/>
        <w:rPr>
          <w:lang w:val="en-GB" w:eastAsia="zh-CN"/>
        </w:rPr>
      </w:pPr>
      <w:r>
        <w:rPr>
          <w:lang w:val="en-GB" w:eastAsia="zh-CN"/>
        </w:rPr>
        <w:t>User Guide</w:t>
      </w:r>
    </w:p>
    <w:p w14:paraId="4278A56A" w14:textId="77777777" w:rsidR="00BC6284" w:rsidRPr="00CC5647" w:rsidRDefault="00BC6284" w:rsidP="00BC6284">
      <w:pPr>
        <w:jc w:val="right"/>
      </w:pPr>
    </w:p>
    <w:p w14:paraId="296EA2B5" w14:textId="77777777" w:rsidR="00BC6284" w:rsidRPr="009E6274" w:rsidRDefault="00BC6284" w:rsidP="00BC6284">
      <w:pPr>
        <w:pStyle w:val="Subtitle2"/>
        <w:ind w:left="2835"/>
      </w:pPr>
      <w:r>
        <w:t>Document Revision 1.0</w:t>
      </w:r>
    </w:p>
    <w:p w14:paraId="1464D35F" w14:textId="77777777" w:rsidR="00BC6284" w:rsidRPr="009E6274" w:rsidRDefault="00BC6284" w:rsidP="00BC6284">
      <w:pPr>
        <w:jc w:val="center"/>
        <w:rPr>
          <w:color w:val="004990"/>
        </w:rPr>
      </w:pPr>
    </w:p>
    <w:p w14:paraId="7B0DA046" w14:textId="77777777" w:rsidR="00BC6284" w:rsidRDefault="00BC6284" w:rsidP="00BC6284">
      <w:pPr>
        <w:rPr>
          <w:rFonts w:asciiTheme="majorHAnsi" w:eastAsiaTheme="majorEastAsia" w:hAnsiTheme="majorHAnsi" w:cstheme="majorBidi"/>
          <w:color w:val="2D3087"/>
          <w:sz w:val="32"/>
          <w:szCs w:val="32"/>
          <w:lang w:val="en-US" w:eastAsia="en-US"/>
        </w:rPr>
      </w:pPr>
      <w:r>
        <w:br w:type="page"/>
      </w:r>
    </w:p>
    <w:p w14:paraId="54CAA98B" w14:textId="77777777" w:rsidR="005A05A6" w:rsidRDefault="005A05A6" w:rsidP="005C35BA">
      <w:pPr>
        <w:pStyle w:val="TOCHeading"/>
        <w:numPr>
          <w:ilvl w:val="0"/>
          <w:numId w:val="0"/>
        </w:numPr>
      </w:pPr>
      <w:r>
        <w:lastRenderedPageBreak/>
        <w:t>Trademarks and copyrights</w:t>
      </w:r>
    </w:p>
    <w:p w14:paraId="7DD72D1B" w14:textId="77777777" w:rsidR="005A05A6" w:rsidRDefault="005A05A6" w:rsidP="005A05A6">
      <w:pPr>
        <w:pStyle w:val="Legal"/>
      </w:pPr>
      <w:r>
        <w:t>T</w:t>
      </w:r>
      <w:r w:rsidRPr="0062509D">
        <w:t xml:space="preserve">he </w:t>
      </w:r>
      <w:r w:rsidRPr="002B7A0E">
        <w:t xml:space="preserve">descriptions and screenshots </w:t>
      </w:r>
      <w:r>
        <w:t xml:space="preserve">contained in this document </w:t>
      </w:r>
      <w:r w:rsidRPr="002B7A0E">
        <w:t>are licensed under the Creative Commons Attribution-ShareAlike (CC-BY-SA) 3.0 license</w:t>
      </w:r>
      <w:r>
        <w:t xml:space="preserve"> </w:t>
      </w:r>
      <w:hyperlink r:id="rId11" w:history="1">
        <w:r w:rsidRPr="00721C64">
          <w:rPr>
            <w:rStyle w:val="Hyperlink"/>
          </w:rPr>
          <w:t>https://creativecommons.org/licenses/by-sa/3.0/</w:t>
        </w:r>
      </w:hyperlink>
      <w:r>
        <w:t>.</w:t>
      </w:r>
    </w:p>
    <w:p w14:paraId="42EA6F6D" w14:textId="4CFDE278" w:rsidR="005A05A6" w:rsidRDefault="005A05A6" w:rsidP="005A05A6">
      <w:pPr>
        <w:pStyle w:val="Legal"/>
        <w:jc w:val="both"/>
        <w:rPr>
          <w:rFonts w:eastAsia="Calibri"/>
          <w:b/>
        </w:rPr>
      </w:pPr>
      <w:r w:rsidRPr="00F67CF9">
        <w:rPr>
          <w:rFonts w:eastAsia="Calibri"/>
          <w:b/>
        </w:rPr>
        <w:t>© Blue Prism Limited</w:t>
      </w:r>
      <w:r>
        <w:rPr>
          <w:rFonts w:eastAsia="Calibri"/>
          <w:b/>
        </w:rPr>
        <w:t xml:space="preserve">, 2001 – </w:t>
      </w:r>
      <w:r>
        <w:rPr>
          <w:rFonts w:eastAsia="Calibri"/>
          <w:b/>
        </w:rPr>
        <w:fldChar w:fldCharType="begin"/>
      </w:r>
      <w:r>
        <w:rPr>
          <w:rFonts w:eastAsia="Calibri"/>
          <w:b/>
        </w:rPr>
        <w:instrText xml:space="preserve"> DATE  \@ "YYYY"  \* MERGEFORMAT </w:instrText>
      </w:r>
      <w:r>
        <w:rPr>
          <w:rFonts w:eastAsia="Calibri"/>
          <w:b/>
        </w:rPr>
        <w:fldChar w:fldCharType="separate"/>
      </w:r>
      <w:r w:rsidR="00295A04">
        <w:rPr>
          <w:rFonts w:eastAsia="Calibri"/>
          <w:b/>
          <w:noProof/>
        </w:rPr>
        <w:t>2021</w:t>
      </w:r>
      <w:r>
        <w:rPr>
          <w:rFonts w:eastAsia="Calibri"/>
          <w:b/>
        </w:rPr>
        <w:fldChar w:fldCharType="end"/>
      </w:r>
    </w:p>
    <w:p w14:paraId="36C183F0" w14:textId="0D43CF2F" w:rsidR="005A05A6" w:rsidRPr="00F67CF9" w:rsidRDefault="005A05A6" w:rsidP="005A05A6">
      <w:pPr>
        <w:pStyle w:val="Legal"/>
        <w:jc w:val="both"/>
        <w:rPr>
          <w:rFonts w:eastAsia="Calibri"/>
          <w:b/>
        </w:rPr>
      </w:pPr>
      <w:r>
        <w:t>®</w:t>
      </w:r>
      <w:r w:rsidR="0071661B">
        <w:t xml:space="preserve"> “</w:t>
      </w:r>
      <w:r w:rsidRPr="002B7A0E">
        <w:t>Blue Prism”, the “Blue Prism” logo and Prism device are either trademarks or registered trademarks of Blue Prism Limited and its affiliates. All Rights Reserved</w:t>
      </w:r>
    </w:p>
    <w:p w14:paraId="38EF51C6" w14:textId="77777777" w:rsidR="005A05A6" w:rsidRDefault="005A05A6" w:rsidP="005A05A6">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5020ECA0" w14:textId="494DAE82" w:rsidR="005A05A6" w:rsidRDefault="005A05A6" w:rsidP="005A05A6">
      <w:pPr>
        <w:pStyle w:val="Legal"/>
      </w:pPr>
      <w:r w:rsidRPr="0062509D">
        <w:t>Blue Prism Limited</w:t>
      </w:r>
      <w:r>
        <w:t>, 2 Cinnamon Park, Crab Lane, Warrington, WA2 0XP, United Kingdom</w:t>
      </w:r>
      <w:r>
        <w:br/>
      </w:r>
      <w:r w:rsidRPr="0062509D">
        <w:t>Registered in England</w:t>
      </w:r>
      <w:r>
        <w:t>:</w:t>
      </w:r>
      <w:r w:rsidRPr="0062509D">
        <w:t xml:space="preserve"> Reg. No. 4260035</w:t>
      </w:r>
      <w:r>
        <w:t xml:space="preserve">.  </w:t>
      </w:r>
      <w:proofErr w:type="gramStart"/>
      <w:r>
        <w:rPr>
          <w:lang w:val="fr-FR"/>
        </w:rPr>
        <w:t>Tel:</w:t>
      </w:r>
      <w:proofErr w:type="gramEnd"/>
      <w:r>
        <w:rPr>
          <w:lang w:val="fr-FR"/>
        </w:rPr>
        <w:t xml:space="preserve"> +44 </w:t>
      </w:r>
      <w:r w:rsidRPr="00136B2C">
        <w:rPr>
          <w:lang w:val="fr-FR"/>
        </w:rPr>
        <w:t>870 879 3000</w:t>
      </w:r>
      <w:r w:rsidR="0071661B">
        <w:rPr>
          <w:lang w:val="fr-FR"/>
        </w:rPr>
        <w:t xml:space="preserve">. </w:t>
      </w:r>
      <w:r>
        <w:t xml:space="preserve">Web: </w:t>
      </w:r>
      <w:hyperlink r:id="rId12" w:history="1">
        <w:r w:rsidRPr="00F67CF9">
          <w:rPr>
            <w:rStyle w:val="Hyperlink"/>
            <w:rFonts w:eastAsia="Calibri"/>
            <w:lang w:val="fr-FR"/>
          </w:rPr>
          <w:t>www.blueprism.com</w:t>
        </w:r>
      </w:hyperlink>
    </w:p>
    <w:p w14:paraId="1A228BD8" w14:textId="061920F9" w:rsidR="00BC6284" w:rsidRDefault="00BC6284" w:rsidP="00BC6284">
      <w:pPr>
        <w:spacing w:after="160" w:line="259" w:lineRule="auto"/>
      </w:pPr>
    </w:p>
    <w:p w14:paraId="0D12B758" w14:textId="7B430ECF" w:rsidR="00304A0D" w:rsidRPr="00F67A4B" w:rsidRDefault="00304A0D" w:rsidP="00F67A4B">
      <w:pPr>
        <w:spacing w:after="160" w:line="259" w:lineRule="auto"/>
        <w:jc w:val="center"/>
        <w:rPr>
          <w:color w:val="FF0000"/>
        </w:rPr>
      </w:pPr>
      <w:r w:rsidRPr="00F67A4B">
        <w:rPr>
          <w:color w:val="FF0000"/>
        </w:rPr>
        <w:t>THIS DOCUMENT HAS SOLID COLOUR SECTIONS. NOT RECOMMENDED TO PRINT BY INK-</w:t>
      </w:r>
      <w:r w:rsidR="00D77F9E">
        <w:rPr>
          <w:color w:val="FF0000"/>
        </w:rPr>
        <w:t>JET.</w:t>
      </w:r>
    </w:p>
    <w:p w14:paraId="680CD835" w14:textId="4FCF4BC9" w:rsidR="00304A0D" w:rsidRDefault="00304A0D" w:rsidP="00BC6284">
      <w:pPr>
        <w:spacing w:after="160" w:line="259" w:lineRule="auto"/>
      </w:pPr>
    </w:p>
    <w:p w14:paraId="5E9B3263" w14:textId="77777777" w:rsidR="00304A0D" w:rsidRDefault="00304A0D" w:rsidP="00BC6284">
      <w:pPr>
        <w:spacing w:after="160" w:line="259" w:lineRule="auto"/>
      </w:pPr>
    </w:p>
    <w:p w14:paraId="3A5BAF84" w14:textId="77777777" w:rsidR="00BC6284" w:rsidRDefault="00BC6284" w:rsidP="00BC6284">
      <w:pPr>
        <w:spacing w:after="160" w:line="259" w:lineRule="auto"/>
        <w:sectPr w:rsidR="00BC6284" w:rsidSect="00524260">
          <w:headerReference w:type="even" r:id="rId13"/>
          <w:headerReference w:type="default" r:id="rId14"/>
          <w:footerReference w:type="even" r:id="rId15"/>
          <w:footerReference w:type="default" r:id="rId16"/>
          <w:headerReference w:type="first" r:id="rId17"/>
          <w:footerReference w:type="first" r:id="rId18"/>
          <w:pgSz w:w="11907" w:h="16839" w:code="9"/>
          <w:pgMar w:top="1418" w:right="851" w:bottom="1304" w:left="851" w:header="288" w:footer="576" w:gutter="0"/>
          <w:pgNumType w:start="1"/>
          <w:cols w:space="708"/>
          <w:titlePg/>
          <w:docGrid w:linePitch="360"/>
        </w:sectPr>
      </w:pPr>
    </w:p>
    <w:p w14:paraId="6A6930D2" w14:textId="77777777" w:rsidR="00257B8A" w:rsidRDefault="00257B8A">
      <w:pPr>
        <w:spacing w:after="160" w:line="259" w:lineRule="auto"/>
        <w:rPr>
          <w:rFonts w:eastAsiaTheme="majorEastAsia" w:cstheme="majorBidi"/>
          <w:color w:val="0F4B8F" w:themeColor="text1"/>
          <w:sz w:val="36"/>
          <w:szCs w:val="32"/>
          <w:lang w:val="en-US" w:eastAsia="en-US"/>
        </w:rPr>
      </w:pPr>
      <w:r>
        <w:br w:type="page"/>
      </w:r>
    </w:p>
    <w:p w14:paraId="6082C845" w14:textId="77777777" w:rsidR="00BC6284" w:rsidRDefault="00BC6284" w:rsidP="005C35BA">
      <w:pPr>
        <w:pStyle w:val="TOCHeading"/>
        <w:numPr>
          <w:ilvl w:val="0"/>
          <w:numId w:val="0"/>
        </w:numPr>
      </w:pPr>
      <w:r>
        <w:lastRenderedPageBreak/>
        <w:t>Contents</w:t>
      </w:r>
    </w:p>
    <w:p w14:paraId="4CB2C736" w14:textId="260B98B0" w:rsidR="00367DAB" w:rsidRDefault="00BC6284">
      <w:pPr>
        <w:pStyle w:val="TOC1"/>
        <w:rPr>
          <w:rFonts w:asciiTheme="minorHAnsi" w:hAnsiTheme="minorHAnsi"/>
          <w:color w:val="auto"/>
          <w:lang w:eastAsia="en-GB"/>
        </w:rPr>
      </w:pPr>
      <w:r w:rsidRPr="00E70DD7">
        <w:rPr>
          <w:rFonts w:cs="Arial"/>
          <w:noProof w:val="0"/>
          <w:color w:val="4F81BD"/>
          <w:sz w:val="24"/>
        </w:rPr>
        <w:fldChar w:fldCharType="begin"/>
      </w:r>
      <w:r>
        <w:rPr>
          <w:rFonts w:cs="Arial"/>
        </w:rPr>
        <w:instrText xml:space="preserve"> TOC \o "1-2</w:instrText>
      </w:r>
      <w:r w:rsidRPr="00E70DD7">
        <w:rPr>
          <w:rFonts w:cs="Arial"/>
        </w:rPr>
        <w:instrText xml:space="preserve">" \h \z \u </w:instrText>
      </w:r>
      <w:r w:rsidRPr="00E70DD7">
        <w:rPr>
          <w:rFonts w:cs="Arial"/>
          <w:noProof w:val="0"/>
          <w:color w:val="4F81BD"/>
          <w:sz w:val="24"/>
        </w:rPr>
        <w:fldChar w:fldCharType="separate"/>
      </w:r>
      <w:hyperlink w:anchor="_Toc62985282" w:history="1">
        <w:r w:rsidR="00367DAB" w:rsidRPr="009F7F75">
          <w:rPr>
            <w:rStyle w:val="Hyperlink"/>
          </w:rPr>
          <w:t>1.</w:t>
        </w:r>
        <w:r w:rsidR="00367DAB">
          <w:rPr>
            <w:rFonts w:asciiTheme="minorHAnsi" w:hAnsiTheme="minorHAnsi"/>
            <w:color w:val="auto"/>
            <w:lang w:eastAsia="en-GB"/>
          </w:rPr>
          <w:tab/>
        </w:r>
        <w:r w:rsidR="00367DAB" w:rsidRPr="009F7F75">
          <w:rPr>
            <w:rStyle w:val="Hyperlink"/>
          </w:rPr>
          <w:t>Introduction</w:t>
        </w:r>
        <w:r w:rsidR="00367DAB">
          <w:rPr>
            <w:webHidden/>
          </w:rPr>
          <w:tab/>
        </w:r>
        <w:r w:rsidR="00367DAB">
          <w:rPr>
            <w:webHidden/>
          </w:rPr>
          <w:fldChar w:fldCharType="begin"/>
        </w:r>
        <w:r w:rsidR="00367DAB">
          <w:rPr>
            <w:webHidden/>
          </w:rPr>
          <w:instrText xml:space="preserve"> PAGEREF _Toc62985282 \h </w:instrText>
        </w:r>
        <w:r w:rsidR="00367DAB">
          <w:rPr>
            <w:webHidden/>
          </w:rPr>
        </w:r>
        <w:r w:rsidR="00367DAB">
          <w:rPr>
            <w:webHidden/>
          </w:rPr>
          <w:fldChar w:fldCharType="separate"/>
        </w:r>
        <w:r w:rsidR="00367DAB">
          <w:rPr>
            <w:webHidden/>
          </w:rPr>
          <w:t>4</w:t>
        </w:r>
        <w:r w:rsidR="00367DAB">
          <w:rPr>
            <w:webHidden/>
          </w:rPr>
          <w:fldChar w:fldCharType="end"/>
        </w:r>
      </w:hyperlink>
    </w:p>
    <w:p w14:paraId="01914B72" w14:textId="1EF749AA" w:rsidR="00367DAB" w:rsidRDefault="00B563A1">
      <w:pPr>
        <w:pStyle w:val="TOC1"/>
        <w:rPr>
          <w:rFonts w:asciiTheme="minorHAnsi" w:hAnsiTheme="minorHAnsi"/>
          <w:color w:val="auto"/>
          <w:lang w:eastAsia="en-GB"/>
        </w:rPr>
      </w:pPr>
      <w:hyperlink w:anchor="_Toc62985283" w:history="1">
        <w:r w:rsidR="00367DAB" w:rsidRPr="009F7F75">
          <w:rPr>
            <w:rStyle w:val="Hyperlink"/>
          </w:rPr>
          <w:t>2.</w:t>
        </w:r>
        <w:r w:rsidR="00367DAB">
          <w:rPr>
            <w:rFonts w:asciiTheme="minorHAnsi" w:hAnsiTheme="minorHAnsi"/>
            <w:color w:val="auto"/>
            <w:lang w:eastAsia="en-GB"/>
          </w:rPr>
          <w:tab/>
        </w:r>
        <w:r w:rsidR="00367DAB" w:rsidRPr="009F7F75">
          <w:rPr>
            <w:rStyle w:val="Hyperlink"/>
          </w:rPr>
          <w:t>Prerequisites</w:t>
        </w:r>
        <w:r w:rsidR="00367DAB">
          <w:rPr>
            <w:webHidden/>
          </w:rPr>
          <w:tab/>
        </w:r>
        <w:r w:rsidR="00367DAB">
          <w:rPr>
            <w:webHidden/>
          </w:rPr>
          <w:fldChar w:fldCharType="begin"/>
        </w:r>
        <w:r w:rsidR="00367DAB">
          <w:rPr>
            <w:webHidden/>
          </w:rPr>
          <w:instrText xml:space="preserve"> PAGEREF _Toc62985283 \h </w:instrText>
        </w:r>
        <w:r w:rsidR="00367DAB">
          <w:rPr>
            <w:webHidden/>
          </w:rPr>
        </w:r>
        <w:r w:rsidR="00367DAB">
          <w:rPr>
            <w:webHidden/>
          </w:rPr>
          <w:fldChar w:fldCharType="separate"/>
        </w:r>
        <w:r w:rsidR="00367DAB">
          <w:rPr>
            <w:webHidden/>
          </w:rPr>
          <w:t>5</w:t>
        </w:r>
        <w:r w:rsidR="00367DAB">
          <w:rPr>
            <w:webHidden/>
          </w:rPr>
          <w:fldChar w:fldCharType="end"/>
        </w:r>
      </w:hyperlink>
    </w:p>
    <w:p w14:paraId="3E080C50" w14:textId="713DC512" w:rsidR="00367DAB" w:rsidRDefault="00B563A1">
      <w:pPr>
        <w:pStyle w:val="TOC2"/>
        <w:rPr>
          <w:rFonts w:asciiTheme="minorHAnsi" w:hAnsiTheme="minorHAnsi"/>
          <w:color w:val="auto"/>
          <w:lang w:eastAsia="en-GB"/>
        </w:rPr>
      </w:pPr>
      <w:hyperlink w:anchor="_Toc62985284" w:history="1">
        <w:r w:rsidR="00367DAB" w:rsidRPr="009F7F75">
          <w:rPr>
            <w:rStyle w:val="Hyperlink"/>
          </w:rPr>
          <w:t>2.1</w:t>
        </w:r>
        <w:r w:rsidR="00367DAB">
          <w:rPr>
            <w:rFonts w:asciiTheme="minorHAnsi" w:hAnsiTheme="minorHAnsi"/>
            <w:color w:val="auto"/>
            <w:lang w:eastAsia="en-GB"/>
          </w:rPr>
          <w:tab/>
        </w:r>
        <w:r w:rsidR="00367DAB" w:rsidRPr="009F7F75">
          <w:rPr>
            <w:rStyle w:val="Hyperlink"/>
          </w:rPr>
          <w:t>The File Structure</w:t>
        </w:r>
        <w:r w:rsidR="00367DAB">
          <w:rPr>
            <w:webHidden/>
          </w:rPr>
          <w:tab/>
        </w:r>
        <w:r w:rsidR="00367DAB">
          <w:rPr>
            <w:webHidden/>
          </w:rPr>
          <w:fldChar w:fldCharType="begin"/>
        </w:r>
        <w:r w:rsidR="00367DAB">
          <w:rPr>
            <w:webHidden/>
          </w:rPr>
          <w:instrText xml:space="preserve"> PAGEREF _Toc62985284 \h </w:instrText>
        </w:r>
        <w:r w:rsidR="00367DAB">
          <w:rPr>
            <w:webHidden/>
          </w:rPr>
        </w:r>
        <w:r w:rsidR="00367DAB">
          <w:rPr>
            <w:webHidden/>
          </w:rPr>
          <w:fldChar w:fldCharType="separate"/>
        </w:r>
        <w:r w:rsidR="00367DAB">
          <w:rPr>
            <w:webHidden/>
          </w:rPr>
          <w:t>5</w:t>
        </w:r>
        <w:r w:rsidR="00367DAB">
          <w:rPr>
            <w:webHidden/>
          </w:rPr>
          <w:fldChar w:fldCharType="end"/>
        </w:r>
      </w:hyperlink>
    </w:p>
    <w:p w14:paraId="55CD1FDF" w14:textId="14B272B8" w:rsidR="00367DAB" w:rsidRDefault="00B563A1">
      <w:pPr>
        <w:pStyle w:val="TOC2"/>
        <w:rPr>
          <w:rFonts w:asciiTheme="minorHAnsi" w:hAnsiTheme="minorHAnsi"/>
          <w:color w:val="auto"/>
          <w:lang w:eastAsia="en-GB"/>
        </w:rPr>
      </w:pPr>
      <w:hyperlink w:anchor="_Toc62985285" w:history="1">
        <w:r w:rsidR="00367DAB" w:rsidRPr="009F7F75">
          <w:rPr>
            <w:rStyle w:val="Hyperlink"/>
          </w:rPr>
          <w:t>2.2</w:t>
        </w:r>
        <w:r w:rsidR="00367DAB">
          <w:rPr>
            <w:rFonts w:asciiTheme="minorHAnsi" w:hAnsiTheme="minorHAnsi"/>
            <w:color w:val="auto"/>
            <w:lang w:eastAsia="en-GB"/>
          </w:rPr>
          <w:tab/>
        </w:r>
        <w:r w:rsidR="00367DAB" w:rsidRPr="009F7F75">
          <w:rPr>
            <w:rStyle w:val="Hyperlink"/>
          </w:rPr>
          <w:t>Dependencies</w:t>
        </w:r>
        <w:r w:rsidR="00367DAB">
          <w:rPr>
            <w:webHidden/>
          </w:rPr>
          <w:tab/>
        </w:r>
        <w:r w:rsidR="00367DAB">
          <w:rPr>
            <w:webHidden/>
          </w:rPr>
          <w:fldChar w:fldCharType="begin"/>
        </w:r>
        <w:r w:rsidR="00367DAB">
          <w:rPr>
            <w:webHidden/>
          </w:rPr>
          <w:instrText xml:space="preserve"> PAGEREF _Toc62985285 \h </w:instrText>
        </w:r>
        <w:r w:rsidR="00367DAB">
          <w:rPr>
            <w:webHidden/>
          </w:rPr>
        </w:r>
        <w:r w:rsidR="00367DAB">
          <w:rPr>
            <w:webHidden/>
          </w:rPr>
          <w:fldChar w:fldCharType="separate"/>
        </w:r>
        <w:r w:rsidR="00367DAB">
          <w:rPr>
            <w:webHidden/>
          </w:rPr>
          <w:t>5</w:t>
        </w:r>
        <w:r w:rsidR="00367DAB">
          <w:rPr>
            <w:webHidden/>
          </w:rPr>
          <w:fldChar w:fldCharType="end"/>
        </w:r>
      </w:hyperlink>
    </w:p>
    <w:p w14:paraId="394C85E7" w14:textId="449D0223" w:rsidR="00367DAB" w:rsidRDefault="00B563A1">
      <w:pPr>
        <w:pStyle w:val="TOC1"/>
        <w:rPr>
          <w:rFonts w:asciiTheme="minorHAnsi" w:hAnsiTheme="minorHAnsi"/>
          <w:color w:val="auto"/>
          <w:lang w:eastAsia="en-GB"/>
        </w:rPr>
      </w:pPr>
      <w:hyperlink w:anchor="_Toc62985286" w:history="1">
        <w:r w:rsidR="00367DAB" w:rsidRPr="009F7F75">
          <w:rPr>
            <w:rStyle w:val="Hyperlink"/>
          </w:rPr>
          <w:t>3.</w:t>
        </w:r>
        <w:r w:rsidR="00367DAB">
          <w:rPr>
            <w:rFonts w:asciiTheme="minorHAnsi" w:hAnsiTheme="minorHAnsi"/>
            <w:color w:val="auto"/>
            <w:lang w:eastAsia="en-GB"/>
          </w:rPr>
          <w:tab/>
        </w:r>
        <w:r w:rsidR="00367DAB" w:rsidRPr="009F7F75">
          <w:rPr>
            <w:rStyle w:val="Hyperlink"/>
          </w:rPr>
          <w:t>Configuration</w:t>
        </w:r>
        <w:r w:rsidR="00367DAB">
          <w:rPr>
            <w:webHidden/>
          </w:rPr>
          <w:tab/>
        </w:r>
        <w:r w:rsidR="00367DAB">
          <w:rPr>
            <w:webHidden/>
          </w:rPr>
          <w:fldChar w:fldCharType="begin"/>
        </w:r>
        <w:r w:rsidR="00367DAB">
          <w:rPr>
            <w:webHidden/>
          </w:rPr>
          <w:instrText xml:space="preserve"> PAGEREF _Toc62985286 \h </w:instrText>
        </w:r>
        <w:r w:rsidR="00367DAB">
          <w:rPr>
            <w:webHidden/>
          </w:rPr>
        </w:r>
        <w:r w:rsidR="00367DAB">
          <w:rPr>
            <w:webHidden/>
          </w:rPr>
          <w:fldChar w:fldCharType="separate"/>
        </w:r>
        <w:r w:rsidR="00367DAB">
          <w:rPr>
            <w:webHidden/>
          </w:rPr>
          <w:t>6</w:t>
        </w:r>
        <w:r w:rsidR="00367DAB">
          <w:rPr>
            <w:webHidden/>
          </w:rPr>
          <w:fldChar w:fldCharType="end"/>
        </w:r>
      </w:hyperlink>
    </w:p>
    <w:p w14:paraId="47B9CB3B" w14:textId="2BE614D4" w:rsidR="00367DAB" w:rsidRDefault="00B563A1">
      <w:pPr>
        <w:pStyle w:val="TOC1"/>
        <w:rPr>
          <w:rFonts w:asciiTheme="minorHAnsi" w:hAnsiTheme="minorHAnsi"/>
          <w:color w:val="auto"/>
          <w:lang w:eastAsia="en-GB"/>
        </w:rPr>
      </w:pPr>
      <w:hyperlink w:anchor="_Toc62985287" w:history="1">
        <w:r w:rsidR="00367DAB" w:rsidRPr="009F7F75">
          <w:rPr>
            <w:rStyle w:val="Hyperlink"/>
          </w:rPr>
          <w:t>4.</w:t>
        </w:r>
        <w:r w:rsidR="00367DAB">
          <w:rPr>
            <w:rFonts w:asciiTheme="minorHAnsi" w:hAnsiTheme="minorHAnsi"/>
            <w:color w:val="auto"/>
            <w:lang w:eastAsia="en-GB"/>
          </w:rPr>
          <w:tab/>
        </w:r>
        <w:r w:rsidR="00367DAB" w:rsidRPr="009F7F75">
          <w:rPr>
            <w:rStyle w:val="Hyperlink"/>
          </w:rPr>
          <w:t>Installation and Usage</w:t>
        </w:r>
        <w:r w:rsidR="00367DAB">
          <w:rPr>
            <w:webHidden/>
          </w:rPr>
          <w:tab/>
        </w:r>
        <w:r w:rsidR="00367DAB">
          <w:rPr>
            <w:webHidden/>
          </w:rPr>
          <w:fldChar w:fldCharType="begin"/>
        </w:r>
        <w:r w:rsidR="00367DAB">
          <w:rPr>
            <w:webHidden/>
          </w:rPr>
          <w:instrText xml:space="preserve"> PAGEREF _Toc62985287 \h </w:instrText>
        </w:r>
        <w:r w:rsidR="00367DAB">
          <w:rPr>
            <w:webHidden/>
          </w:rPr>
        </w:r>
        <w:r w:rsidR="00367DAB">
          <w:rPr>
            <w:webHidden/>
          </w:rPr>
          <w:fldChar w:fldCharType="separate"/>
        </w:r>
        <w:r w:rsidR="00367DAB">
          <w:rPr>
            <w:webHidden/>
          </w:rPr>
          <w:t>7</w:t>
        </w:r>
        <w:r w:rsidR="00367DAB">
          <w:rPr>
            <w:webHidden/>
          </w:rPr>
          <w:fldChar w:fldCharType="end"/>
        </w:r>
      </w:hyperlink>
    </w:p>
    <w:p w14:paraId="3DB667E2" w14:textId="14B6B4EF" w:rsidR="00367DAB" w:rsidRDefault="00B563A1">
      <w:pPr>
        <w:pStyle w:val="TOC2"/>
        <w:rPr>
          <w:rFonts w:asciiTheme="minorHAnsi" w:hAnsiTheme="minorHAnsi"/>
          <w:color w:val="auto"/>
          <w:lang w:eastAsia="en-GB"/>
        </w:rPr>
      </w:pPr>
      <w:hyperlink w:anchor="_Toc62985288" w:history="1">
        <w:r w:rsidR="00367DAB" w:rsidRPr="009F7F75">
          <w:rPr>
            <w:rStyle w:val="Hyperlink"/>
          </w:rPr>
          <w:t>4.1</w:t>
        </w:r>
        <w:r w:rsidR="00367DAB">
          <w:rPr>
            <w:rFonts w:asciiTheme="minorHAnsi" w:hAnsiTheme="minorHAnsi"/>
            <w:color w:val="auto"/>
            <w:lang w:eastAsia="en-GB"/>
          </w:rPr>
          <w:tab/>
        </w:r>
        <w:r w:rsidR="00367DAB" w:rsidRPr="009F7F75">
          <w:rPr>
            <w:rStyle w:val="Hyperlink"/>
          </w:rPr>
          <w:t>BPHeartBeatMonitor Service</w:t>
        </w:r>
        <w:r w:rsidR="00367DAB">
          <w:rPr>
            <w:webHidden/>
          </w:rPr>
          <w:tab/>
        </w:r>
        <w:r w:rsidR="00367DAB">
          <w:rPr>
            <w:webHidden/>
          </w:rPr>
          <w:fldChar w:fldCharType="begin"/>
        </w:r>
        <w:r w:rsidR="00367DAB">
          <w:rPr>
            <w:webHidden/>
          </w:rPr>
          <w:instrText xml:space="preserve"> PAGEREF _Toc62985288 \h </w:instrText>
        </w:r>
        <w:r w:rsidR="00367DAB">
          <w:rPr>
            <w:webHidden/>
          </w:rPr>
        </w:r>
        <w:r w:rsidR="00367DAB">
          <w:rPr>
            <w:webHidden/>
          </w:rPr>
          <w:fldChar w:fldCharType="separate"/>
        </w:r>
        <w:r w:rsidR="00367DAB">
          <w:rPr>
            <w:webHidden/>
          </w:rPr>
          <w:t>7</w:t>
        </w:r>
        <w:r w:rsidR="00367DAB">
          <w:rPr>
            <w:webHidden/>
          </w:rPr>
          <w:fldChar w:fldCharType="end"/>
        </w:r>
      </w:hyperlink>
    </w:p>
    <w:p w14:paraId="19BC0D97" w14:textId="49DAE459" w:rsidR="00367DAB" w:rsidRDefault="00B563A1">
      <w:pPr>
        <w:pStyle w:val="TOC2"/>
        <w:rPr>
          <w:rFonts w:asciiTheme="minorHAnsi" w:hAnsiTheme="minorHAnsi"/>
          <w:color w:val="auto"/>
          <w:lang w:eastAsia="en-GB"/>
        </w:rPr>
      </w:pPr>
      <w:hyperlink w:anchor="_Toc62985289" w:history="1">
        <w:r w:rsidR="00367DAB" w:rsidRPr="009F7F75">
          <w:rPr>
            <w:rStyle w:val="Hyperlink"/>
          </w:rPr>
          <w:t>4.2</w:t>
        </w:r>
        <w:r w:rsidR="00367DAB">
          <w:rPr>
            <w:rFonts w:asciiTheme="minorHAnsi" w:hAnsiTheme="minorHAnsi"/>
            <w:color w:val="auto"/>
            <w:lang w:eastAsia="en-GB"/>
          </w:rPr>
          <w:tab/>
        </w:r>
        <w:r w:rsidR="00367DAB" w:rsidRPr="009F7F75">
          <w:rPr>
            <w:rStyle w:val="Hyperlink"/>
          </w:rPr>
          <w:t>Blue Prism Notify</w:t>
        </w:r>
        <w:r w:rsidR="00367DAB">
          <w:rPr>
            <w:webHidden/>
          </w:rPr>
          <w:tab/>
        </w:r>
        <w:r w:rsidR="00367DAB">
          <w:rPr>
            <w:webHidden/>
          </w:rPr>
          <w:fldChar w:fldCharType="begin"/>
        </w:r>
        <w:r w:rsidR="00367DAB">
          <w:rPr>
            <w:webHidden/>
          </w:rPr>
          <w:instrText xml:space="preserve"> PAGEREF _Toc62985289 \h </w:instrText>
        </w:r>
        <w:r w:rsidR="00367DAB">
          <w:rPr>
            <w:webHidden/>
          </w:rPr>
        </w:r>
        <w:r w:rsidR="00367DAB">
          <w:rPr>
            <w:webHidden/>
          </w:rPr>
          <w:fldChar w:fldCharType="separate"/>
        </w:r>
        <w:r w:rsidR="00367DAB">
          <w:rPr>
            <w:webHidden/>
          </w:rPr>
          <w:t>8</w:t>
        </w:r>
        <w:r w:rsidR="00367DAB">
          <w:rPr>
            <w:webHidden/>
          </w:rPr>
          <w:fldChar w:fldCharType="end"/>
        </w:r>
      </w:hyperlink>
    </w:p>
    <w:p w14:paraId="5E620E14" w14:textId="34571950" w:rsidR="00367DAB" w:rsidRDefault="00B563A1">
      <w:pPr>
        <w:pStyle w:val="TOC2"/>
        <w:rPr>
          <w:rFonts w:asciiTheme="minorHAnsi" w:hAnsiTheme="minorHAnsi"/>
          <w:color w:val="auto"/>
          <w:lang w:eastAsia="en-GB"/>
        </w:rPr>
      </w:pPr>
      <w:hyperlink w:anchor="_Toc62985290" w:history="1">
        <w:r w:rsidR="00367DAB" w:rsidRPr="009F7F75">
          <w:rPr>
            <w:rStyle w:val="Hyperlink"/>
          </w:rPr>
          <w:t>4.3</w:t>
        </w:r>
        <w:r w:rsidR="00367DAB">
          <w:rPr>
            <w:rFonts w:asciiTheme="minorHAnsi" w:hAnsiTheme="minorHAnsi"/>
            <w:color w:val="auto"/>
            <w:lang w:eastAsia="en-GB"/>
          </w:rPr>
          <w:tab/>
        </w:r>
        <w:r w:rsidR="00367DAB" w:rsidRPr="009F7F75">
          <w:rPr>
            <w:rStyle w:val="Hyperlink"/>
          </w:rPr>
          <w:t>Email Settings</w:t>
        </w:r>
        <w:r w:rsidR="00367DAB">
          <w:rPr>
            <w:webHidden/>
          </w:rPr>
          <w:tab/>
        </w:r>
        <w:r w:rsidR="00367DAB">
          <w:rPr>
            <w:webHidden/>
          </w:rPr>
          <w:fldChar w:fldCharType="begin"/>
        </w:r>
        <w:r w:rsidR="00367DAB">
          <w:rPr>
            <w:webHidden/>
          </w:rPr>
          <w:instrText xml:space="preserve"> PAGEREF _Toc62985290 \h </w:instrText>
        </w:r>
        <w:r w:rsidR="00367DAB">
          <w:rPr>
            <w:webHidden/>
          </w:rPr>
        </w:r>
        <w:r w:rsidR="00367DAB">
          <w:rPr>
            <w:webHidden/>
          </w:rPr>
          <w:fldChar w:fldCharType="separate"/>
        </w:r>
        <w:r w:rsidR="00367DAB">
          <w:rPr>
            <w:webHidden/>
          </w:rPr>
          <w:t>11</w:t>
        </w:r>
        <w:r w:rsidR="00367DAB">
          <w:rPr>
            <w:webHidden/>
          </w:rPr>
          <w:fldChar w:fldCharType="end"/>
        </w:r>
      </w:hyperlink>
    </w:p>
    <w:p w14:paraId="72C30641" w14:textId="3FB37554" w:rsidR="00367DAB" w:rsidRDefault="00B563A1">
      <w:pPr>
        <w:pStyle w:val="TOC2"/>
        <w:rPr>
          <w:rFonts w:asciiTheme="minorHAnsi" w:hAnsiTheme="minorHAnsi"/>
          <w:color w:val="auto"/>
          <w:lang w:eastAsia="en-GB"/>
        </w:rPr>
      </w:pPr>
      <w:hyperlink w:anchor="_Toc62985291" w:history="1">
        <w:r w:rsidR="00367DAB" w:rsidRPr="009F7F75">
          <w:rPr>
            <w:rStyle w:val="Hyperlink"/>
          </w:rPr>
          <w:t>4.4</w:t>
        </w:r>
        <w:r w:rsidR="00367DAB">
          <w:rPr>
            <w:rFonts w:asciiTheme="minorHAnsi" w:hAnsiTheme="minorHAnsi"/>
            <w:color w:val="auto"/>
            <w:lang w:eastAsia="en-GB"/>
          </w:rPr>
          <w:tab/>
        </w:r>
        <w:r w:rsidR="00367DAB" w:rsidRPr="009F7F75">
          <w:rPr>
            <w:rStyle w:val="Hyperlink"/>
          </w:rPr>
          <w:t>Notification Message</w:t>
        </w:r>
        <w:r w:rsidR="00367DAB">
          <w:rPr>
            <w:webHidden/>
          </w:rPr>
          <w:tab/>
        </w:r>
        <w:r w:rsidR="00367DAB">
          <w:rPr>
            <w:webHidden/>
          </w:rPr>
          <w:fldChar w:fldCharType="begin"/>
        </w:r>
        <w:r w:rsidR="00367DAB">
          <w:rPr>
            <w:webHidden/>
          </w:rPr>
          <w:instrText xml:space="preserve"> PAGEREF _Toc62985291 \h </w:instrText>
        </w:r>
        <w:r w:rsidR="00367DAB">
          <w:rPr>
            <w:webHidden/>
          </w:rPr>
        </w:r>
        <w:r w:rsidR="00367DAB">
          <w:rPr>
            <w:webHidden/>
          </w:rPr>
          <w:fldChar w:fldCharType="separate"/>
        </w:r>
        <w:r w:rsidR="00367DAB">
          <w:rPr>
            <w:webHidden/>
          </w:rPr>
          <w:t>11</w:t>
        </w:r>
        <w:r w:rsidR="00367DAB">
          <w:rPr>
            <w:webHidden/>
          </w:rPr>
          <w:fldChar w:fldCharType="end"/>
        </w:r>
      </w:hyperlink>
    </w:p>
    <w:p w14:paraId="3ED3E885" w14:textId="712C03B2" w:rsidR="00367DAB" w:rsidRDefault="00B563A1">
      <w:pPr>
        <w:pStyle w:val="TOC2"/>
        <w:rPr>
          <w:rFonts w:asciiTheme="minorHAnsi" w:hAnsiTheme="minorHAnsi"/>
          <w:color w:val="auto"/>
          <w:lang w:eastAsia="en-GB"/>
        </w:rPr>
      </w:pPr>
      <w:hyperlink w:anchor="_Toc62985292" w:history="1">
        <w:r w:rsidR="00367DAB" w:rsidRPr="009F7F75">
          <w:rPr>
            <w:rStyle w:val="Hyperlink"/>
          </w:rPr>
          <w:t>4.5</w:t>
        </w:r>
        <w:r w:rsidR="00367DAB">
          <w:rPr>
            <w:rFonts w:asciiTheme="minorHAnsi" w:hAnsiTheme="minorHAnsi"/>
            <w:color w:val="auto"/>
            <w:lang w:eastAsia="en-GB"/>
          </w:rPr>
          <w:tab/>
        </w:r>
        <w:r w:rsidR="00367DAB" w:rsidRPr="009F7F75">
          <w:rPr>
            <w:rStyle w:val="Hyperlink"/>
          </w:rPr>
          <w:t>Start and Stop Service</w:t>
        </w:r>
        <w:r w:rsidR="00367DAB">
          <w:rPr>
            <w:webHidden/>
          </w:rPr>
          <w:tab/>
        </w:r>
        <w:r w:rsidR="00367DAB">
          <w:rPr>
            <w:webHidden/>
          </w:rPr>
          <w:fldChar w:fldCharType="begin"/>
        </w:r>
        <w:r w:rsidR="00367DAB">
          <w:rPr>
            <w:webHidden/>
          </w:rPr>
          <w:instrText xml:space="preserve"> PAGEREF _Toc62985292 \h </w:instrText>
        </w:r>
        <w:r w:rsidR="00367DAB">
          <w:rPr>
            <w:webHidden/>
          </w:rPr>
        </w:r>
        <w:r w:rsidR="00367DAB">
          <w:rPr>
            <w:webHidden/>
          </w:rPr>
          <w:fldChar w:fldCharType="separate"/>
        </w:r>
        <w:r w:rsidR="00367DAB">
          <w:rPr>
            <w:webHidden/>
          </w:rPr>
          <w:t>12</w:t>
        </w:r>
        <w:r w:rsidR="00367DAB">
          <w:rPr>
            <w:webHidden/>
          </w:rPr>
          <w:fldChar w:fldCharType="end"/>
        </w:r>
      </w:hyperlink>
    </w:p>
    <w:p w14:paraId="628C085C" w14:textId="54070502" w:rsidR="00367DAB" w:rsidRDefault="00B563A1">
      <w:pPr>
        <w:pStyle w:val="TOC2"/>
        <w:rPr>
          <w:rFonts w:asciiTheme="minorHAnsi" w:hAnsiTheme="minorHAnsi"/>
          <w:color w:val="auto"/>
          <w:lang w:eastAsia="en-GB"/>
        </w:rPr>
      </w:pPr>
      <w:hyperlink w:anchor="_Toc62985293" w:history="1">
        <w:r w:rsidR="00367DAB" w:rsidRPr="009F7F75">
          <w:rPr>
            <w:rStyle w:val="Hyperlink"/>
          </w:rPr>
          <w:t>4.6</w:t>
        </w:r>
        <w:r w:rsidR="00367DAB">
          <w:rPr>
            <w:rFonts w:asciiTheme="minorHAnsi" w:hAnsiTheme="minorHAnsi"/>
            <w:color w:val="auto"/>
            <w:lang w:eastAsia="en-GB"/>
          </w:rPr>
          <w:tab/>
        </w:r>
        <w:r w:rsidR="00367DAB" w:rsidRPr="009F7F75">
          <w:rPr>
            <w:rStyle w:val="Hyperlink"/>
          </w:rPr>
          <w:t>Exit</w:t>
        </w:r>
        <w:r w:rsidR="00367DAB">
          <w:rPr>
            <w:webHidden/>
          </w:rPr>
          <w:tab/>
        </w:r>
        <w:r w:rsidR="00367DAB">
          <w:rPr>
            <w:webHidden/>
          </w:rPr>
          <w:fldChar w:fldCharType="begin"/>
        </w:r>
        <w:r w:rsidR="00367DAB">
          <w:rPr>
            <w:webHidden/>
          </w:rPr>
          <w:instrText xml:space="preserve"> PAGEREF _Toc62985293 \h </w:instrText>
        </w:r>
        <w:r w:rsidR="00367DAB">
          <w:rPr>
            <w:webHidden/>
          </w:rPr>
        </w:r>
        <w:r w:rsidR="00367DAB">
          <w:rPr>
            <w:webHidden/>
          </w:rPr>
          <w:fldChar w:fldCharType="separate"/>
        </w:r>
        <w:r w:rsidR="00367DAB">
          <w:rPr>
            <w:webHidden/>
          </w:rPr>
          <w:t>12</w:t>
        </w:r>
        <w:r w:rsidR="00367DAB">
          <w:rPr>
            <w:webHidden/>
          </w:rPr>
          <w:fldChar w:fldCharType="end"/>
        </w:r>
      </w:hyperlink>
    </w:p>
    <w:p w14:paraId="3129ADA7" w14:textId="00C3D8C1" w:rsidR="00367DAB" w:rsidRDefault="00B563A1">
      <w:pPr>
        <w:pStyle w:val="TOC1"/>
        <w:rPr>
          <w:rFonts w:asciiTheme="minorHAnsi" w:hAnsiTheme="minorHAnsi"/>
          <w:color w:val="auto"/>
          <w:lang w:eastAsia="en-GB"/>
        </w:rPr>
      </w:pPr>
      <w:hyperlink w:anchor="_Toc62985294" w:history="1">
        <w:r w:rsidR="00367DAB" w:rsidRPr="009F7F75">
          <w:rPr>
            <w:rStyle w:val="Hyperlink"/>
          </w:rPr>
          <w:t>5.</w:t>
        </w:r>
        <w:r w:rsidR="00367DAB">
          <w:rPr>
            <w:rFonts w:asciiTheme="minorHAnsi" w:hAnsiTheme="minorHAnsi"/>
            <w:color w:val="auto"/>
            <w:lang w:eastAsia="en-GB"/>
          </w:rPr>
          <w:tab/>
        </w:r>
        <w:r w:rsidR="00367DAB" w:rsidRPr="009F7F75">
          <w:rPr>
            <w:rStyle w:val="Hyperlink"/>
          </w:rPr>
          <w:t>Support</w:t>
        </w:r>
        <w:r w:rsidR="00367DAB">
          <w:rPr>
            <w:webHidden/>
          </w:rPr>
          <w:tab/>
        </w:r>
        <w:r w:rsidR="00367DAB">
          <w:rPr>
            <w:webHidden/>
          </w:rPr>
          <w:fldChar w:fldCharType="begin"/>
        </w:r>
        <w:r w:rsidR="00367DAB">
          <w:rPr>
            <w:webHidden/>
          </w:rPr>
          <w:instrText xml:space="preserve"> PAGEREF _Toc62985294 \h </w:instrText>
        </w:r>
        <w:r w:rsidR="00367DAB">
          <w:rPr>
            <w:webHidden/>
          </w:rPr>
        </w:r>
        <w:r w:rsidR="00367DAB">
          <w:rPr>
            <w:webHidden/>
          </w:rPr>
          <w:fldChar w:fldCharType="separate"/>
        </w:r>
        <w:r w:rsidR="00367DAB">
          <w:rPr>
            <w:webHidden/>
          </w:rPr>
          <w:t>13</w:t>
        </w:r>
        <w:r w:rsidR="00367DAB">
          <w:rPr>
            <w:webHidden/>
          </w:rPr>
          <w:fldChar w:fldCharType="end"/>
        </w:r>
      </w:hyperlink>
    </w:p>
    <w:p w14:paraId="4EDB4D8A" w14:textId="26F7BFA7" w:rsidR="00BC6284" w:rsidRPr="00BC6284" w:rsidRDefault="00BC6284" w:rsidP="00BC6284">
      <w:pPr>
        <w:rPr>
          <w:rStyle w:val="Heading1Char"/>
          <w:rFonts w:eastAsiaTheme="minorEastAsia" w:cstheme="minorBidi"/>
          <w:color w:val="auto"/>
          <w:sz w:val="22"/>
          <w:szCs w:val="22"/>
        </w:rPr>
        <w:sectPr w:rsidR="00BC6284" w:rsidRPr="00BC6284" w:rsidSect="00B072C9">
          <w:type w:val="continuous"/>
          <w:pgSz w:w="11907" w:h="16839" w:code="9"/>
          <w:pgMar w:top="1418" w:right="851" w:bottom="1304" w:left="851" w:header="284" w:footer="659" w:gutter="0"/>
          <w:pgNumType w:start="1"/>
          <w:cols w:space="708"/>
          <w:titlePg/>
          <w:docGrid w:linePitch="360"/>
        </w:sectPr>
      </w:pPr>
      <w:r w:rsidRPr="00E70DD7">
        <w:rPr>
          <w:rFonts w:cs="Arial"/>
          <w:b/>
          <w:bCs/>
          <w:noProof/>
        </w:rPr>
        <w:fldChar w:fldCharType="end"/>
      </w:r>
      <w:r>
        <w:rPr>
          <w:noProof/>
          <w:lang w:eastAsia="en-GB"/>
        </w:rPr>
        <mc:AlternateContent>
          <mc:Choice Requires="wps">
            <w:drawing>
              <wp:anchor distT="0" distB="0" distL="114300" distR="114300" simplePos="0" relativeHeight="251659264" behindDoc="0" locked="0" layoutInCell="1" allowOverlap="1" wp14:anchorId="41AA3E17" wp14:editId="3B1CD963">
                <wp:simplePos x="0" y="0"/>
                <wp:positionH relativeFrom="page">
                  <wp:align>center</wp:align>
                </wp:positionH>
                <wp:positionV relativeFrom="bottomMargin">
                  <wp:posOffset>-1871980</wp:posOffset>
                </wp:positionV>
                <wp:extent cx="6465600" cy="2012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600" cy="2012400"/>
                        </a:xfrm>
                        <a:prstGeom prst="rect">
                          <a:avLst/>
                        </a:prstGeom>
                        <a:noFill/>
                        <a:ln w="9525">
                          <a:noFill/>
                          <a:miter lim="800000"/>
                          <a:headEnd/>
                          <a:tailEnd/>
                        </a:ln>
                      </wps:spPr>
                      <wps:txbx>
                        <w:txbxContent>
                          <w:p w14:paraId="5F8E47B9" w14:textId="77777777" w:rsidR="00BC6284" w:rsidRDefault="00BC6284" w:rsidP="00BC6284">
                            <w:pPr>
                              <w:pStyle w:val="Legal"/>
                            </w:pP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41AA3E17" id="_x0000_t202" coordsize="21600,21600" o:spt="202" path="m,l,21600r21600,l21600,xe">
                <v:stroke joinstyle="miter"/>
                <v:path gradientshapeok="t" o:connecttype="rect"/>
              </v:shapetype>
              <v:shape id="Text Box 2" o:spid="_x0000_s1026" type="#_x0000_t202" style="position:absolute;margin-left:0;margin-top:-147.4pt;width:509.1pt;height:158.4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" filled="f" stroked="f">
                <v:textbox style="mso-fit-shape-to-text:t">
                  <w:txbxContent>
                    <w:p w14:paraId="5F8E47B9" w14:textId="77777777" w:rsidR="00BC6284" w:rsidRDefault="00BC6284" w:rsidP="00BC6284">
                      <w:pPr>
                        <w:pStyle w:val="Legal"/>
                      </w:pPr>
                    </w:p>
                  </w:txbxContent>
                </v:textbox>
                <w10:wrap anchorx="page" anchory="margin"/>
              </v:shape>
            </w:pict>
          </mc:Fallback>
        </mc:AlternateContent>
      </w:r>
    </w:p>
    <w:p w14:paraId="4E3A92F4" w14:textId="77777777" w:rsidR="00BC6284" w:rsidRPr="005C5966" w:rsidRDefault="00BC6284" w:rsidP="005C5966">
      <w:pPr>
        <w:pStyle w:val="Heading1"/>
      </w:pPr>
      <w:bookmarkStart w:id="0" w:name="_Toc62985282"/>
      <w:r w:rsidRPr="005C5966">
        <w:lastRenderedPageBreak/>
        <w:t>Introduction</w:t>
      </w:r>
      <w:bookmarkEnd w:id="0"/>
    </w:p>
    <w:p w14:paraId="5EE0F6A0" w14:textId="77625388" w:rsidR="0071661B" w:rsidRDefault="0071661B" w:rsidP="0022059D">
      <w:pPr>
        <w:pStyle w:val="BulletListBP"/>
        <w:numPr>
          <w:ilvl w:val="0"/>
          <w:numId w:val="0"/>
        </w:numPr>
      </w:pPr>
    </w:p>
    <w:p w14:paraId="2FE5B96E" w14:textId="4B66FABA" w:rsidR="0071661B" w:rsidRDefault="0071661B" w:rsidP="0022059D">
      <w:pPr>
        <w:pStyle w:val="BulletListBP"/>
        <w:numPr>
          <w:ilvl w:val="0"/>
          <w:numId w:val="0"/>
        </w:numPr>
      </w:pPr>
      <w:r>
        <w:t>The Resource PC Monitor is actually 2 applications. One is a windows service that does the heavy lifting, and the other application is a configuration app that provides the data for the service to work.</w:t>
      </w:r>
    </w:p>
    <w:p w14:paraId="0B6A6BE4" w14:textId="1A53DC36" w:rsidR="0071661B" w:rsidRDefault="0071661B" w:rsidP="0022059D">
      <w:pPr>
        <w:pStyle w:val="BulletListBP"/>
        <w:numPr>
          <w:ilvl w:val="0"/>
          <w:numId w:val="0"/>
        </w:numPr>
      </w:pPr>
      <w:r>
        <w:t>Given this functionality, it will be necessary to have local admin on the computer where it is to be run. We are also providing the source code so that you can examine its functionality and also change it to fit your needs.</w:t>
      </w:r>
    </w:p>
    <w:p w14:paraId="27D4D5B4" w14:textId="31F1F879" w:rsidR="0071661B" w:rsidRDefault="0071661B" w:rsidP="0022059D">
      <w:pPr>
        <w:pStyle w:val="BulletListBP"/>
        <w:numPr>
          <w:ilvl w:val="0"/>
          <w:numId w:val="0"/>
        </w:numPr>
      </w:pPr>
      <w:r>
        <w:t>It will be updated over time, so any issues you discover feedback is appreciated. As with all applications of this nature, extensive testing is not possible and a best endeavours intention is provided to deal with problems and feature requests.</w:t>
      </w:r>
    </w:p>
    <w:p w14:paraId="282CE36D" w14:textId="3E1DC9AF" w:rsidR="00EC3AD2" w:rsidRDefault="00EC3AD2" w:rsidP="0022059D">
      <w:pPr>
        <w:pStyle w:val="BulletListBP"/>
        <w:numPr>
          <w:ilvl w:val="0"/>
          <w:numId w:val="0"/>
        </w:numPr>
      </w:pPr>
      <w:r>
        <w:t>Both applications are written in C#. The notify application is also a WPF (Windows Presentation Foundation) application. It follow</w:t>
      </w:r>
      <w:r w:rsidR="00504DCD">
        <w:t>s</w:t>
      </w:r>
      <w:r>
        <w:t xml:space="preserve"> the MVVM (Model-View-ViewModel) pattern that works well for these types of applications. WPF has a steep learning curve and although is still supported by Microsoft,</w:t>
      </w:r>
      <w:r w:rsidR="00B86231">
        <w:t xml:space="preserve"> while</w:t>
      </w:r>
      <w:r>
        <w:t xml:space="preserve"> it hasn’t been updated in some years. It is still an excellent foundation for desktop applications.</w:t>
      </w:r>
    </w:p>
    <w:p w14:paraId="12F8EDDA" w14:textId="0085F1FE" w:rsidR="001E30EA" w:rsidRDefault="001E30EA" w:rsidP="0022059D">
      <w:pPr>
        <w:pStyle w:val="BulletListBP"/>
        <w:numPr>
          <w:ilvl w:val="0"/>
          <w:numId w:val="0"/>
        </w:numPr>
      </w:pPr>
      <w:r>
        <w:t xml:space="preserve">We recommend you study the source code before installing so that you understand fully how the application works and that there are no issues in the source code that may cause issue with your </w:t>
      </w:r>
      <w:r w:rsidR="00B715EC">
        <w:t xml:space="preserve">enterprise. Installation of this asset is acceptance of this </w:t>
      </w:r>
      <w:r w:rsidR="00F67A4B">
        <w:t>condition,</w:t>
      </w:r>
      <w:r w:rsidR="00B715EC">
        <w:t xml:space="preserve"> and Blue Prism is not responsible for any outcomes of your usage of th</w:t>
      </w:r>
      <w:r w:rsidR="00E619C8">
        <w:t>ese applications.</w:t>
      </w:r>
    </w:p>
    <w:p w14:paraId="2DA15519" w14:textId="214A5FED" w:rsidR="00617DC9" w:rsidRDefault="00617DC9" w:rsidP="0022059D">
      <w:pPr>
        <w:pStyle w:val="BulletListBP"/>
        <w:numPr>
          <w:ilvl w:val="0"/>
          <w:numId w:val="0"/>
        </w:numPr>
      </w:pPr>
    </w:p>
    <w:p w14:paraId="5D7A2A85" w14:textId="7DB8F976" w:rsidR="00C26D4D" w:rsidRDefault="00617DC9" w:rsidP="00C26D4D">
      <w:pPr>
        <w:rPr>
          <w:rStyle w:val="Hyperlink"/>
        </w:rPr>
      </w:pPr>
      <w:r>
        <w:t xml:space="preserve">This application is a work in </w:t>
      </w:r>
      <w:r w:rsidR="002A7ECC">
        <w:t>progress,</w:t>
      </w:r>
      <w:r>
        <w:t xml:space="preserve"> and additional features will be added in due course. Please send your </w:t>
      </w:r>
      <w:r w:rsidR="00801341">
        <w:t>suggestions</w:t>
      </w:r>
      <w:r>
        <w:t xml:space="preserve"> to the </w:t>
      </w:r>
      <w:hyperlink r:id="rId19" w:history="1">
        <w:r w:rsidR="00C26D4D">
          <w:rPr>
            <w:rStyle w:val="Hyperlink"/>
          </w:rPr>
          <w:t>Digital Exchange Community Forum</w:t>
        </w:r>
      </w:hyperlink>
      <w:r w:rsidR="00801341">
        <w:rPr>
          <w:rStyle w:val="Hyperlink"/>
        </w:rPr>
        <w:t>.</w:t>
      </w:r>
    </w:p>
    <w:p w14:paraId="22DA7921" w14:textId="32BE1D43" w:rsidR="00BC6284" w:rsidRPr="0022059D" w:rsidRDefault="00BC6284" w:rsidP="0022059D">
      <w:pPr>
        <w:pStyle w:val="BulletListBP"/>
        <w:numPr>
          <w:ilvl w:val="0"/>
          <w:numId w:val="0"/>
        </w:numPr>
      </w:pPr>
      <w:r>
        <w:br w:type="page"/>
      </w:r>
    </w:p>
    <w:p w14:paraId="3265B18B" w14:textId="77777777" w:rsidR="00BC6284" w:rsidRPr="005C5966" w:rsidRDefault="00447507" w:rsidP="005C5966">
      <w:pPr>
        <w:pStyle w:val="Heading1"/>
      </w:pPr>
      <w:bookmarkStart w:id="1" w:name="_Toc62985283"/>
      <w:r w:rsidRPr="005C5966">
        <w:lastRenderedPageBreak/>
        <w:t>Prerequisites</w:t>
      </w:r>
      <w:bookmarkEnd w:id="1"/>
    </w:p>
    <w:p w14:paraId="1EDA3D51" w14:textId="3E3202C7" w:rsidR="0071661B" w:rsidRDefault="0071661B" w:rsidP="00BC6284">
      <w:r>
        <w:t xml:space="preserve">As previously discussed, the applications require local admin on a Microsoft Windows computer. Other than that there is a small configuration requirement that is required for each installation as the service, when running will execute from a system directory, access to its data folder is not obvious as we are not providing these applications with an installer. You must inform the application where the data file is on your machine. </w:t>
      </w:r>
    </w:p>
    <w:p w14:paraId="1FA15965" w14:textId="58F4D590" w:rsidR="00623AF2" w:rsidRDefault="00623AF2" w:rsidP="00BC6284"/>
    <w:p w14:paraId="43B1D359" w14:textId="01A37FDF" w:rsidR="00283492" w:rsidRDefault="00283492" w:rsidP="00283492">
      <w:pPr>
        <w:pStyle w:val="Heading2"/>
      </w:pPr>
      <w:bookmarkStart w:id="2" w:name="_Toc62985284"/>
      <w:r>
        <w:t>The File Structure</w:t>
      </w:r>
      <w:bookmarkEnd w:id="2"/>
    </w:p>
    <w:p w14:paraId="65F3E714" w14:textId="77777777" w:rsidR="00283492" w:rsidRDefault="00283492" w:rsidP="00BC6284"/>
    <w:p w14:paraId="76908627" w14:textId="63FB2FA8" w:rsidR="00623AF2" w:rsidRDefault="00623AF2" w:rsidP="00BC6284">
      <w:r>
        <w:t>The asset is delivered as a Zip file. This file contains:</w:t>
      </w:r>
    </w:p>
    <w:p w14:paraId="4446A5E1" w14:textId="655674F0" w:rsidR="00623AF2" w:rsidRDefault="00623AF2" w:rsidP="00BC6284"/>
    <w:p w14:paraId="40D110FA" w14:textId="6B809B1A" w:rsidR="00623AF2" w:rsidRDefault="001A09B1" w:rsidP="001A09B1">
      <w:pPr>
        <w:jc w:val="center"/>
      </w:pPr>
      <w:r>
        <w:rPr>
          <w:noProof/>
        </w:rPr>
        <w:drawing>
          <wp:inline distT="0" distB="0" distL="0" distR="0" wp14:anchorId="680931B4" wp14:editId="332A15FD">
            <wp:extent cx="2616200" cy="774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6200" cy="774700"/>
                    </a:xfrm>
                    <a:prstGeom prst="rect">
                      <a:avLst/>
                    </a:prstGeom>
                    <a:noFill/>
                    <a:ln>
                      <a:noFill/>
                    </a:ln>
                  </pic:spPr>
                </pic:pic>
              </a:graphicData>
            </a:graphic>
          </wp:inline>
        </w:drawing>
      </w:r>
    </w:p>
    <w:p w14:paraId="3FCB1806" w14:textId="36B48876" w:rsidR="00283492" w:rsidRDefault="00260F6F" w:rsidP="00283492">
      <w:r>
        <w:t>The BlueprismNotify folder is the configuration application. It provides the ability to control the service and configure the details of the assets to be monitored.</w:t>
      </w:r>
    </w:p>
    <w:p w14:paraId="46E3EFF5" w14:textId="317962B8" w:rsidR="00260F6F" w:rsidRDefault="00260F6F" w:rsidP="00283492"/>
    <w:p w14:paraId="18CD0915" w14:textId="408CF549" w:rsidR="00260F6F" w:rsidRDefault="00260F6F" w:rsidP="00283492">
      <w:r>
        <w:t>BPHLib Is a library DLL of functions used across both the configuration application and the service.</w:t>
      </w:r>
    </w:p>
    <w:p w14:paraId="7AAAD22C" w14:textId="064DEE54" w:rsidR="00260F6F" w:rsidRDefault="00260F6F" w:rsidP="00283492"/>
    <w:p w14:paraId="76BCC83B" w14:textId="4ABDB3BA" w:rsidR="00260F6F" w:rsidRDefault="00260F6F" w:rsidP="00283492">
      <w:r>
        <w:t xml:space="preserve">BPHeartBeatMonitor is the service that does the work. It supports an </w:t>
      </w:r>
      <w:proofErr w:type="spellStart"/>
      <w:r>
        <w:t>EventLog</w:t>
      </w:r>
      <w:proofErr w:type="spellEnd"/>
      <w:r>
        <w:t xml:space="preserve"> entry so its activities can be monitored.</w:t>
      </w:r>
    </w:p>
    <w:p w14:paraId="6AA4C833" w14:textId="4EA1405E" w:rsidR="00260F6F" w:rsidRDefault="00260F6F" w:rsidP="00283492"/>
    <w:p w14:paraId="1B2F28F2" w14:textId="4D34ADCE" w:rsidR="00260F6F" w:rsidRDefault="00260F6F" w:rsidP="00283492">
      <w:r>
        <w:t xml:space="preserve">Data contains 3 </w:t>
      </w:r>
      <w:r w:rsidR="00FD01EA">
        <w:t>JSON</w:t>
      </w:r>
      <w:r>
        <w:t xml:space="preserve"> files that hold the detail for the assets being monitored, the email server detail that will send the emails to the notification parties and the security information needed to login.</w:t>
      </w:r>
    </w:p>
    <w:p w14:paraId="78FC9199" w14:textId="0C6A8BA7" w:rsidR="00FD01EA" w:rsidRDefault="00FD01EA" w:rsidP="00283492"/>
    <w:p w14:paraId="6E7C3CE3" w14:textId="1C01EC68" w:rsidR="00FD01EA" w:rsidRDefault="00FD01EA" w:rsidP="00FA1EEB">
      <w:pPr>
        <w:pStyle w:val="Heading2"/>
      </w:pPr>
      <w:bookmarkStart w:id="3" w:name="_Toc62985285"/>
      <w:r>
        <w:t>Dependencies</w:t>
      </w:r>
      <w:bookmarkEnd w:id="3"/>
    </w:p>
    <w:p w14:paraId="10D7196A" w14:textId="26F6C3DD" w:rsidR="00FD01EA" w:rsidRDefault="00FD01EA" w:rsidP="00283492"/>
    <w:p w14:paraId="63C4AC48" w14:textId="19296DFD" w:rsidR="00FD01EA" w:rsidRDefault="00FA1EEB" w:rsidP="00283492">
      <w:r>
        <w:t>The applications have dependencies on other libraries.</w:t>
      </w:r>
    </w:p>
    <w:p w14:paraId="656D30C4" w14:textId="5A8AE7BB" w:rsidR="00FA1EEB" w:rsidRDefault="00FA1EEB" w:rsidP="00283492">
      <w:r>
        <w:t>NewtonsoftJson</w:t>
      </w:r>
      <w:r w:rsidR="00006E4B">
        <w:t xml:space="preserve"> – Handles JSON intera</w:t>
      </w:r>
      <w:r w:rsidR="00EF7CD9">
        <w:t>c</w:t>
      </w:r>
      <w:r w:rsidR="00006E4B">
        <w:t>tions</w:t>
      </w:r>
    </w:p>
    <w:p w14:paraId="276BE7F7" w14:textId="7C77D36A" w:rsidR="00006E4B" w:rsidRDefault="00006E4B" w:rsidP="00283492">
      <w:r>
        <w:t xml:space="preserve">Hardcodet.Wpf.TaskBarNotification – UI Library to assist with </w:t>
      </w:r>
      <w:r w:rsidR="00EF7CD9">
        <w:t>interactions with configuration app in system tray.</w:t>
      </w:r>
    </w:p>
    <w:p w14:paraId="1BF68538" w14:textId="58615241" w:rsidR="00EF7CD9" w:rsidRDefault="00EF7CD9" w:rsidP="00283492">
      <w:r>
        <w:t xml:space="preserve">The libraries are all standard libraries available through the </w:t>
      </w:r>
      <w:proofErr w:type="spellStart"/>
      <w:r w:rsidR="00A9162C">
        <w:t>N</w:t>
      </w:r>
      <w:r>
        <w:t>uget</w:t>
      </w:r>
      <w:proofErr w:type="spellEnd"/>
      <w:r>
        <w:t xml:space="preserve"> source.</w:t>
      </w:r>
    </w:p>
    <w:p w14:paraId="5A56C0A4" w14:textId="77777777" w:rsidR="00FA1EEB" w:rsidRDefault="00FA1EEB" w:rsidP="00283492"/>
    <w:p w14:paraId="0C7AF9E0" w14:textId="5885C4C2" w:rsidR="00BC6284" w:rsidRDefault="00BC6284" w:rsidP="00BC6284">
      <w:r>
        <w:br w:type="page"/>
      </w:r>
    </w:p>
    <w:p w14:paraId="64D0CCBB" w14:textId="77777777" w:rsidR="00BC6284" w:rsidRPr="005C5966" w:rsidRDefault="0022059D" w:rsidP="005C5966">
      <w:pPr>
        <w:pStyle w:val="Heading1"/>
      </w:pPr>
      <w:bookmarkStart w:id="4" w:name="_Toc62985286"/>
      <w:r w:rsidRPr="005C5966">
        <w:lastRenderedPageBreak/>
        <w:t>Configuration</w:t>
      </w:r>
      <w:bookmarkEnd w:id="4"/>
    </w:p>
    <w:p w14:paraId="42D7EAFC" w14:textId="6DF1B109" w:rsidR="0022059D" w:rsidRDefault="0071661B" w:rsidP="0022059D">
      <w:pPr>
        <w:spacing w:after="0"/>
        <w:textAlignment w:val="baseline"/>
      </w:pPr>
      <w:r>
        <w:t>The main configuration requirement is to notify the application of the location of the data folder on your computer. This data folder contains 3 JSON files, and they are used by both the configuration and the service applications.</w:t>
      </w:r>
      <w:r w:rsidR="00EC3AD2">
        <w:t xml:space="preserve"> The configuration file is an XML file that can be opened in any text editor. Notepad++ is an excellent choice for working with multiple types of text files.</w:t>
      </w:r>
    </w:p>
    <w:p w14:paraId="0E3A43E6" w14:textId="6C4B7B49" w:rsidR="00D11794" w:rsidRDefault="00D11794" w:rsidP="0022059D">
      <w:pPr>
        <w:spacing w:after="0"/>
        <w:textAlignment w:val="baseline"/>
      </w:pPr>
    </w:p>
    <w:p w14:paraId="2EEA7FE5" w14:textId="28A8ED06" w:rsidR="00D11794" w:rsidRPr="0022059D" w:rsidRDefault="00D11794" w:rsidP="0022059D">
      <w:pPr>
        <w:spacing w:after="0"/>
        <w:textAlignment w:val="baseline"/>
      </w:pPr>
      <w:r>
        <w:t>If you are editing in Visual Studio, then locate the file App</w:t>
      </w:r>
      <w:r w:rsidR="00E21E58">
        <w:t>.</w:t>
      </w:r>
      <w:r>
        <w:t xml:space="preserve">Config. </w:t>
      </w:r>
    </w:p>
    <w:p w14:paraId="705EAB72" w14:textId="6B39BBF0" w:rsidR="0022059D" w:rsidRDefault="0022059D" w:rsidP="00EC3AD2">
      <w:pPr>
        <w:jc w:val="center"/>
      </w:pPr>
    </w:p>
    <w:p w14:paraId="379EB7CE" w14:textId="0330483F" w:rsidR="00D11794" w:rsidRDefault="0088146F" w:rsidP="0022059D">
      <w:r>
        <w:t>If you are just editing the</w:t>
      </w:r>
      <w:r w:rsidR="00D11794">
        <w:t xml:space="preserve"> </w:t>
      </w:r>
      <w:proofErr w:type="spellStart"/>
      <w:r w:rsidR="00D11794">
        <w:t>BluePrismNotify</w:t>
      </w:r>
      <w:proofErr w:type="spellEnd"/>
      <w:r w:rsidR="00D11794">
        <w:t xml:space="preserve"> </w:t>
      </w:r>
      <w:r w:rsidR="00B563A1">
        <w:t>App,</w:t>
      </w:r>
      <w:r w:rsidR="00D11794">
        <w:t xml:space="preserve"> it is called BluePrismNotify.exe.config</w:t>
      </w:r>
    </w:p>
    <w:p w14:paraId="7A1EBEFD" w14:textId="77777777" w:rsidR="00EC3AD2" w:rsidRDefault="00EC3AD2" w:rsidP="0022059D"/>
    <w:p w14:paraId="650C22D4" w14:textId="1DF4902F" w:rsidR="00EC3AD2" w:rsidRDefault="00EC3AD2" w:rsidP="00EC3AD2">
      <w:pPr>
        <w:jc w:val="center"/>
      </w:pPr>
      <w:r>
        <w:rPr>
          <w:noProof/>
        </w:rPr>
        <w:drawing>
          <wp:inline distT="0" distB="0" distL="0" distR="0" wp14:anchorId="4A4C0F86" wp14:editId="62FC6736">
            <wp:extent cx="2298700" cy="863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8700" cy="863600"/>
                    </a:xfrm>
                    <a:prstGeom prst="rect">
                      <a:avLst/>
                    </a:prstGeom>
                    <a:noFill/>
                    <a:ln>
                      <a:noFill/>
                    </a:ln>
                  </pic:spPr>
                </pic:pic>
              </a:graphicData>
            </a:graphic>
          </wp:inline>
        </w:drawing>
      </w:r>
    </w:p>
    <w:p w14:paraId="46D6146F" w14:textId="77777777" w:rsidR="00EC3AD2" w:rsidRDefault="00EC3AD2" w:rsidP="0022059D"/>
    <w:p w14:paraId="7DD54F6E" w14:textId="0891DA9D" w:rsidR="00D11794" w:rsidRDefault="00D11794" w:rsidP="0022059D">
      <w:r>
        <w:t>The BluePrismHeartbeatMonitor service is called BluePrismHeartbeatmonitor.exe.config.</w:t>
      </w:r>
    </w:p>
    <w:p w14:paraId="5E7C5F52" w14:textId="6461C605" w:rsidR="00EC3AD2" w:rsidRDefault="00EC3AD2" w:rsidP="0022059D"/>
    <w:p w14:paraId="15F6A9FA" w14:textId="701EFAD0" w:rsidR="00EC3AD2" w:rsidRDefault="00EC3AD2" w:rsidP="00EC3AD2">
      <w:pPr>
        <w:jc w:val="center"/>
      </w:pPr>
      <w:r>
        <w:rPr>
          <w:noProof/>
        </w:rPr>
        <w:drawing>
          <wp:inline distT="0" distB="0" distL="0" distR="0" wp14:anchorId="23EEF5DB" wp14:editId="5B7344B0">
            <wp:extent cx="222885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0" cy="457200"/>
                    </a:xfrm>
                    <a:prstGeom prst="rect">
                      <a:avLst/>
                    </a:prstGeom>
                    <a:noFill/>
                    <a:ln>
                      <a:noFill/>
                    </a:ln>
                  </pic:spPr>
                </pic:pic>
              </a:graphicData>
            </a:graphic>
          </wp:inline>
        </w:drawing>
      </w:r>
    </w:p>
    <w:p w14:paraId="3D98F353" w14:textId="2FBB865A" w:rsidR="00D11794" w:rsidRDefault="00D11794" w:rsidP="0022059D"/>
    <w:p w14:paraId="224348AC" w14:textId="77777777" w:rsidR="00EC3AD2" w:rsidRDefault="00D11794" w:rsidP="0022059D">
      <w:pPr>
        <w:rPr>
          <w:noProof/>
        </w:rPr>
      </w:pPr>
      <w:r>
        <w:t xml:space="preserve">The application setting that will need your attention is the only setting in the file, </w:t>
      </w:r>
      <w:r w:rsidR="00E21E58">
        <w:t>it’s</w:t>
      </w:r>
      <w:r>
        <w:t xml:space="preserve"> called DataDirectoryPath. Its value needs to be the absolute path to the data folder on your computer.</w:t>
      </w:r>
      <w:r w:rsidR="00EC3AD2" w:rsidRPr="00EC3AD2">
        <w:rPr>
          <w:noProof/>
        </w:rPr>
        <w:t xml:space="preserve"> </w:t>
      </w:r>
    </w:p>
    <w:p w14:paraId="481E044F" w14:textId="6C218BCC" w:rsidR="00D11794" w:rsidRDefault="00EC3AD2" w:rsidP="00EC3AD2">
      <w:pPr>
        <w:jc w:val="center"/>
      </w:pPr>
      <w:r>
        <w:rPr>
          <w:noProof/>
        </w:rPr>
        <w:drawing>
          <wp:inline distT="0" distB="0" distL="0" distR="0" wp14:anchorId="55AAFF68" wp14:editId="1C150FA0">
            <wp:extent cx="4800600" cy="36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368300"/>
                    </a:xfrm>
                    <a:prstGeom prst="rect">
                      <a:avLst/>
                    </a:prstGeom>
                    <a:noFill/>
                    <a:ln>
                      <a:noFill/>
                    </a:ln>
                  </pic:spPr>
                </pic:pic>
              </a:graphicData>
            </a:graphic>
          </wp:inline>
        </w:drawing>
      </w:r>
    </w:p>
    <w:p w14:paraId="5DFCEFBE" w14:textId="2B72335C" w:rsidR="00085662" w:rsidRDefault="00085662">
      <w:pPr>
        <w:spacing w:after="160" w:line="259" w:lineRule="auto"/>
      </w:pPr>
      <w:r>
        <w:br w:type="page"/>
      </w:r>
    </w:p>
    <w:p w14:paraId="76C8C589" w14:textId="520DD128" w:rsidR="00EC3AD2" w:rsidRDefault="00EC3AD2" w:rsidP="00987760">
      <w:pPr>
        <w:pStyle w:val="Heading1"/>
      </w:pPr>
      <w:bookmarkStart w:id="5" w:name="_Toc62985287"/>
      <w:r>
        <w:lastRenderedPageBreak/>
        <w:t>Installation</w:t>
      </w:r>
      <w:r w:rsidR="00FA6770">
        <w:t xml:space="preserve"> and Usage</w:t>
      </w:r>
      <w:bookmarkEnd w:id="5"/>
    </w:p>
    <w:p w14:paraId="6202BC45" w14:textId="21B4FC99" w:rsidR="00A97F71" w:rsidRDefault="003319D4" w:rsidP="00E91A28">
      <w:pPr>
        <w:pStyle w:val="Heading2"/>
      </w:pPr>
      <w:bookmarkStart w:id="6" w:name="_Toc62985288"/>
      <w:r>
        <w:t>BPHeartBeatMonitor Service</w:t>
      </w:r>
      <w:bookmarkEnd w:id="6"/>
    </w:p>
    <w:p w14:paraId="62D4E2BF" w14:textId="77777777" w:rsidR="006F1AF6" w:rsidRPr="00A97F71" w:rsidRDefault="006F1AF6" w:rsidP="00A97F71"/>
    <w:p w14:paraId="058A9B07" w14:textId="45F13E99" w:rsidR="00EC3AD2" w:rsidRDefault="00EC3AD2" w:rsidP="00EC3AD2">
      <w:r>
        <w:t xml:space="preserve">As we are not providing an </w:t>
      </w:r>
      <w:r w:rsidR="00654929">
        <w:t>installer,</w:t>
      </w:r>
      <w:r>
        <w:t xml:space="preserve"> it will be up to you to install the application </w:t>
      </w:r>
      <w:r w:rsidR="00E619C8">
        <w:t xml:space="preserve">in an appropriate </w:t>
      </w:r>
      <w:r w:rsidR="00987760">
        <w:t xml:space="preserve">location on your computer. </w:t>
      </w:r>
      <w:r w:rsidR="00734ED0">
        <w:t xml:space="preserve">We have a service and a </w:t>
      </w:r>
      <w:r w:rsidR="00842F29">
        <w:t xml:space="preserve">desktop application. </w:t>
      </w:r>
      <w:proofErr w:type="gramStart"/>
      <w:r w:rsidR="00EC1D66">
        <w:t>In order to</w:t>
      </w:r>
      <w:proofErr w:type="gramEnd"/>
      <w:r w:rsidR="00EC1D66">
        <w:t xml:space="preserve"> install the service, we need to use a utility called </w:t>
      </w:r>
      <w:proofErr w:type="spellStart"/>
      <w:r w:rsidR="00EC1D66" w:rsidRPr="00EC1D66">
        <w:rPr>
          <w:i/>
          <w:iCs/>
        </w:rPr>
        <w:t>Installutil</w:t>
      </w:r>
      <w:proofErr w:type="spellEnd"/>
      <w:r w:rsidR="00EC1D66">
        <w:t xml:space="preserve">. This application is usually found in the </w:t>
      </w:r>
      <w:r w:rsidR="001B21FC">
        <w:t>\</w:t>
      </w:r>
      <w:r w:rsidR="00EC1D66">
        <w:t>Windows</w:t>
      </w:r>
      <w:r w:rsidR="001B21FC">
        <w:t>\</w:t>
      </w:r>
      <w:r w:rsidR="00A05D80">
        <w:t>Microsoft.NET\Framework\4.0.</w:t>
      </w:r>
      <w:r w:rsidR="001B21FC">
        <w:t>30319</w:t>
      </w:r>
      <w:r w:rsidR="00EC1D66">
        <w:t xml:space="preserve"> folder. </w:t>
      </w:r>
      <w:r w:rsidR="00175B9C">
        <w:t>You may need to upgrade the version of</w:t>
      </w:r>
      <w:r w:rsidR="00654929">
        <w:t xml:space="preserve">. </w:t>
      </w:r>
      <w:r w:rsidR="00175B9C">
        <w:t>NET installed on your machine. This can be done online.</w:t>
      </w:r>
      <w:r w:rsidR="00403632">
        <w:t xml:space="preserve"> The installation is done from an admin permissioned command prompt.</w:t>
      </w:r>
      <w:r w:rsidR="00215483">
        <w:rPr>
          <w:noProof/>
        </w:rPr>
        <w:drawing>
          <wp:inline distT="0" distB="0" distL="0" distR="0" wp14:anchorId="7891CD57" wp14:editId="4058B095">
            <wp:extent cx="6477000" cy="61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615950"/>
                    </a:xfrm>
                    <a:prstGeom prst="rect">
                      <a:avLst/>
                    </a:prstGeom>
                    <a:noFill/>
                    <a:ln>
                      <a:noFill/>
                    </a:ln>
                  </pic:spPr>
                </pic:pic>
              </a:graphicData>
            </a:graphic>
          </wp:inline>
        </w:drawing>
      </w:r>
    </w:p>
    <w:p w14:paraId="52FB59B5" w14:textId="0FAD64B3" w:rsidR="003D2BCB" w:rsidRDefault="003D2BCB" w:rsidP="00EC3AD2"/>
    <w:p w14:paraId="09FCE8BE" w14:textId="1C6E830A" w:rsidR="003D2BCB" w:rsidRDefault="003D2BCB" w:rsidP="00EC3AD2">
      <w:r>
        <w:t xml:space="preserve">When the installation is </w:t>
      </w:r>
      <w:r w:rsidR="00B563A1">
        <w:t>complete</w:t>
      </w:r>
      <w:r>
        <w:t xml:space="preserve"> and </w:t>
      </w:r>
      <w:r w:rsidR="00B563A1">
        <w:t>successful,</w:t>
      </w:r>
      <w:r>
        <w:t xml:space="preserve"> </w:t>
      </w:r>
      <w:r w:rsidR="00B563A1">
        <w:t xml:space="preserve">you will </w:t>
      </w:r>
      <w:r>
        <w:t xml:space="preserve">see a result </w:t>
      </w:r>
      <w:proofErr w:type="gramStart"/>
      <w:r>
        <w:t>similar to</w:t>
      </w:r>
      <w:proofErr w:type="gramEnd"/>
      <w:r>
        <w:t xml:space="preserve"> the following.</w:t>
      </w:r>
    </w:p>
    <w:p w14:paraId="0D0C2446" w14:textId="14DD0EFA" w:rsidR="003D2BCB" w:rsidRDefault="00761AAA" w:rsidP="00EC3AD2">
      <w:r>
        <w:rPr>
          <w:noProof/>
        </w:rPr>
        <w:drawing>
          <wp:inline distT="0" distB="0" distL="0" distR="0" wp14:anchorId="4D7B009E" wp14:editId="1FEF86AC">
            <wp:extent cx="6470650" cy="2997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0650" cy="2997200"/>
                    </a:xfrm>
                    <a:prstGeom prst="rect">
                      <a:avLst/>
                    </a:prstGeom>
                    <a:noFill/>
                    <a:ln>
                      <a:noFill/>
                    </a:ln>
                  </pic:spPr>
                </pic:pic>
              </a:graphicData>
            </a:graphic>
          </wp:inline>
        </w:drawing>
      </w:r>
    </w:p>
    <w:p w14:paraId="7F94489C" w14:textId="76B286EC" w:rsidR="00761AAA" w:rsidRDefault="00761AAA" w:rsidP="00EC3AD2"/>
    <w:p w14:paraId="39EF0E7C" w14:textId="7D756A81" w:rsidR="00761AAA" w:rsidRDefault="00761AAA" w:rsidP="00EC3AD2">
      <w:r>
        <w:t xml:space="preserve">Once installed, the service will be visible on your systems </w:t>
      </w:r>
      <w:r w:rsidR="00581C4B">
        <w:t>services list.</w:t>
      </w:r>
    </w:p>
    <w:p w14:paraId="209906F4" w14:textId="32227397" w:rsidR="00581C4B" w:rsidRDefault="00304A0D" w:rsidP="00304A0D">
      <w:pPr>
        <w:jc w:val="center"/>
      </w:pPr>
      <w:r>
        <w:rPr>
          <w:noProof/>
        </w:rPr>
        <w:drawing>
          <wp:inline distT="0" distB="0" distL="0" distR="0" wp14:anchorId="6B5BB919" wp14:editId="2C5EE48E">
            <wp:extent cx="6477000" cy="36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368300"/>
                    </a:xfrm>
                    <a:prstGeom prst="rect">
                      <a:avLst/>
                    </a:prstGeom>
                    <a:noFill/>
                    <a:ln>
                      <a:noFill/>
                    </a:ln>
                  </pic:spPr>
                </pic:pic>
              </a:graphicData>
            </a:graphic>
          </wp:inline>
        </w:drawing>
      </w:r>
    </w:p>
    <w:p w14:paraId="6EB93F4B" w14:textId="53BE1F79" w:rsidR="00A132C3" w:rsidRDefault="00A132C3" w:rsidP="00304A0D">
      <w:pPr>
        <w:jc w:val="center"/>
      </w:pPr>
    </w:p>
    <w:p w14:paraId="3FCA4F48" w14:textId="31F6BDF5" w:rsidR="00A132C3" w:rsidRDefault="00A132C3" w:rsidP="00A132C3">
      <w:r>
        <w:t xml:space="preserve">You can right-click </w:t>
      </w:r>
      <w:r w:rsidR="00E011C3">
        <w:t xml:space="preserve">the service and from the context menu control its use. </w:t>
      </w:r>
      <w:r w:rsidR="00B8075E">
        <w:t>Some of this functionality is provided in the Configu</w:t>
      </w:r>
      <w:r w:rsidR="004332B9">
        <w:t>ration application Blue Prism Notify.</w:t>
      </w:r>
      <w:r w:rsidR="00397FC5">
        <w:t xml:space="preserve"> As this application is a service, it has no interface.</w:t>
      </w:r>
      <w:r w:rsidR="009F2AA5">
        <w:t xml:space="preserve"> Any problems with this application on startup are usually related to the data folder not being configured correctly. The Event viewer has a log setup for this application</w:t>
      </w:r>
      <w:r w:rsidR="00F216DA">
        <w:t xml:space="preserve">, </w:t>
      </w:r>
      <w:r w:rsidR="00B563A1">
        <w:t>called</w:t>
      </w:r>
      <w:r w:rsidR="00F216DA">
        <w:t xml:space="preserve"> BPHLog,</w:t>
      </w:r>
      <w:r w:rsidR="009F2AA5">
        <w:t xml:space="preserve"> and should be your first place to look in the event of any problems.</w:t>
      </w:r>
      <w:r w:rsidR="00F216DA">
        <w:t xml:space="preserve"> It is under Applications and Services Logs.</w:t>
      </w:r>
    </w:p>
    <w:p w14:paraId="3DEA59D8" w14:textId="1173C775" w:rsidR="004463F1" w:rsidRDefault="004463F1" w:rsidP="00A132C3"/>
    <w:p w14:paraId="21B77F7D" w14:textId="17A2A9CA" w:rsidR="00F16519" w:rsidRDefault="00F16519" w:rsidP="00A132C3"/>
    <w:p w14:paraId="361DFD4E" w14:textId="1F0628B0" w:rsidR="004463F1" w:rsidRDefault="004463F1" w:rsidP="00F16519">
      <w:pPr>
        <w:pStyle w:val="Heading2"/>
      </w:pPr>
      <w:bookmarkStart w:id="7" w:name="_Toc62985289"/>
      <w:r>
        <w:lastRenderedPageBreak/>
        <w:t xml:space="preserve">Blue </w:t>
      </w:r>
      <w:r w:rsidR="00F16519">
        <w:t>Prism Notify</w:t>
      </w:r>
      <w:bookmarkEnd w:id="7"/>
    </w:p>
    <w:p w14:paraId="4A53AC7F" w14:textId="68B59FCD" w:rsidR="00F16519" w:rsidRDefault="00F16519" w:rsidP="00F16519"/>
    <w:p w14:paraId="2803242C" w14:textId="44E30086" w:rsidR="00F16519" w:rsidRDefault="00F32A4D" w:rsidP="00F16519">
      <w:r>
        <w:t xml:space="preserve">When the </w:t>
      </w:r>
      <w:r w:rsidR="00A5410A">
        <w:t>application is running, you will find it in the system tray, by the clock on the lower right of your master screen.</w:t>
      </w:r>
    </w:p>
    <w:p w14:paraId="5397DB69" w14:textId="45074D9B" w:rsidR="00A5410A" w:rsidRDefault="00F31B5F" w:rsidP="00F31B5F">
      <w:pPr>
        <w:jc w:val="center"/>
      </w:pPr>
      <w:r>
        <w:rPr>
          <w:noProof/>
        </w:rPr>
        <w:drawing>
          <wp:inline distT="0" distB="0" distL="0" distR="0" wp14:anchorId="306EF01D" wp14:editId="1AC318FE">
            <wp:extent cx="1987550" cy="1593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7550" cy="1593850"/>
                    </a:xfrm>
                    <a:prstGeom prst="rect">
                      <a:avLst/>
                    </a:prstGeom>
                    <a:noFill/>
                    <a:ln>
                      <a:noFill/>
                    </a:ln>
                  </pic:spPr>
                </pic:pic>
              </a:graphicData>
            </a:graphic>
          </wp:inline>
        </w:drawing>
      </w:r>
    </w:p>
    <w:p w14:paraId="4438FDF0" w14:textId="086B4ABC" w:rsidR="00F31B5F" w:rsidRDefault="00F31B5F" w:rsidP="00F31B5F">
      <w:r>
        <w:t xml:space="preserve">IF you mouse over the icon, a message will display. You can either </w:t>
      </w:r>
      <w:r w:rsidR="00E2105C">
        <w:t>double click to see the configuration screen or you can right-click and use the context menu to control the service.</w:t>
      </w:r>
    </w:p>
    <w:p w14:paraId="171EBEC7" w14:textId="406FA273" w:rsidR="003B5188" w:rsidRDefault="003B5188" w:rsidP="00F31B5F">
      <w:r>
        <w:t xml:space="preserve">Start and Stop service are </w:t>
      </w:r>
      <w:r w:rsidR="00670A6A">
        <w:t>self-explanatory.</w:t>
      </w:r>
    </w:p>
    <w:p w14:paraId="6695706A" w14:textId="30B05E92" w:rsidR="00E2105C" w:rsidRDefault="000A561D" w:rsidP="000A561D">
      <w:pPr>
        <w:jc w:val="center"/>
      </w:pPr>
      <w:r>
        <w:rPr>
          <w:noProof/>
        </w:rPr>
        <w:drawing>
          <wp:inline distT="0" distB="0" distL="0" distR="0" wp14:anchorId="24B6EB94" wp14:editId="590357CC">
            <wp:extent cx="1701800" cy="1041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1800" cy="1041400"/>
                    </a:xfrm>
                    <a:prstGeom prst="rect">
                      <a:avLst/>
                    </a:prstGeom>
                    <a:noFill/>
                    <a:ln>
                      <a:noFill/>
                    </a:ln>
                  </pic:spPr>
                </pic:pic>
              </a:graphicData>
            </a:graphic>
          </wp:inline>
        </w:drawing>
      </w:r>
    </w:p>
    <w:p w14:paraId="7928CF31" w14:textId="3ADCDF4A" w:rsidR="000A561D" w:rsidRDefault="00407273" w:rsidP="00F31B5F">
      <w:r>
        <w:t>From here you can start and stop the service as you would from the Services tool. The Configuration option launches the application.</w:t>
      </w:r>
      <w:r w:rsidR="00670A6A">
        <w:t xml:space="preserve"> Exit will </w:t>
      </w:r>
      <w:proofErr w:type="gramStart"/>
      <w:r w:rsidR="00670A6A">
        <w:t>actually quit</w:t>
      </w:r>
      <w:proofErr w:type="gramEnd"/>
      <w:r w:rsidR="00670A6A">
        <w:t xml:space="preserve"> the notification application and it will need to be relaunched to use again.</w:t>
      </w:r>
    </w:p>
    <w:p w14:paraId="7466C830" w14:textId="261AC184" w:rsidR="006A5614" w:rsidRDefault="006A5614" w:rsidP="00F31B5F"/>
    <w:p w14:paraId="6B7EA3F7" w14:textId="56CA2D6D" w:rsidR="006A5614" w:rsidRDefault="00EE464D" w:rsidP="003D4523">
      <w:pPr>
        <w:jc w:val="center"/>
      </w:pPr>
      <w:r>
        <w:rPr>
          <w:noProof/>
        </w:rPr>
        <w:drawing>
          <wp:inline distT="0" distB="0" distL="0" distR="0" wp14:anchorId="2EFAF033" wp14:editId="2AF53D83">
            <wp:extent cx="3873500" cy="340577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2245" cy="3413463"/>
                    </a:xfrm>
                    <a:prstGeom prst="rect">
                      <a:avLst/>
                    </a:prstGeom>
                    <a:noFill/>
                    <a:ln>
                      <a:noFill/>
                    </a:ln>
                  </pic:spPr>
                </pic:pic>
              </a:graphicData>
            </a:graphic>
          </wp:inline>
        </w:drawing>
      </w:r>
    </w:p>
    <w:p w14:paraId="2C84265A" w14:textId="61E22430" w:rsidR="00B93DBB" w:rsidRDefault="0042755F" w:rsidP="0042755F">
      <w:r>
        <w:lastRenderedPageBreak/>
        <w:t xml:space="preserve">When you first </w:t>
      </w:r>
      <w:r w:rsidR="00C317BF">
        <w:t xml:space="preserve">launch the configuration application you will meet a security </w:t>
      </w:r>
      <w:proofErr w:type="gramStart"/>
      <w:r w:rsidR="00C317BF">
        <w:t>tab</w:t>
      </w:r>
      <w:proofErr w:type="gramEnd"/>
      <w:r w:rsidR="00C317BF">
        <w:t xml:space="preserve"> and this </w:t>
      </w:r>
      <w:r w:rsidR="003A733D">
        <w:t>is set to admin as the default password.</w:t>
      </w:r>
      <w:r w:rsidR="00375204">
        <w:t xml:space="preserve"> You must enter the password and then press tab or click the enter button.</w:t>
      </w:r>
      <w:r w:rsidR="003A733D">
        <w:t xml:space="preserve"> </w:t>
      </w:r>
      <w:r w:rsidR="0015240F">
        <w:t>You then see that the other tabs are now enabled.</w:t>
      </w:r>
    </w:p>
    <w:p w14:paraId="36A8D716" w14:textId="7E85BF5D" w:rsidR="00B93DBB" w:rsidRDefault="00E73F6B" w:rsidP="00E73F6B">
      <w:pPr>
        <w:pStyle w:val="Heading3"/>
      </w:pPr>
      <w:r>
        <w:t>Security Tab</w:t>
      </w:r>
    </w:p>
    <w:p w14:paraId="5445C9BF" w14:textId="64C00C68" w:rsidR="003D4523" w:rsidRDefault="003A733D" w:rsidP="0042755F">
      <w:r>
        <w:t>This</w:t>
      </w:r>
      <w:r w:rsidR="00B93DBB">
        <w:t xml:space="preserve"> default password</w:t>
      </w:r>
      <w:r>
        <w:t xml:space="preserve"> can be changed using the change password button. </w:t>
      </w:r>
    </w:p>
    <w:p w14:paraId="52EC180A" w14:textId="380D51C8" w:rsidR="0060744B" w:rsidRDefault="0060744B" w:rsidP="0042755F"/>
    <w:p w14:paraId="72073514" w14:textId="0274C60E" w:rsidR="00F817E4" w:rsidRDefault="00E50791" w:rsidP="0051415E">
      <w:pPr>
        <w:jc w:val="center"/>
      </w:pPr>
      <w:r>
        <w:rPr>
          <w:noProof/>
        </w:rPr>
        <w:drawing>
          <wp:inline distT="0" distB="0" distL="0" distR="0" wp14:anchorId="722B86A8" wp14:editId="173CD791">
            <wp:extent cx="3962315" cy="33655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9787" cy="3380341"/>
                    </a:xfrm>
                    <a:prstGeom prst="rect">
                      <a:avLst/>
                    </a:prstGeom>
                    <a:noFill/>
                    <a:ln>
                      <a:noFill/>
                    </a:ln>
                  </pic:spPr>
                </pic:pic>
              </a:graphicData>
            </a:graphic>
          </wp:inline>
        </w:drawing>
      </w:r>
    </w:p>
    <w:p w14:paraId="4A12744F" w14:textId="34D5206B" w:rsidR="003D4523" w:rsidRDefault="003D4523" w:rsidP="003D4523">
      <w:pPr>
        <w:jc w:val="center"/>
      </w:pPr>
    </w:p>
    <w:p w14:paraId="0CF8483F" w14:textId="2BF84A91" w:rsidR="00EE464D" w:rsidRDefault="00076451" w:rsidP="00C13465">
      <w:r>
        <w:t xml:space="preserve">When you have made your changes, you must click save to </w:t>
      </w:r>
      <w:r w:rsidR="000B7D2D">
        <w:t>persist them</w:t>
      </w:r>
    </w:p>
    <w:p w14:paraId="2D431C9E" w14:textId="3F36E442" w:rsidR="00190911" w:rsidRDefault="00190911" w:rsidP="00E73F6B">
      <w:pPr>
        <w:pStyle w:val="Heading3"/>
      </w:pPr>
      <w:r>
        <w:t>PC Resources</w:t>
      </w:r>
    </w:p>
    <w:p w14:paraId="7B6AD2A0" w14:textId="6134E762" w:rsidR="00190911" w:rsidRDefault="00CD0E27" w:rsidP="00C13465">
      <w:r>
        <w:t>To</w:t>
      </w:r>
      <w:r w:rsidR="00961A78">
        <w:t xml:space="preserve"> add your</w:t>
      </w:r>
      <w:r w:rsidR="008C55BF">
        <w:t xml:space="preserve"> Blue Prism assets, click the PC Resources tab.</w:t>
      </w:r>
    </w:p>
    <w:p w14:paraId="6F97EB7C" w14:textId="494651B1" w:rsidR="008C55BF" w:rsidRDefault="006365B9" w:rsidP="006365B9">
      <w:pPr>
        <w:jc w:val="center"/>
      </w:pPr>
      <w:r>
        <w:rPr>
          <w:noProof/>
        </w:rPr>
        <w:drawing>
          <wp:inline distT="0" distB="0" distL="0" distR="0" wp14:anchorId="247C89F6" wp14:editId="2EF0010A">
            <wp:extent cx="3422650" cy="2967616"/>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5772" cy="2987664"/>
                    </a:xfrm>
                    <a:prstGeom prst="rect">
                      <a:avLst/>
                    </a:prstGeom>
                    <a:noFill/>
                    <a:ln>
                      <a:noFill/>
                    </a:ln>
                  </pic:spPr>
                </pic:pic>
              </a:graphicData>
            </a:graphic>
          </wp:inline>
        </w:drawing>
      </w:r>
    </w:p>
    <w:p w14:paraId="29B8C49A" w14:textId="1A3F6721" w:rsidR="006365B9" w:rsidRDefault="006365B9" w:rsidP="006365B9">
      <w:r>
        <w:lastRenderedPageBreak/>
        <w:t>To add a PC resource, right click on the grid area shown above</w:t>
      </w:r>
      <w:r w:rsidR="00D75B49">
        <w:t xml:space="preserve"> and click add. The screen will reveal new entry areas.</w:t>
      </w:r>
    </w:p>
    <w:p w14:paraId="0D641EA1" w14:textId="54F7BE75" w:rsidR="00D75B49" w:rsidRDefault="00D75B49" w:rsidP="006365B9"/>
    <w:p w14:paraId="3F5282A5" w14:textId="53CC494D" w:rsidR="00D75B49" w:rsidRDefault="007826BE" w:rsidP="007826BE">
      <w:pPr>
        <w:jc w:val="center"/>
      </w:pPr>
      <w:r>
        <w:rPr>
          <w:noProof/>
        </w:rPr>
        <w:drawing>
          <wp:inline distT="0" distB="0" distL="0" distR="0" wp14:anchorId="0C390E41" wp14:editId="494B6872">
            <wp:extent cx="3613150" cy="282866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0720" cy="2842421"/>
                    </a:xfrm>
                    <a:prstGeom prst="rect">
                      <a:avLst/>
                    </a:prstGeom>
                    <a:noFill/>
                    <a:ln>
                      <a:noFill/>
                    </a:ln>
                  </pic:spPr>
                </pic:pic>
              </a:graphicData>
            </a:graphic>
          </wp:inline>
        </w:drawing>
      </w:r>
    </w:p>
    <w:p w14:paraId="5F24EB6F" w14:textId="2668E0B6" w:rsidR="00D80B8C" w:rsidRDefault="00D80B8C" w:rsidP="007826BE">
      <w:pPr>
        <w:jc w:val="center"/>
      </w:pPr>
    </w:p>
    <w:p w14:paraId="2081625D" w14:textId="17D2E512" w:rsidR="00D80B8C" w:rsidRDefault="00D80B8C" w:rsidP="00D80B8C">
      <w:r>
        <w:t xml:space="preserve">The Items </w:t>
      </w:r>
      <w:r w:rsidR="00B563A1">
        <w:t>shown</w:t>
      </w:r>
      <w:r>
        <w:t xml:space="preserve"> match the headings from the grid above. The exception being the Blue Prism password that is duly identified. Please note, the admin user is shown here for brevity, </w:t>
      </w:r>
      <w:r w:rsidR="00FC3692">
        <w:t>we</w:t>
      </w:r>
      <w:r>
        <w:t xml:space="preserve"> would recommend </w:t>
      </w:r>
      <w:r w:rsidR="00630954">
        <w:t>creating</w:t>
      </w:r>
      <w:r>
        <w:t xml:space="preserve"> a </w:t>
      </w:r>
      <w:r w:rsidR="00630954">
        <w:t xml:space="preserve">Blue Prism </w:t>
      </w:r>
      <w:r>
        <w:t>user specifically for this purpose.</w:t>
      </w:r>
    </w:p>
    <w:p w14:paraId="2B423794" w14:textId="265B0454" w:rsidR="007731B3" w:rsidRDefault="007731B3" w:rsidP="00D80B8C"/>
    <w:p w14:paraId="0CC1E302" w14:textId="402A9D1E" w:rsidR="007731B3" w:rsidRDefault="007731B3" w:rsidP="00C01012">
      <w:pPr>
        <w:pStyle w:val="Heading3"/>
      </w:pPr>
      <w:r>
        <w:t>Edit an asset</w:t>
      </w:r>
    </w:p>
    <w:p w14:paraId="3DDA5E5E" w14:textId="482CB593" w:rsidR="007731B3" w:rsidRDefault="000B21D2" w:rsidP="000B21D2">
      <w:pPr>
        <w:jc w:val="center"/>
      </w:pPr>
      <w:r>
        <w:rPr>
          <w:noProof/>
        </w:rPr>
        <w:drawing>
          <wp:inline distT="0" distB="0" distL="0" distR="0" wp14:anchorId="629983DB" wp14:editId="54EB9342">
            <wp:extent cx="3403600" cy="2799014"/>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21481" cy="2813719"/>
                    </a:xfrm>
                    <a:prstGeom prst="rect">
                      <a:avLst/>
                    </a:prstGeom>
                    <a:noFill/>
                    <a:ln>
                      <a:noFill/>
                    </a:ln>
                  </pic:spPr>
                </pic:pic>
              </a:graphicData>
            </a:graphic>
          </wp:inline>
        </w:drawing>
      </w:r>
    </w:p>
    <w:p w14:paraId="763EB053" w14:textId="2AB7F74F" w:rsidR="00C01012" w:rsidRDefault="00407F85" w:rsidP="00C01012">
      <w:r>
        <w:t xml:space="preserve">By clicking on an asset in the grid and then right-click the mouse for the context menu and choose </w:t>
      </w:r>
      <w:proofErr w:type="gramStart"/>
      <w:r>
        <w:t>edit</w:t>
      </w:r>
      <w:proofErr w:type="gramEnd"/>
      <w:r>
        <w:t xml:space="preserve">, </w:t>
      </w:r>
      <w:r w:rsidR="00B51290">
        <w:t>your screen should look similar to the above.</w:t>
      </w:r>
      <w:r w:rsidR="00CC72ED">
        <w:t xml:space="preserve"> Make your changes and click Save.</w:t>
      </w:r>
    </w:p>
    <w:p w14:paraId="6E974CD1" w14:textId="729D5304" w:rsidR="00CC72ED" w:rsidRDefault="00CC72ED" w:rsidP="00CC72ED">
      <w:pPr>
        <w:pStyle w:val="Heading3"/>
      </w:pPr>
      <w:r>
        <w:t>Delete an Asset</w:t>
      </w:r>
    </w:p>
    <w:p w14:paraId="1886A2C3" w14:textId="4D8334A7" w:rsidR="00CC72ED" w:rsidRDefault="00CC72ED" w:rsidP="00C01012">
      <w:r>
        <w:t xml:space="preserve">Using the right-click context menu, </w:t>
      </w:r>
      <w:r w:rsidR="00576E58">
        <w:t xml:space="preserve">select the asset you wish to delete and choose </w:t>
      </w:r>
      <w:proofErr w:type="gramStart"/>
      <w:r w:rsidR="00576E58">
        <w:t>delete</w:t>
      </w:r>
      <w:proofErr w:type="gramEnd"/>
      <w:r w:rsidR="00576E58">
        <w:t xml:space="preserve"> from the context menu</w:t>
      </w:r>
      <w:r w:rsidR="00AC51C7">
        <w:t xml:space="preserve">. </w:t>
      </w:r>
      <w:r w:rsidR="00295A04">
        <w:t>Save is done automatically for you</w:t>
      </w:r>
      <w:r w:rsidR="00AC51C7">
        <w:t>.</w:t>
      </w:r>
    </w:p>
    <w:p w14:paraId="6E150966" w14:textId="38167130" w:rsidR="00334D60" w:rsidRDefault="00334D60" w:rsidP="00C01012"/>
    <w:p w14:paraId="5000FDE7" w14:textId="47062036" w:rsidR="00334D60" w:rsidRDefault="00334D60" w:rsidP="00285573">
      <w:pPr>
        <w:pStyle w:val="Heading2"/>
      </w:pPr>
      <w:bookmarkStart w:id="8" w:name="_Toc62985290"/>
      <w:r>
        <w:t>Email Settings</w:t>
      </w:r>
      <w:bookmarkEnd w:id="8"/>
    </w:p>
    <w:p w14:paraId="510EA071" w14:textId="44B541C7" w:rsidR="00334D60" w:rsidRDefault="00AF555B" w:rsidP="00C01012">
      <w:r>
        <w:t xml:space="preserve">The email settings tab allows you </w:t>
      </w:r>
      <w:r w:rsidR="00B563A1">
        <w:t>to set up</w:t>
      </w:r>
      <w:r>
        <w:t xml:space="preserve"> your email server details.</w:t>
      </w:r>
      <w:r w:rsidR="0015173E">
        <w:t xml:space="preserve"> This requires a SMTP server, a sending email address, its associated password, the port to use for the email service and finally whether you are required to use SSL for </w:t>
      </w:r>
      <w:r w:rsidR="00B563A1">
        <w:t>emailing</w:t>
      </w:r>
      <w:r w:rsidR="0015173E">
        <w:t>.</w:t>
      </w:r>
    </w:p>
    <w:p w14:paraId="336EF25C" w14:textId="36492E92" w:rsidR="00617DC9" w:rsidRDefault="00617DC9" w:rsidP="00617DC9">
      <w:pPr>
        <w:jc w:val="center"/>
      </w:pPr>
      <w:r>
        <w:rPr>
          <w:noProof/>
        </w:rPr>
        <w:drawing>
          <wp:inline distT="0" distB="0" distL="0" distR="0" wp14:anchorId="139CBB2A" wp14:editId="4D119335">
            <wp:extent cx="3562350" cy="30887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9539" cy="3103646"/>
                    </a:xfrm>
                    <a:prstGeom prst="rect">
                      <a:avLst/>
                    </a:prstGeom>
                    <a:noFill/>
                    <a:ln>
                      <a:noFill/>
                    </a:ln>
                  </pic:spPr>
                </pic:pic>
              </a:graphicData>
            </a:graphic>
          </wp:inline>
        </w:drawing>
      </w:r>
    </w:p>
    <w:p w14:paraId="7F552554" w14:textId="77777777" w:rsidR="00617DC9" w:rsidRDefault="00617DC9" w:rsidP="00617DC9"/>
    <w:p w14:paraId="31F5DCDF" w14:textId="398D3AE3" w:rsidR="00334D60" w:rsidRDefault="009A36C8" w:rsidP="00C01012">
      <w:r>
        <w:t>When you make your changes, click save to persist them to storage.</w:t>
      </w:r>
    </w:p>
    <w:p w14:paraId="7A18F000" w14:textId="5B0CBBFA" w:rsidR="00602615" w:rsidRDefault="0010057E" w:rsidP="007E189C">
      <w:pPr>
        <w:pStyle w:val="Heading2"/>
      </w:pPr>
      <w:bookmarkStart w:id="9" w:name="_Toc62985291"/>
      <w:r>
        <w:t>Notification Message</w:t>
      </w:r>
      <w:bookmarkEnd w:id="9"/>
    </w:p>
    <w:p w14:paraId="12944030" w14:textId="51333A08" w:rsidR="0010057E" w:rsidRDefault="0010057E" w:rsidP="00C01012"/>
    <w:p w14:paraId="35461C6C" w14:textId="4DE6C605" w:rsidR="007E189C" w:rsidRDefault="007E189C" w:rsidP="00C01012">
      <w:r>
        <w:t xml:space="preserve">The notification message is the text body of the email that is sent. </w:t>
      </w:r>
    </w:p>
    <w:p w14:paraId="29477D51" w14:textId="1D9E80A4" w:rsidR="007E189C" w:rsidRDefault="007140F7" w:rsidP="007140F7">
      <w:pPr>
        <w:jc w:val="center"/>
      </w:pPr>
      <w:r>
        <w:rPr>
          <w:noProof/>
        </w:rPr>
        <w:drawing>
          <wp:inline distT="0" distB="0" distL="0" distR="0" wp14:anchorId="5E9EBAD6" wp14:editId="19B70744">
            <wp:extent cx="3594100" cy="3116271"/>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4543" cy="3125326"/>
                    </a:xfrm>
                    <a:prstGeom prst="rect">
                      <a:avLst/>
                    </a:prstGeom>
                    <a:noFill/>
                    <a:ln>
                      <a:noFill/>
                    </a:ln>
                  </pic:spPr>
                </pic:pic>
              </a:graphicData>
            </a:graphic>
          </wp:inline>
        </w:drawing>
      </w:r>
    </w:p>
    <w:p w14:paraId="64B9CB3F" w14:textId="225F4E21" w:rsidR="007140F7" w:rsidRDefault="007140F7" w:rsidP="007140F7">
      <w:r>
        <w:lastRenderedPageBreak/>
        <w:t>Any changes to the text should be followed by clicking the Save button.</w:t>
      </w:r>
    </w:p>
    <w:p w14:paraId="3D451C5C" w14:textId="1F5DBD21" w:rsidR="007140F7" w:rsidRDefault="007140F7" w:rsidP="007140F7"/>
    <w:p w14:paraId="6A2D6E4E" w14:textId="2B0D9F86" w:rsidR="007140F7" w:rsidRDefault="0029664B" w:rsidP="00475928">
      <w:pPr>
        <w:pStyle w:val="Heading2"/>
      </w:pPr>
      <w:bookmarkStart w:id="10" w:name="_Toc62985292"/>
      <w:r>
        <w:t>Start and Stop Service</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E43BF" w14:paraId="12809542" w14:textId="77777777" w:rsidTr="00BE43BF">
        <w:tc>
          <w:tcPr>
            <w:tcW w:w="5097" w:type="dxa"/>
          </w:tcPr>
          <w:p w14:paraId="439BFBA6" w14:textId="1AB99794" w:rsidR="0029664B" w:rsidRDefault="003622FF" w:rsidP="006759DB">
            <w:pPr>
              <w:jc w:val="center"/>
            </w:pPr>
            <w:r>
              <w:rPr>
                <w:noProof/>
              </w:rPr>
              <w:drawing>
                <wp:inline distT="0" distB="0" distL="0" distR="0" wp14:anchorId="27FFD669" wp14:editId="59880AA3">
                  <wp:extent cx="2603500" cy="22573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2924" cy="2274211"/>
                          </a:xfrm>
                          <a:prstGeom prst="rect">
                            <a:avLst/>
                          </a:prstGeom>
                          <a:noFill/>
                          <a:ln>
                            <a:noFill/>
                          </a:ln>
                        </pic:spPr>
                      </pic:pic>
                    </a:graphicData>
                  </a:graphic>
                </wp:inline>
              </w:drawing>
            </w:r>
          </w:p>
        </w:tc>
        <w:tc>
          <w:tcPr>
            <w:tcW w:w="5098" w:type="dxa"/>
          </w:tcPr>
          <w:p w14:paraId="5211DE0E" w14:textId="66CC8E4D" w:rsidR="0029664B" w:rsidRDefault="003622FF" w:rsidP="006759DB">
            <w:pPr>
              <w:jc w:val="center"/>
            </w:pPr>
            <w:r>
              <w:rPr>
                <w:noProof/>
              </w:rPr>
              <w:drawing>
                <wp:inline distT="0" distB="0" distL="0" distR="0" wp14:anchorId="507C1C6E" wp14:editId="445B767C">
                  <wp:extent cx="2603500" cy="2296498"/>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0542" cy="2311530"/>
                          </a:xfrm>
                          <a:prstGeom prst="rect">
                            <a:avLst/>
                          </a:prstGeom>
                          <a:noFill/>
                          <a:ln>
                            <a:noFill/>
                          </a:ln>
                        </pic:spPr>
                      </pic:pic>
                    </a:graphicData>
                  </a:graphic>
                </wp:inline>
              </w:drawing>
            </w:r>
          </w:p>
        </w:tc>
      </w:tr>
    </w:tbl>
    <w:p w14:paraId="44AD9918" w14:textId="0F9E6397" w:rsidR="0029664B" w:rsidRDefault="00475928" w:rsidP="007140F7">
      <w:r>
        <w:t xml:space="preserve">The start and stop buttons perform the same action as the context menu on the system tray </w:t>
      </w:r>
      <w:r w:rsidR="00B563A1">
        <w:t>icon,</w:t>
      </w:r>
      <w:r>
        <w:t xml:space="preserve"> which is the same as what happens using the services control panel.</w:t>
      </w:r>
      <w:r w:rsidR="00BC0782">
        <w:t xml:space="preserve"> </w:t>
      </w:r>
      <w:proofErr w:type="gramStart"/>
      <w:r w:rsidR="00BC0782">
        <w:t>In order for</w:t>
      </w:r>
      <w:proofErr w:type="gramEnd"/>
      <w:r w:rsidR="00BC0782">
        <w:t xml:space="preserve"> notifications to occur, the service must be running.</w:t>
      </w:r>
    </w:p>
    <w:p w14:paraId="51B41299" w14:textId="2F21E456" w:rsidR="00BC0782" w:rsidRDefault="00BC0782" w:rsidP="007140F7"/>
    <w:p w14:paraId="42418B9D" w14:textId="26BA7D39" w:rsidR="000D3AB7" w:rsidRDefault="000D3AB7" w:rsidP="000D3AB7">
      <w:pPr>
        <w:pStyle w:val="Heading2"/>
      </w:pPr>
      <w:bookmarkStart w:id="11" w:name="_Toc62985293"/>
      <w:r>
        <w:t>Exit</w:t>
      </w:r>
      <w:bookmarkEnd w:id="11"/>
    </w:p>
    <w:p w14:paraId="5B62C1C8" w14:textId="6C05AE4D" w:rsidR="000D3AB7" w:rsidRDefault="000D3AB7" w:rsidP="000D3AB7">
      <w:pPr>
        <w:jc w:val="center"/>
      </w:pPr>
      <w:r>
        <w:rPr>
          <w:noProof/>
        </w:rPr>
        <w:drawing>
          <wp:inline distT="0" distB="0" distL="0" distR="0" wp14:anchorId="038D5D24" wp14:editId="498F9DDE">
            <wp:extent cx="3702050" cy="3283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9249" cy="3289905"/>
                    </a:xfrm>
                    <a:prstGeom prst="rect">
                      <a:avLst/>
                    </a:prstGeom>
                    <a:noFill/>
                    <a:ln>
                      <a:noFill/>
                    </a:ln>
                  </pic:spPr>
                </pic:pic>
              </a:graphicData>
            </a:graphic>
          </wp:inline>
        </w:drawing>
      </w:r>
    </w:p>
    <w:p w14:paraId="5A389B0B" w14:textId="4B945B76" w:rsidR="0010057E" w:rsidRDefault="000D3AB7" w:rsidP="00C01012">
      <w:r>
        <w:t>The exit button will hide the configuration form. To view it again, double click the system tray icon or right-click the context menu and choose configuration.</w:t>
      </w:r>
    </w:p>
    <w:p w14:paraId="7AE435D0" w14:textId="5F1392EC" w:rsidR="00B30535" w:rsidRDefault="000B7D2D" w:rsidP="00C13465">
      <w:r>
        <w:t>.</w:t>
      </w:r>
      <w:r w:rsidR="00B30535">
        <w:br w:type="page"/>
      </w:r>
    </w:p>
    <w:p w14:paraId="01277FA6" w14:textId="77777777" w:rsidR="00F43CCD" w:rsidRPr="001B75C2" w:rsidRDefault="00D260F5" w:rsidP="001B75C2">
      <w:pPr>
        <w:pStyle w:val="Heading1"/>
      </w:pPr>
      <w:bookmarkStart w:id="12" w:name="_Toc62985294"/>
      <w:r w:rsidRPr="001B75C2">
        <w:lastRenderedPageBreak/>
        <w:t>Support</w:t>
      </w:r>
      <w:bookmarkEnd w:id="12"/>
    </w:p>
    <w:p w14:paraId="6358B6DB" w14:textId="145AFBC6" w:rsidR="00D260F5" w:rsidRDefault="00D260F5" w:rsidP="00B30535">
      <w:r>
        <w:t xml:space="preserve">This asset is provided free-of-charge by Blue Prism. </w:t>
      </w:r>
      <w:r w:rsidR="00D46FC1">
        <w:t xml:space="preserve">Blue Prism does not provide </w:t>
      </w:r>
      <w:r w:rsidR="00516154">
        <w:t>formal s</w:t>
      </w:r>
      <w:r>
        <w:t>upport</w:t>
      </w:r>
      <w:r w:rsidR="00D46FC1">
        <w:t xml:space="preserve"> of</w:t>
      </w:r>
      <w:r>
        <w:t xml:space="preserve"> this asset</w:t>
      </w:r>
      <w:r w:rsidR="00D46FC1">
        <w:t xml:space="preserve">. </w:t>
      </w:r>
      <w:r>
        <w:t>Please</w:t>
      </w:r>
      <w:r w:rsidR="00D46FC1">
        <w:t xml:space="preserve"> direct questions you </w:t>
      </w:r>
      <w:r w:rsidR="002D0797">
        <w:t>have</w:t>
      </w:r>
      <w:r w:rsidR="00D46FC1">
        <w:t xml:space="preserve"> related to this asset, to the </w:t>
      </w:r>
      <w:r>
        <w:t>D</w:t>
      </w:r>
      <w:r w:rsidR="00D46FC1">
        <w:t>igital Exchange</w:t>
      </w:r>
      <w:r>
        <w:t xml:space="preserve"> Community page:</w:t>
      </w:r>
    </w:p>
    <w:p w14:paraId="5D6BC833" w14:textId="45A3375C" w:rsidR="00D260F5" w:rsidRDefault="00B563A1" w:rsidP="00B30535">
      <w:pPr>
        <w:rPr>
          <w:rStyle w:val="Hyperlink"/>
        </w:rPr>
      </w:pPr>
      <w:hyperlink r:id="rId39" w:history="1">
        <w:r w:rsidR="00D260F5" w:rsidRPr="00D050E9">
          <w:rPr>
            <w:rStyle w:val="Hyperlink"/>
          </w:rPr>
          <w:t>https://community.blueprism.com/communities/community-home?CommunityKey=1e516cfe-4d1f-4de9-a9eb-58d15bf38c81</w:t>
        </w:r>
      </w:hyperlink>
    </w:p>
    <w:p w14:paraId="218F8D8E" w14:textId="7C4D0D96" w:rsidR="00810E76" w:rsidRPr="00810E76" w:rsidRDefault="00810E76" w:rsidP="00810E76">
      <w:pPr>
        <w:pStyle w:val="Heading2"/>
      </w:pPr>
      <w:r w:rsidRPr="00810E76">
        <w:rPr>
          <w:rStyle w:val="Hyperlink"/>
          <w:u w:val="none"/>
        </w:rPr>
        <w:t>The Future</w:t>
      </w:r>
    </w:p>
    <w:p w14:paraId="0AEC2D43" w14:textId="3C4EA03A" w:rsidR="00D46FC1" w:rsidRPr="00B30535" w:rsidRDefault="00367DAB" w:rsidP="00B30535">
      <w:r>
        <w:t xml:space="preserve">This application is expected to </w:t>
      </w:r>
      <w:r w:rsidR="00987BD7">
        <w:t>develop</w:t>
      </w:r>
      <w:r>
        <w:t xml:space="preserve"> and </w:t>
      </w:r>
      <w:r w:rsidR="00987BD7">
        <w:t>additional features</w:t>
      </w:r>
      <w:r>
        <w:t xml:space="preserve"> to be added in due course. </w:t>
      </w:r>
      <w:r w:rsidR="00BD6B44">
        <w:t xml:space="preserve">The areas of interest are some refactoring around the main view model. This is a little on the large side and needs paring down into several view models. </w:t>
      </w:r>
      <w:r w:rsidR="007015E9">
        <w:t xml:space="preserve">Mainly for the tab control. This will </w:t>
      </w:r>
      <w:r w:rsidR="00987BD7">
        <w:t>probably</w:t>
      </w:r>
      <w:r w:rsidR="007015E9">
        <w:t xml:space="preserve"> require the introduction of </w:t>
      </w:r>
      <w:r w:rsidR="003C6261">
        <w:t xml:space="preserve">the Prism </w:t>
      </w:r>
      <w:r w:rsidR="00987BD7">
        <w:t>extensions,</w:t>
      </w:r>
      <w:r w:rsidR="00810E76">
        <w:t xml:space="preserve"> which are a set of tools for managing composite applications.</w:t>
      </w:r>
      <w:r w:rsidR="0018404E">
        <w:t xml:space="preserve"> </w:t>
      </w:r>
      <w:r w:rsidR="00361F98">
        <w:t xml:space="preserve">We also are looking to support SMS </w:t>
      </w:r>
      <w:r w:rsidR="00AE6379">
        <w:t>notifications;</w:t>
      </w:r>
      <w:r w:rsidR="00361F98">
        <w:t xml:space="preserve"> this will however require a subscription to an SMS gateway service for this to be operational.</w:t>
      </w:r>
    </w:p>
    <w:sectPr w:rsidR="00D46FC1" w:rsidRPr="00B30535" w:rsidSect="00A16C5E">
      <w:footerReference w:type="default" r:id="rId40"/>
      <w:headerReference w:type="first" r:id="rId41"/>
      <w:footerReference w:type="first" r:id="rId42"/>
      <w:pgSz w:w="11907" w:h="16839" w:code="9"/>
      <w:pgMar w:top="1359" w:right="851" w:bottom="1304" w:left="851" w:header="284" w:footer="576"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D9107" w14:textId="77777777" w:rsidR="00B53359" w:rsidRDefault="00B53359" w:rsidP="00BB503B">
      <w:pPr>
        <w:spacing w:after="0"/>
      </w:pPr>
      <w:r>
        <w:separator/>
      </w:r>
    </w:p>
  </w:endnote>
  <w:endnote w:type="continuationSeparator" w:id="0">
    <w:p w14:paraId="6D8AFBEE" w14:textId="77777777" w:rsidR="00B53359" w:rsidRDefault="00B53359" w:rsidP="00BB50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ource Sans Pro SemiBold">
    <w:altName w:val="Source Sans Pro SemiBold"/>
    <w:charset w:val="00"/>
    <w:family w:val="swiss"/>
    <w:pitch w:val="variable"/>
    <w:sig w:usb0="600002F7" w:usb1="02000001"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D5276" w14:textId="77777777" w:rsidR="00CB4ACB" w:rsidRDefault="00CB4A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72067" w14:textId="77777777" w:rsidR="00524260" w:rsidRPr="00524260" w:rsidRDefault="00524260" w:rsidP="00524260">
    <w:pPr>
      <w:pStyle w:val="Footer"/>
    </w:pPr>
    <w:r w:rsidRPr="000678A2">
      <w:ptab w:relativeTo="margin" w:alignment="center" w:leader="none"/>
    </w:r>
    <w:r w:rsidRPr="000678A2">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DAA7" w14:textId="77777777" w:rsidR="00BC6284" w:rsidRPr="00870200" w:rsidRDefault="00870200" w:rsidP="00870200">
    <w:pPr>
      <w:jc w:val="right"/>
    </w:pPr>
    <w:r>
      <w:rPr>
        <w:noProof/>
      </w:rPr>
      <w:drawing>
        <wp:anchor distT="0" distB="0" distL="114300" distR="114300" simplePos="0" relativeHeight="251688960" behindDoc="0" locked="0" layoutInCell="1" allowOverlap="1" wp14:anchorId="030B761A" wp14:editId="69BE775E">
          <wp:simplePos x="0" y="0"/>
          <wp:positionH relativeFrom="page">
            <wp:posOffset>3483176</wp:posOffset>
          </wp:positionH>
          <wp:positionV relativeFrom="paragraph">
            <wp:posOffset>-4411289</wp:posOffset>
          </wp:positionV>
          <wp:extent cx="5403062" cy="480998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rism_PrismElement_RGB.png"/>
                  <pic:cNvPicPr/>
                </pic:nvPicPr>
                <pic:blipFill>
                  <a:blip r:embed="rId1">
                    <a:extLst>
                      <a:ext uri="{28A0092B-C50C-407E-A947-70E740481C1C}">
                        <a14:useLocalDpi xmlns:a14="http://schemas.microsoft.com/office/drawing/2010/main" val="0"/>
                      </a:ext>
                    </a:extLst>
                  </a:blip>
                  <a:stretch>
                    <a:fillRect/>
                  </a:stretch>
                </pic:blipFill>
                <pic:spPr>
                  <a:xfrm>
                    <a:off x="0" y="0"/>
                    <a:ext cx="5403062" cy="4809984"/>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25135" w14:textId="296D04E0" w:rsidR="00911C6D" w:rsidRPr="000678A2" w:rsidRDefault="00CB4ACB" w:rsidP="00CB2FD2">
    <w:pPr>
      <w:pStyle w:val="Footer"/>
    </w:pPr>
    <w:r>
      <w:t>Blue Prism Resource PC Monitor User Guide</w:t>
    </w:r>
    <w:r w:rsidR="003B30EF" w:rsidRPr="000678A2">
      <w:ptab w:relativeTo="margin" w:alignment="center" w:leader="none"/>
    </w:r>
    <w:r w:rsidR="003B30EF" w:rsidRPr="000678A2">
      <w:ptab w:relativeTo="margin" w:alignment="right" w:leader="none"/>
    </w:r>
    <w:r w:rsidR="003B30EF" w:rsidRPr="000678A2">
      <w:t xml:space="preserve">Page </w:t>
    </w:r>
    <w:r w:rsidR="003B30EF" w:rsidRPr="000678A2">
      <w:fldChar w:fldCharType="begin"/>
    </w:r>
    <w:r w:rsidR="003B30EF" w:rsidRPr="000678A2">
      <w:instrText xml:space="preserve"> PAGE   \* MERGEFORMAT </w:instrText>
    </w:r>
    <w:r w:rsidR="003B30EF" w:rsidRPr="000678A2">
      <w:fldChar w:fldCharType="separate"/>
    </w:r>
    <w:r w:rsidR="003B30EF" w:rsidRPr="000678A2">
      <w:t>2</w:t>
    </w:r>
    <w:r w:rsidR="003B30EF" w:rsidRPr="000678A2">
      <w:fldChar w:fldCharType="end"/>
    </w:r>
    <w:r w:rsidR="003B30EF" w:rsidRPr="000678A2">
      <w:t xml:space="preserve"> of </w:t>
    </w:r>
    <w:fldSimple w:instr=" NUMPAGES  \* MERGEFORMAT ">
      <w:r w:rsidR="003B30EF" w:rsidRPr="000678A2">
        <w:t>5</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95D9B" w14:textId="77777777" w:rsidR="0017118E" w:rsidRPr="00CB2FD2" w:rsidRDefault="00CB2FD2" w:rsidP="00CB2FD2">
    <w:pPr>
      <w:pStyle w:val="Footer"/>
    </w:pPr>
    <w:r w:rsidRPr="00CB2FD2">
      <w:ptab w:relativeTo="margin" w:alignment="center" w:leader="none"/>
    </w:r>
    <w:r w:rsidRPr="00CB2FD2">
      <w:t>Commercial in Confidence</w:t>
    </w:r>
    <w:r w:rsidRPr="00CB2FD2">
      <w:ptab w:relativeTo="margin" w:alignment="right" w:leader="none"/>
    </w:r>
    <w:r w:rsidRPr="00CB2FD2">
      <w:t xml:space="preserve">Page </w:t>
    </w:r>
    <w:r w:rsidRPr="00CB2FD2">
      <w:fldChar w:fldCharType="begin"/>
    </w:r>
    <w:r w:rsidRPr="00CB2FD2">
      <w:instrText xml:space="preserve"> PAGE   \* MERGEFORMAT </w:instrText>
    </w:r>
    <w:r w:rsidRPr="00CB2FD2">
      <w:fldChar w:fldCharType="separate"/>
    </w:r>
    <w:r w:rsidRPr="00CB2FD2">
      <w:t>2</w:t>
    </w:r>
    <w:r w:rsidRPr="00CB2FD2">
      <w:fldChar w:fldCharType="end"/>
    </w:r>
    <w:r w:rsidRPr="00CB2FD2">
      <w:t xml:space="preserve"> of </w:t>
    </w:r>
    <w:fldSimple w:instr=" NUMPAGES  \* MERGEFORMAT ">
      <w:r w:rsidRPr="00CB2FD2">
        <w:t>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EFCD0" w14:textId="77777777" w:rsidR="00B53359" w:rsidRDefault="00B53359" w:rsidP="00BB503B">
      <w:pPr>
        <w:spacing w:after="0"/>
      </w:pPr>
      <w:r>
        <w:separator/>
      </w:r>
    </w:p>
  </w:footnote>
  <w:footnote w:type="continuationSeparator" w:id="0">
    <w:p w14:paraId="692792D1" w14:textId="77777777" w:rsidR="00B53359" w:rsidRDefault="00B53359" w:rsidP="00BB50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C7426" w14:textId="77777777" w:rsidR="00CB4ACB" w:rsidRDefault="00CB4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7BE9E" w14:textId="77777777" w:rsidR="00524260" w:rsidRDefault="00524260">
    <w:pPr>
      <w:pStyle w:val="Header"/>
    </w:pPr>
    <w:r w:rsidRPr="00524260">
      <w:rPr>
        <w:noProof/>
      </w:rPr>
      <mc:AlternateContent>
        <mc:Choice Requires="wps">
          <w:drawing>
            <wp:anchor distT="0" distB="0" distL="114300" distR="114300" simplePos="0" relativeHeight="251696128" behindDoc="0" locked="0" layoutInCell="1" allowOverlap="1" wp14:anchorId="3EC05E39" wp14:editId="74EB77BC">
              <wp:simplePos x="0" y="0"/>
              <wp:positionH relativeFrom="column">
                <wp:posOffset>2413000</wp:posOffset>
              </wp:positionH>
              <wp:positionV relativeFrom="paragraph">
                <wp:posOffset>-80645</wp:posOffset>
              </wp:positionV>
              <wp:extent cx="4171950" cy="514350"/>
              <wp:effectExtent l="0" t="0" r="0" b="0"/>
              <wp:wrapNone/>
              <wp:docPr id="52" name="Text Box 52"/>
              <wp:cNvGraphicFramePr/>
              <a:graphic xmlns:a="http://schemas.openxmlformats.org/drawingml/2006/main">
                <a:graphicData uri="http://schemas.microsoft.com/office/word/2010/wordprocessingShape">
                  <wps:wsp>
                    <wps:cNvSpPr txBox="1"/>
                    <wps:spPr bwMode="auto">
                      <a:xfrm>
                        <a:off x="0" y="0"/>
                        <a:ext cx="4171950" cy="514350"/>
                      </a:xfrm>
                      <a:prstGeom prst="rect">
                        <a:avLst/>
                      </a:prstGeom>
                      <a:noFill/>
                      <a:ln w="9525">
                        <a:noFill/>
                        <a:miter lim="800000"/>
                        <a:headEnd/>
                        <a:tailEnd/>
                      </a:ln>
                    </wps:spPr>
                    <wps:txbx>
                      <w:txbxContent>
                        <w:p w14:paraId="6E072C93" w14:textId="77777777" w:rsidR="00524260" w:rsidRPr="00045EB8" w:rsidRDefault="00524260" w:rsidP="00524260">
                          <w:pPr>
                            <w:pStyle w:val="Header2"/>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05E39" id="_x0000_t202" coordsize="21600,21600" o:spt="202" path="m,l,21600r21600,l21600,xe">
              <v:stroke joinstyle="miter"/>
              <v:path gradientshapeok="t" o:connecttype="rect"/>
            </v:shapetype>
            <v:shape id="Text Box 52" o:spid="_x0000_s1027" type="#_x0000_t202" style="position:absolute;margin-left:190pt;margin-top:-6.35pt;width:328.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" filled="f" stroked="f">
              <v:textbox>
                <w:txbxContent>
                  <w:p w14:paraId="6E072C93" w14:textId="77777777" w:rsidR="00524260" w:rsidRPr="00045EB8" w:rsidRDefault="00524260" w:rsidP="00524260">
                    <w:pPr>
                      <w:pStyle w:val="Header2"/>
                      <w:rPr>
                        <w:color w:val="FFFFFF" w:themeColor="background1"/>
                      </w:rPr>
                    </w:pPr>
                  </w:p>
                </w:txbxContent>
              </v:textbox>
            </v:shape>
          </w:pict>
        </mc:Fallback>
      </mc:AlternateContent>
    </w:r>
    <w:r w:rsidRPr="00524260">
      <w:rPr>
        <w:noProof/>
      </w:rPr>
      <mc:AlternateContent>
        <mc:Choice Requires="wps">
          <w:drawing>
            <wp:anchor distT="0" distB="0" distL="114300" distR="114300" simplePos="0" relativeHeight="251692032" behindDoc="1" locked="0" layoutInCell="1" allowOverlap="1" wp14:anchorId="085D6EFF" wp14:editId="0377DE51">
              <wp:simplePos x="0" y="0"/>
              <wp:positionH relativeFrom="column">
                <wp:posOffset>-539750</wp:posOffset>
              </wp:positionH>
              <wp:positionV relativeFrom="paragraph">
                <wp:posOffset>-187960</wp:posOffset>
              </wp:positionV>
              <wp:extent cx="7561580" cy="685800"/>
              <wp:effectExtent l="0" t="0" r="0" b="0"/>
              <wp:wrapNone/>
              <wp:docPr id="53" name="Rectangle 53"/>
              <wp:cNvGraphicFramePr/>
              <a:graphic xmlns:a="http://schemas.openxmlformats.org/drawingml/2006/main">
                <a:graphicData uri="http://schemas.microsoft.com/office/word/2010/wordprocessingShape">
                  <wps:wsp>
                    <wps:cNvSpPr/>
                    <wps:spPr>
                      <a:xfrm>
                        <a:off x="0" y="0"/>
                        <a:ext cx="7561580" cy="685800"/>
                      </a:xfrm>
                      <a:prstGeom prst="rect">
                        <a:avLst/>
                      </a:prstGeom>
                      <a:solidFill>
                        <a:srgbClr val="0F4B8F"/>
                      </a:solidFill>
                      <a:ln w="508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11C5F" id="Rectangle 53" o:spid="_x0000_s1026" style="position:absolute;margin-left:-42.5pt;margin-top:-14.8pt;width:595.4pt;height:5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" fillcolor="#0f4b8f" stroked="f" strokeweight="4pt"/>
          </w:pict>
        </mc:Fallback>
      </mc:AlternateContent>
    </w:r>
    <w:r w:rsidRPr="00524260">
      <w:rPr>
        <w:noProof/>
      </w:rPr>
      <w:drawing>
        <wp:anchor distT="0" distB="0" distL="114300" distR="114300" simplePos="0" relativeHeight="251693056" behindDoc="0" locked="0" layoutInCell="1" allowOverlap="1" wp14:anchorId="28988D50" wp14:editId="7F71FF44">
          <wp:simplePos x="0" y="0"/>
          <wp:positionH relativeFrom="page">
            <wp:posOffset>365760</wp:posOffset>
          </wp:positionH>
          <wp:positionV relativeFrom="page">
            <wp:posOffset>216926</wp:posOffset>
          </wp:positionV>
          <wp:extent cx="1801368" cy="310896"/>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ight\AppData\Local\Temp\SNAGHTML1ea4f37e.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01368" cy="3108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B1E97" w14:textId="77777777" w:rsidR="00BC6284" w:rsidRPr="009057FF" w:rsidRDefault="00BC6284" w:rsidP="00332FD4">
    <w:pPr>
      <w:pStyle w:val="Header"/>
      <w:jc w:val="center"/>
      <w:rPr>
        <w:sz w:val="28"/>
        <w:szCs w:val="28"/>
      </w:rPr>
    </w:pPr>
  </w:p>
  <w:p w14:paraId="62012DF7" w14:textId="77777777" w:rsidR="00BC6284" w:rsidRDefault="00993779" w:rsidP="008F5ADD">
    <w:pPr>
      <w:pStyle w:val="Header"/>
      <w:ind w:left="5670"/>
    </w:pPr>
    <w:r>
      <w:rPr>
        <w:noProof/>
      </w:rPr>
      <w:drawing>
        <wp:anchor distT="0" distB="0" distL="114300" distR="114300" simplePos="0" relativeHeight="251687936" behindDoc="0" locked="0" layoutInCell="1" allowOverlap="1" wp14:anchorId="535ABF4D" wp14:editId="5B69C084">
          <wp:simplePos x="0" y="0"/>
          <wp:positionH relativeFrom="page">
            <wp:posOffset>3647440</wp:posOffset>
          </wp:positionH>
          <wp:positionV relativeFrom="page">
            <wp:posOffset>708242</wp:posOffset>
          </wp:positionV>
          <wp:extent cx="3328416" cy="58521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ight\AppData\Local\Temp\SNAGHTML1b75c7f6.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328416" cy="58521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FF10F" w14:textId="77777777" w:rsidR="00524260" w:rsidRPr="009057FF" w:rsidRDefault="00524260" w:rsidP="00332FD4">
    <w:pPr>
      <w:pStyle w:val="Header"/>
      <w:jc w:val="center"/>
      <w:rPr>
        <w:sz w:val="28"/>
        <w:szCs w:val="28"/>
      </w:rPr>
    </w:pPr>
  </w:p>
  <w:p w14:paraId="2B6FBD11" w14:textId="77777777" w:rsidR="00524260" w:rsidRDefault="00524260" w:rsidP="008F5ADD">
    <w:pPr>
      <w:pStyle w:val="Header"/>
      <w:ind w:left="5670"/>
    </w:pPr>
    <w:r>
      <w:rPr>
        <w:noProof/>
      </w:rPr>
      <w:drawing>
        <wp:anchor distT="0" distB="0" distL="114300" distR="114300" simplePos="0" relativeHeight="251695104" behindDoc="0" locked="0" layoutInCell="1" allowOverlap="1" wp14:anchorId="4AF64CA2" wp14:editId="65E6BA84">
          <wp:simplePos x="0" y="0"/>
          <wp:positionH relativeFrom="page">
            <wp:posOffset>3647440</wp:posOffset>
          </wp:positionH>
          <wp:positionV relativeFrom="page">
            <wp:posOffset>708242</wp:posOffset>
          </wp:positionV>
          <wp:extent cx="3328416" cy="58521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ight\AppData\Local\Temp\SNAGHTML1b75c7f6.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328416" cy="58521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E0C81"/>
    <w:multiLevelType w:val="multilevel"/>
    <w:tmpl w:val="90160DEA"/>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086011"/>
    <w:multiLevelType w:val="hybridMultilevel"/>
    <w:tmpl w:val="88661F0C"/>
    <w:lvl w:ilvl="0" w:tplc="826CCDE4">
      <w:start w:val="1"/>
      <w:numFmt w:val="bullet"/>
      <w:pStyle w:val="BPBulletedList"/>
      <w:lvlText w:val=""/>
      <w:lvlJc w:val="left"/>
      <w:pPr>
        <w:ind w:left="720" w:hanging="360"/>
      </w:pPr>
      <w:rPr>
        <w:rFonts w:ascii="Symbol" w:hAnsi="Symbol" w:hint="default"/>
        <w:color w:val="FF4D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3A5112"/>
    <w:multiLevelType w:val="multilevel"/>
    <w:tmpl w:val="829E653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F4B8F"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8" w15:restartNumberingAfterBreak="0">
    <w:nsid w:val="72B56832"/>
    <w:multiLevelType w:val="hybridMultilevel"/>
    <w:tmpl w:val="3860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7"/>
  </w:num>
  <w:num w:numId="6">
    <w:abstractNumId w:val="1"/>
  </w:num>
  <w:num w:numId="7">
    <w:abstractNumId w:val="0"/>
  </w:num>
  <w:num w:numId="8">
    <w:abstractNumId w:val="8"/>
  </w:num>
  <w:num w:numId="9">
    <w:abstractNumId w:val="6"/>
  </w:num>
  <w:num w:numId="10">
    <w:abstractNumId w:val="6"/>
  </w:num>
  <w:num w:numId="11">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1B"/>
    <w:rsid w:val="000000B2"/>
    <w:rsid w:val="000008A0"/>
    <w:rsid w:val="000068F4"/>
    <w:rsid w:val="00006E4B"/>
    <w:rsid w:val="000212DD"/>
    <w:rsid w:val="00022093"/>
    <w:rsid w:val="00025CEC"/>
    <w:rsid w:val="0003346E"/>
    <w:rsid w:val="00036ED3"/>
    <w:rsid w:val="00037DE7"/>
    <w:rsid w:val="00045EB8"/>
    <w:rsid w:val="00047F45"/>
    <w:rsid w:val="00052007"/>
    <w:rsid w:val="000563C0"/>
    <w:rsid w:val="000624C7"/>
    <w:rsid w:val="000678A2"/>
    <w:rsid w:val="00072FC7"/>
    <w:rsid w:val="00076451"/>
    <w:rsid w:val="00081858"/>
    <w:rsid w:val="0008407D"/>
    <w:rsid w:val="00085662"/>
    <w:rsid w:val="00096E55"/>
    <w:rsid w:val="000A0713"/>
    <w:rsid w:val="000A227E"/>
    <w:rsid w:val="000A2BE2"/>
    <w:rsid w:val="000A561D"/>
    <w:rsid w:val="000B01A9"/>
    <w:rsid w:val="000B21D2"/>
    <w:rsid w:val="000B77EA"/>
    <w:rsid w:val="000B7BB9"/>
    <w:rsid w:val="000B7D2D"/>
    <w:rsid w:val="000C047C"/>
    <w:rsid w:val="000C0CB2"/>
    <w:rsid w:val="000C2FD7"/>
    <w:rsid w:val="000D3AB7"/>
    <w:rsid w:val="000D45EC"/>
    <w:rsid w:val="000D787F"/>
    <w:rsid w:val="000F435D"/>
    <w:rsid w:val="0010057E"/>
    <w:rsid w:val="001022CF"/>
    <w:rsid w:val="001169D2"/>
    <w:rsid w:val="00123FFA"/>
    <w:rsid w:val="00124C2D"/>
    <w:rsid w:val="00127AB5"/>
    <w:rsid w:val="0013411D"/>
    <w:rsid w:val="00140B97"/>
    <w:rsid w:val="00142850"/>
    <w:rsid w:val="0015173E"/>
    <w:rsid w:val="0015240F"/>
    <w:rsid w:val="001644F1"/>
    <w:rsid w:val="00164E17"/>
    <w:rsid w:val="00167D73"/>
    <w:rsid w:val="0017118E"/>
    <w:rsid w:val="00175B9C"/>
    <w:rsid w:val="0018404E"/>
    <w:rsid w:val="00190911"/>
    <w:rsid w:val="00193E9C"/>
    <w:rsid w:val="00194CAF"/>
    <w:rsid w:val="001A0707"/>
    <w:rsid w:val="001A09B1"/>
    <w:rsid w:val="001B0AD8"/>
    <w:rsid w:val="001B21FC"/>
    <w:rsid w:val="001B64FF"/>
    <w:rsid w:val="001B6F36"/>
    <w:rsid w:val="001B75C2"/>
    <w:rsid w:val="001C4E06"/>
    <w:rsid w:val="001C5B64"/>
    <w:rsid w:val="001D5813"/>
    <w:rsid w:val="001D7866"/>
    <w:rsid w:val="001E0D2F"/>
    <w:rsid w:val="001E30EA"/>
    <w:rsid w:val="001E5230"/>
    <w:rsid w:val="001F2F83"/>
    <w:rsid w:val="001F7B46"/>
    <w:rsid w:val="002002CD"/>
    <w:rsid w:val="00215483"/>
    <w:rsid w:val="0022059D"/>
    <w:rsid w:val="0022485E"/>
    <w:rsid w:val="002343E4"/>
    <w:rsid w:val="00234509"/>
    <w:rsid w:val="00236C04"/>
    <w:rsid w:val="00251FAD"/>
    <w:rsid w:val="00254EB8"/>
    <w:rsid w:val="00255A8D"/>
    <w:rsid w:val="00257B8A"/>
    <w:rsid w:val="00260130"/>
    <w:rsid w:val="00260F6F"/>
    <w:rsid w:val="00265010"/>
    <w:rsid w:val="002833F2"/>
    <w:rsid w:val="00283492"/>
    <w:rsid w:val="00285573"/>
    <w:rsid w:val="002927D0"/>
    <w:rsid w:val="00292E4A"/>
    <w:rsid w:val="00295A04"/>
    <w:rsid w:val="0029664B"/>
    <w:rsid w:val="002A15A5"/>
    <w:rsid w:val="002A557B"/>
    <w:rsid w:val="002A7ECC"/>
    <w:rsid w:val="002C7CBC"/>
    <w:rsid w:val="002D0797"/>
    <w:rsid w:val="002D0951"/>
    <w:rsid w:val="002D6934"/>
    <w:rsid w:val="002D7FD4"/>
    <w:rsid w:val="002E084C"/>
    <w:rsid w:val="002E4E89"/>
    <w:rsid w:val="002E55D0"/>
    <w:rsid w:val="002F1C28"/>
    <w:rsid w:val="002F78C3"/>
    <w:rsid w:val="00302175"/>
    <w:rsid w:val="00302974"/>
    <w:rsid w:val="00304A0D"/>
    <w:rsid w:val="00323214"/>
    <w:rsid w:val="00323DC7"/>
    <w:rsid w:val="003319D4"/>
    <w:rsid w:val="00332FD4"/>
    <w:rsid w:val="00334D60"/>
    <w:rsid w:val="00336E29"/>
    <w:rsid w:val="00344DA9"/>
    <w:rsid w:val="003475B6"/>
    <w:rsid w:val="00361F98"/>
    <w:rsid w:val="003622FF"/>
    <w:rsid w:val="00367DAB"/>
    <w:rsid w:val="00372271"/>
    <w:rsid w:val="00375204"/>
    <w:rsid w:val="00376F6C"/>
    <w:rsid w:val="00377285"/>
    <w:rsid w:val="0039729B"/>
    <w:rsid w:val="00397FC5"/>
    <w:rsid w:val="003A733D"/>
    <w:rsid w:val="003B3024"/>
    <w:rsid w:val="003B30EF"/>
    <w:rsid w:val="003B3986"/>
    <w:rsid w:val="003B5188"/>
    <w:rsid w:val="003B51A1"/>
    <w:rsid w:val="003C6261"/>
    <w:rsid w:val="003D2BCB"/>
    <w:rsid w:val="003D4523"/>
    <w:rsid w:val="003D7BB4"/>
    <w:rsid w:val="003E33A1"/>
    <w:rsid w:val="003E3F29"/>
    <w:rsid w:val="003F5C3C"/>
    <w:rsid w:val="00403632"/>
    <w:rsid w:val="00407273"/>
    <w:rsid w:val="00407F85"/>
    <w:rsid w:val="0041784B"/>
    <w:rsid w:val="0042301D"/>
    <w:rsid w:val="00423A5C"/>
    <w:rsid w:val="0042755F"/>
    <w:rsid w:val="004318BC"/>
    <w:rsid w:val="004332B9"/>
    <w:rsid w:val="004402D2"/>
    <w:rsid w:val="004463F1"/>
    <w:rsid w:val="00447507"/>
    <w:rsid w:val="00457434"/>
    <w:rsid w:val="004715C6"/>
    <w:rsid w:val="00472274"/>
    <w:rsid w:val="004735E0"/>
    <w:rsid w:val="004755F7"/>
    <w:rsid w:val="00475928"/>
    <w:rsid w:val="00481D60"/>
    <w:rsid w:val="00491A2D"/>
    <w:rsid w:val="004960A1"/>
    <w:rsid w:val="004B076E"/>
    <w:rsid w:val="004C6EE1"/>
    <w:rsid w:val="004D27A1"/>
    <w:rsid w:val="004D731E"/>
    <w:rsid w:val="004F40BE"/>
    <w:rsid w:val="00503CEB"/>
    <w:rsid w:val="00504DCD"/>
    <w:rsid w:val="0050797D"/>
    <w:rsid w:val="0051415E"/>
    <w:rsid w:val="00516154"/>
    <w:rsid w:val="00524260"/>
    <w:rsid w:val="0053309E"/>
    <w:rsid w:val="00533877"/>
    <w:rsid w:val="005400C2"/>
    <w:rsid w:val="00544034"/>
    <w:rsid w:val="00545044"/>
    <w:rsid w:val="00551FE3"/>
    <w:rsid w:val="00556070"/>
    <w:rsid w:val="00565B68"/>
    <w:rsid w:val="0056615E"/>
    <w:rsid w:val="005675D2"/>
    <w:rsid w:val="00576E58"/>
    <w:rsid w:val="00581C4B"/>
    <w:rsid w:val="00595F55"/>
    <w:rsid w:val="005A05A6"/>
    <w:rsid w:val="005A0CAA"/>
    <w:rsid w:val="005B33E5"/>
    <w:rsid w:val="005B3C74"/>
    <w:rsid w:val="005C28E1"/>
    <w:rsid w:val="005C30A2"/>
    <w:rsid w:val="005C35BA"/>
    <w:rsid w:val="005C5966"/>
    <w:rsid w:val="005D753B"/>
    <w:rsid w:val="005E1259"/>
    <w:rsid w:val="005F2207"/>
    <w:rsid w:val="00602615"/>
    <w:rsid w:val="00604298"/>
    <w:rsid w:val="00606140"/>
    <w:rsid w:val="0060744B"/>
    <w:rsid w:val="006170BF"/>
    <w:rsid w:val="00617DC9"/>
    <w:rsid w:val="006226BB"/>
    <w:rsid w:val="00623AF2"/>
    <w:rsid w:val="00630954"/>
    <w:rsid w:val="0063414C"/>
    <w:rsid w:val="006365B9"/>
    <w:rsid w:val="0064512E"/>
    <w:rsid w:val="00647A52"/>
    <w:rsid w:val="0065292E"/>
    <w:rsid w:val="00653E2B"/>
    <w:rsid w:val="00654929"/>
    <w:rsid w:val="00655894"/>
    <w:rsid w:val="006575A2"/>
    <w:rsid w:val="00670A2D"/>
    <w:rsid w:val="00670A6A"/>
    <w:rsid w:val="006759DB"/>
    <w:rsid w:val="0067741A"/>
    <w:rsid w:val="00681396"/>
    <w:rsid w:val="006838D8"/>
    <w:rsid w:val="006868CC"/>
    <w:rsid w:val="00686AC8"/>
    <w:rsid w:val="006A4D61"/>
    <w:rsid w:val="006A5614"/>
    <w:rsid w:val="006A7AE3"/>
    <w:rsid w:val="006B61ED"/>
    <w:rsid w:val="006C0EE1"/>
    <w:rsid w:val="006C1DC8"/>
    <w:rsid w:val="006C329D"/>
    <w:rsid w:val="006C4689"/>
    <w:rsid w:val="006E0921"/>
    <w:rsid w:val="006E6C9E"/>
    <w:rsid w:val="006F1AF6"/>
    <w:rsid w:val="006F4AEA"/>
    <w:rsid w:val="006F597C"/>
    <w:rsid w:val="007015E9"/>
    <w:rsid w:val="00704895"/>
    <w:rsid w:val="00707A7A"/>
    <w:rsid w:val="00711389"/>
    <w:rsid w:val="007129E8"/>
    <w:rsid w:val="007140F7"/>
    <w:rsid w:val="007145FA"/>
    <w:rsid w:val="00714913"/>
    <w:rsid w:val="0071661B"/>
    <w:rsid w:val="007179C8"/>
    <w:rsid w:val="00722EE9"/>
    <w:rsid w:val="00734ED0"/>
    <w:rsid w:val="007402A9"/>
    <w:rsid w:val="007435EE"/>
    <w:rsid w:val="00751BC4"/>
    <w:rsid w:val="00761664"/>
    <w:rsid w:val="00761AAA"/>
    <w:rsid w:val="00762B7F"/>
    <w:rsid w:val="007731B3"/>
    <w:rsid w:val="007826BE"/>
    <w:rsid w:val="00783506"/>
    <w:rsid w:val="00794873"/>
    <w:rsid w:val="007A5512"/>
    <w:rsid w:val="007B69FE"/>
    <w:rsid w:val="007C31F1"/>
    <w:rsid w:val="007D7ED6"/>
    <w:rsid w:val="007E0038"/>
    <w:rsid w:val="007E1339"/>
    <w:rsid w:val="007E189C"/>
    <w:rsid w:val="007E57AC"/>
    <w:rsid w:val="007E5A87"/>
    <w:rsid w:val="007F3A65"/>
    <w:rsid w:val="00801341"/>
    <w:rsid w:val="008074D3"/>
    <w:rsid w:val="00810E76"/>
    <w:rsid w:val="00842F29"/>
    <w:rsid w:val="00844A50"/>
    <w:rsid w:val="00846D00"/>
    <w:rsid w:val="00854A8E"/>
    <w:rsid w:val="00856210"/>
    <w:rsid w:val="00856741"/>
    <w:rsid w:val="00860EB2"/>
    <w:rsid w:val="00870200"/>
    <w:rsid w:val="00874B01"/>
    <w:rsid w:val="008758A8"/>
    <w:rsid w:val="00877218"/>
    <w:rsid w:val="008777FC"/>
    <w:rsid w:val="0088146F"/>
    <w:rsid w:val="00883426"/>
    <w:rsid w:val="00885BAA"/>
    <w:rsid w:val="00890BD3"/>
    <w:rsid w:val="008A4723"/>
    <w:rsid w:val="008B4A7F"/>
    <w:rsid w:val="008C06C9"/>
    <w:rsid w:val="008C2981"/>
    <w:rsid w:val="008C55BF"/>
    <w:rsid w:val="008C5A75"/>
    <w:rsid w:val="008F1E52"/>
    <w:rsid w:val="008F3028"/>
    <w:rsid w:val="008F309B"/>
    <w:rsid w:val="008F5ADD"/>
    <w:rsid w:val="009057FF"/>
    <w:rsid w:val="009068E7"/>
    <w:rsid w:val="00911C6D"/>
    <w:rsid w:val="00916B8B"/>
    <w:rsid w:val="00916EA5"/>
    <w:rsid w:val="00921075"/>
    <w:rsid w:val="0094005E"/>
    <w:rsid w:val="0094266F"/>
    <w:rsid w:val="00952011"/>
    <w:rsid w:val="00955053"/>
    <w:rsid w:val="00961A78"/>
    <w:rsid w:val="00981476"/>
    <w:rsid w:val="00985F1E"/>
    <w:rsid w:val="00987760"/>
    <w:rsid w:val="00987BD7"/>
    <w:rsid w:val="00987F36"/>
    <w:rsid w:val="00987FCA"/>
    <w:rsid w:val="00993779"/>
    <w:rsid w:val="009A2709"/>
    <w:rsid w:val="009A36C8"/>
    <w:rsid w:val="009A58A2"/>
    <w:rsid w:val="009B070A"/>
    <w:rsid w:val="009B6AD5"/>
    <w:rsid w:val="009C5196"/>
    <w:rsid w:val="009C75C4"/>
    <w:rsid w:val="009D5F03"/>
    <w:rsid w:val="009D7CD8"/>
    <w:rsid w:val="009E6274"/>
    <w:rsid w:val="009F2AA5"/>
    <w:rsid w:val="00A05409"/>
    <w:rsid w:val="00A05D80"/>
    <w:rsid w:val="00A132C3"/>
    <w:rsid w:val="00A16C5E"/>
    <w:rsid w:val="00A1753A"/>
    <w:rsid w:val="00A24AA7"/>
    <w:rsid w:val="00A26748"/>
    <w:rsid w:val="00A346B6"/>
    <w:rsid w:val="00A37A11"/>
    <w:rsid w:val="00A5410A"/>
    <w:rsid w:val="00A54C10"/>
    <w:rsid w:val="00A54E79"/>
    <w:rsid w:val="00A60769"/>
    <w:rsid w:val="00A641EB"/>
    <w:rsid w:val="00A71291"/>
    <w:rsid w:val="00A7309A"/>
    <w:rsid w:val="00A83A9E"/>
    <w:rsid w:val="00A9105A"/>
    <w:rsid w:val="00A9162C"/>
    <w:rsid w:val="00A97B88"/>
    <w:rsid w:val="00A97F71"/>
    <w:rsid w:val="00AA2005"/>
    <w:rsid w:val="00AB2AFA"/>
    <w:rsid w:val="00AB3B08"/>
    <w:rsid w:val="00AB4A58"/>
    <w:rsid w:val="00AC236C"/>
    <w:rsid w:val="00AC51C7"/>
    <w:rsid w:val="00AD6C8C"/>
    <w:rsid w:val="00AE1AFE"/>
    <w:rsid w:val="00AE6379"/>
    <w:rsid w:val="00AF555B"/>
    <w:rsid w:val="00B26BF0"/>
    <w:rsid w:val="00B300F8"/>
    <w:rsid w:val="00B30535"/>
    <w:rsid w:val="00B30C4E"/>
    <w:rsid w:val="00B51290"/>
    <w:rsid w:val="00B51CEE"/>
    <w:rsid w:val="00B53359"/>
    <w:rsid w:val="00B558C5"/>
    <w:rsid w:val="00B563A1"/>
    <w:rsid w:val="00B715EC"/>
    <w:rsid w:val="00B7275A"/>
    <w:rsid w:val="00B77FC9"/>
    <w:rsid w:val="00B8075E"/>
    <w:rsid w:val="00B832F3"/>
    <w:rsid w:val="00B86231"/>
    <w:rsid w:val="00B93DBB"/>
    <w:rsid w:val="00B95FDB"/>
    <w:rsid w:val="00BA63DE"/>
    <w:rsid w:val="00BB3DA5"/>
    <w:rsid w:val="00BB4AAC"/>
    <w:rsid w:val="00BB503B"/>
    <w:rsid w:val="00BC0782"/>
    <w:rsid w:val="00BC2DA4"/>
    <w:rsid w:val="00BC5A70"/>
    <w:rsid w:val="00BC6284"/>
    <w:rsid w:val="00BD131B"/>
    <w:rsid w:val="00BD3184"/>
    <w:rsid w:val="00BD3353"/>
    <w:rsid w:val="00BD4000"/>
    <w:rsid w:val="00BD6B44"/>
    <w:rsid w:val="00BE1BED"/>
    <w:rsid w:val="00BE43BF"/>
    <w:rsid w:val="00BF46B8"/>
    <w:rsid w:val="00C01012"/>
    <w:rsid w:val="00C0527D"/>
    <w:rsid w:val="00C11D12"/>
    <w:rsid w:val="00C13465"/>
    <w:rsid w:val="00C2186E"/>
    <w:rsid w:val="00C25F51"/>
    <w:rsid w:val="00C26D4D"/>
    <w:rsid w:val="00C317BF"/>
    <w:rsid w:val="00C41F7E"/>
    <w:rsid w:val="00C468FF"/>
    <w:rsid w:val="00C506BC"/>
    <w:rsid w:val="00C62E44"/>
    <w:rsid w:val="00C67916"/>
    <w:rsid w:val="00C67D07"/>
    <w:rsid w:val="00C724DE"/>
    <w:rsid w:val="00C7350A"/>
    <w:rsid w:val="00C760F0"/>
    <w:rsid w:val="00CA3F53"/>
    <w:rsid w:val="00CB2FD2"/>
    <w:rsid w:val="00CB4ACB"/>
    <w:rsid w:val="00CC5647"/>
    <w:rsid w:val="00CC72ED"/>
    <w:rsid w:val="00CD0E27"/>
    <w:rsid w:val="00CE67CB"/>
    <w:rsid w:val="00CF6C9E"/>
    <w:rsid w:val="00D0394C"/>
    <w:rsid w:val="00D104E3"/>
    <w:rsid w:val="00D11794"/>
    <w:rsid w:val="00D13A3D"/>
    <w:rsid w:val="00D14011"/>
    <w:rsid w:val="00D14ECB"/>
    <w:rsid w:val="00D20865"/>
    <w:rsid w:val="00D260F5"/>
    <w:rsid w:val="00D321FD"/>
    <w:rsid w:val="00D4459F"/>
    <w:rsid w:val="00D4577E"/>
    <w:rsid w:val="00D46FC1"/>
    <w:rsid w:val="00D47197"/>
    <w:rsid w:val="00D56924"/>
    <w:rsid w:val="00D5692B"/>
    <w:rsid w:val="00D669A5"/>
    <w:rsid w:val="00D6701C"/>
    <w:rsid w:val="00D75B49"/>
    <w:rsid w:val="00D77F9E"/>
    <w:rsid w:val="00D80B8C"/>
    <w:rsid w:val="00D95A91"/>
    <w:rsid w:val="00DA1756"/>
    <w:rsid w:val="00DD209B"/>
    <w:rsid w:val="00DD4EA6"/>
    <w:rsid w:val="00DF6AE7"/>
    <w:rsid w:val="00E011C3"/>
    <w:rsid w:val="00E13BB2"/>
    <w:rsid w:val="00E2105C"/>
    <w:rsid w:val="00E2126C"/>
    <w:rsid w:val="00E21E48"/>
    <w:rsid w:val="00E21E58"/>
    <w:rsid w:val="00E2280C"/>
    <w:rsid w:val="00E23330"/>
    <w:rsid w:val="00E3227C"/>
    <w:rsid w:val="00E33ECD"/>
    <w:rsid w:val="00E437D8"/>
    <w:rsid w:val="00E50791"/>
    <w:rsid w:val="00E57808"/>
    <w:rsid w:val="00E619C8"/>
    <w:rsid w:val="00E63EAC"/>
    <w:rsid w:val="00E652D2"/>
    <w:rsid w:val="00E73F6B"/>
    <w:rsid w:val="00E905DB"/>
    <w:rsid w:val="00E90983"/>
    <w:rsid w:val="00E91A28"/>
    <w:rsid w:val="00E92F34"/>
    <w:rsid w:val="00E9424A"/>
    <w:rsid w:val="00E976DA"/>
    <w:rsid w:val="00EA08F4"/>
    <w:rsid w:val="00EA1FB8"/>
    <w:rsid w:val="00EA7289"/>
    <w:rsid w:val="00EA7C8E"/>
    <w:rsid w:val="00EB66DE"/>
    <w:rsid w:val="00EB6DCD"/>
    <w:rsid w:val="00EC1D66"/>
    <w:rsid w:val="00EC2328"/>
    <w:rsid w:val="00EC3AD2"/>
    <w:rsid w:val="00EC7DE3"/>
    <w:rsid w:val="00EC7FA2"/>
    <w:rsid w:val="00EE07EA"/>
    <w:rsid w:val="00EE2168"/>
    <w:rsid w:val="00EE2DAE"/>
    <w:rsid w:val="00EE464D"/>
    <w:rsid w:val="00EF7CD9"/>
    <w:rsid w:val="00F121F9"/>
    <w:rsid w:val="00F15FE8"/>
    <w:rsid w:val="00F16519"/>
    <w:rsid w:val="00F216DA"/>
    <w:rsid w:val="00F22149"/>
    <w:rsid w:val="00F31B5F"/>
    <w:rsid w:val="00F32A4D"/>
    <w:rsid w:val="00F33AA8"/>
    <w:rsid w:val="00F43CCD"/>
    <w:rsid w:val="00F467BF"/>
    <w:rsid w:val="00F5709C"/>
    <w:rsid w:val="00F63C6C"/>
    <w:rsid w:val="00F65138"/>
    <w:rsid w:val="00F67A4B"/>
    <w:rsid w:val="00F70666"/>
    <w:rsid w:val="00F74292"/>
    <w:rsid w:val="00F77B93"/>
    <w:rsid w:val="00F77C94"/>
    <w:rsid w:val="00F81452"/>
    <w:rsid w:val="00F817E4"/>
    <w:rsid w:val="00F844B3"/>
    <w:rsid w:val="00F848C1"/>
    <w:rsid w:val="00FA1EEB"/>
    <w:rsid w:val="00FA6770"/>
    <w:rsid w:val="00FB46E5"/>
    <w:rsid w:val="00FB71F6"/>
    <w:rsid w:val="00FC3692"/>
    <w:rsid w:val="00FC5707"/>
    <w:rsid w:val="00FD01EA"/>
    <w:rsid w:val="00FD11AB"/>
    <w:rsid w:val="00FD7A78"/>
    <w:rsid w:val="00FE0732"/>
    <w:rsid w:val="00FE0A09"/>
    <w:rsid w:val="00FE2AE7"/>
    <w:rsid w:val="00FE367C"/>
    <w:rsid w:val="00FF7C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8D6AC1"/>
  <w15:chartTrackingRefBased/>
  <w15:docId w15:val="{60C14BAF-BC92-431C-8F8F-321E1951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6BC"/>
    <w:pPr>
      <w:spacing w:after="120" w:line="240" w:lineRule="auto"/>
    </w:pPr>
    <w:rPr>
      <w:rFonts w:ascii="Source Sans Pro" w:hAnsi="Source Sans Pro"/>
    </w:rPr>
  </w:style>
  <w:style w:type="paragraph" w:styleId="Heading1">
    <w:name w:val="heading 1"/>
    <w:basedOn w:val="Normal"/>
    <w:next w:val="Normal"/>
    <w:link w:val="Heading1Char"/>
    <w:uiPriority w:val="9"/>
    <w:qFormat/>
    <w:rsid w:val="005C5966"/>
    <w:pPr>
      <w:keepNext/>
      <w:keepLines/>
      <w:numPr>
        <w:numId w:val="9"/>
      </w:numPr>
      <w:spacing w:before="360" w:after="60"/>
      <w:contextualSpacing/>
      <w:outlineLvl w:val="0"/>
    </w:pPr>
    <w:rPr>
      <w:rFonts w:eastAsiaTheme="majorEastAsia" w:cstheme="majorBidi"/>
      <w:color w:val="0F4B8F" w:themeColor="text1"/>
      <w:sz w:val="36"/>
      <w:szCs w:val="32"/>
    </w:rPr>
  </w:style>
  <w:style w:type="paragraph" w:styleId="Heading2">
    <w:name w:val="heading 2"/>
    <w:basedOn w:val="Normal"/>
    <w:next w:val="Normal"/>
    <w:link w:val="Heading2Char"/>
    <w:uiPriority w:val="9"/>
    <w:unhideWhenUsed/>
    <w:qFormat/>
    <w:rsid w:val="005C5966"/>
    <w:pPr>
      <w:keepNext/>
      <w:keepLines/>
      <w:numPr>
        <w:ilvl w:val="1"/>
        <w:numId w:val="9"/>
      </w:numPr>
      <w:spacing w:before="240" w:after="60"/>
      <w:outlineLvl w:val="1"/>
    </w:pPr>
    <w:rPr>
      <w:rFonts w:eastAsiaTheme="majorEastAsia" w:cstheme="majorBidi"/>
      <w:color w:val="0F7DC2" w:themeColor="accent3"/>
      <w:sz w:val="28"/>
      <w:szCs w:val="26"/>
    </w:rPr>
  </w:style>
  <w:style w:type="paragraph" w:styleId="Heading3">
    <w:name w:val="heading 3"/>
    <w:basedOn w:val="Normal"/>
    <w:next w:val="Normal"/>
    <w:link w:val="Heading3Char"/>
    <w:uiPriority w:val="9"/>
    <w:unhideWhenUsed/>
    <w:qFormat/>
    <w:rsid w:val="00194CAF"/>
    <w:pPr>
      <w:keepNext/>
      <w:keepLines/>
      <w:numPr>
        <w:ilvl w:val="2"/>
        <w:numId w:val="9"/>
      </w:numPr>
      <w:spacing w:before="180" w:after="60"/>
      <w:outlineLvl w:val="2"/>
    </w:pPr>
    <w:rPr>
      <w:rFonts w:eastAsiaTheme="majorEastAsia" w:cstheme="majorBidi"/>
      <w:color w:val="0F4B8F" w:themeColor="text1"/>
      <w:sz w:val="24"/>
      <w:szCs w:val="24"/>
    </w:rPr>
  </w:style>
  <w:style w:type="paragraph" w:styleId="Heading4">
    <w:name w:val="heading 4"/>
    <w:basedOn w:val="Normal"/>
    <w:next w:val="Normal"/>
    <w:link w:val="Heading4Char"/>
    <w:uiPriority w:val="9"/>
    <w:unhideWhenUsed/>
    <w:qFormat/>
    <w:rsid w:val="00EE07EA"/>
    <w:pPr>
      <w:keepNext/>
      <w:keepLines/>
      <w:numPr>
        <w:ilvl w:val="3"/>
        <w:numId w:val="9"/>
      </w:numPr>
      <w:spacing w:before="40" w:after="0"/>
      <w:outlineLvl w:val="3"/>
    </w:pPr>
    <w:rPr>
      <w:rFonts w:eastAsiaTheme="majorEastAsia" w:cstheme="majorBidi"/>
      <w:iCs/>
      <w:color w:val="0F7DC2"/>
      <w:sz w:val="24"/>
    </w:rPr>
  </w:style>
  <w:style w:type="paragraph" w:styleId="Heading5">
    <w:name w:val="heading 5"/>
    <w:basedOn w:val="Normal"/>
    <w:next w:val="Normal"/>
    <w:link w:val="Heading5Char"/>
    <w:uiPriority w:val="9"/>
    <w:unhideWhenUsed/>
    <w:qFormat/>
    <w:rsid w:val="00EE07EA"/>
    <w:pPr>
      <w:keepNext/>
      <w:keepLines/>
      <w:numPr>
        <w:ilvl w:val="4"/>
        <w:numId w:val="9"/>
      </w:numPr>
      <w:spacing w:before="40" w:after="0"/>
      <w:outlineLvl w:val="4"/>
    </w:pPr>
    <w:rPr>
      <w:rFonts w:ascii="Calibri" w:eastAsiaTheme="majorEastAsia" w:hAnsi="Calibri" w:cstheme="majorBidi"/>
      <w:color w:val="0F7DC2"/>
    </w:rPr>
  </w:style>
  <w:style w:type="paragraph" w:styleId="Heading6">
    <w:name w:val="heading 6"/>
    <w:basedOn w:val="Normal"/>
    <w:next w:val="Normal"/>
    <w:link w:val="Heading6Char"/>
    <w:uiPriority w:val="9"/>
    <w:unhideWhenUsed/>
    <w:qFormat/>
    <w:rsid w:val="00EE07EA"/>
    <w:pPr>
      <w:keepNext/>
      <w:keepLines/>
      <w:numPr>
        <w:ilvl w:val="5"/>
        <w:numId w:val="9"/>
      </w:numPr>
      <w:spacing w:before="40" w:after="0"/>
      <w:outlineLvl w:val="5"/>
    </w:pPr>
    <w:rPr>
      <w:rFonts w:eastAsiaTheme="majorEastAsia" w:cstheme="majorBidi"/>
      <w:color w:val="0F4B8F"/>
    </w:rPr>
  </w:style>
  <w:style w:type="paragraph" w:styleId="Heading7">
    <w:name w:val="heading 7"/>
    <w:basedOn w:val="Normal"/>
    <w:next w:val="Normal"/>
    <w:link w:val="Heading7Char"/>
    <w:uiPriority w:val="9"/>
    <w:semiHidden/>
    <w:unhideWhenUsed/>
    <w:qFormat/>
    <w:rsid w:val="005400C2"/>
    <w:pPr>
      <w:keepNext/>
      <w:keepLines/>
      <w:numPr>
        <w:ilvl w:val="6"/>
        <w:numId w:val="9"/>
      </w:numPr>
      <w:spacing w:before="40" w:after="0"/>
      <w:outlineLvl w:val="6"/>
    </w:pPr>
    <w:rPr>
      <w:rFonts w:asciiTheme="majorHAnsi" w:eastAsiaTheme="majorEastAsia" w:hAnsiTheme="majorHAnsi" w:cstheme="majorBidi"/>
      <w:i/>
      <w:iCs/>
      <w:color w:val="0F4B8F"/>
    </w:rPr>
  </w:style>
  <w:style w:type="paragraph" w:styleId="Heading8">
    <w:name w:val="heading 8"/>
    <w:basedOn w:val="Normal"/>
    <w:next w:val="Normal"/>
    <w:link w:val="Heading8Char"/>
    <w:uiPriority w:val="9"/>
    <w:semiHidden/>
    <w:unhideWhenUsed/>
    <w:qFormat/>
    <w:rsid w:val="005C35BA"/>
    <w:pPr>
      <w:keepNext/>
      <w:keepLines/>
      <w:numPr>
        <w:ilvl w:val="7"/>
        <w:numId w:val="9"/>
      </w:numPr>
      <w:spacing w:before="40" w:after="0"/>
      <w:outlineLvl w:val="7"/>
    </w:pPr>
    <w:rPr>
      <w:rFonts w:asciiTheme="majorHAnsi" w:eastAsiaTheme="majorEastAsia" w:hAnsiTheme="majorHAnsi" w:cstheme="majorBidi"/>
      <w:color w:val="1464BF" w:themeColor="text1" w:themeTint="D8"/>
      <w:sz w:val="21"/>
      <w:szCs w:val="21"/>
    </w:rPr>
  </w:style>
  <w:style w:type="paragraph" w:styleId="Heading9">
    <w:name w:val="heading 9"/>
    <w:basedOn w:val="Normal"/>
    <w:next w:val="Normal"/>
    <w:link w:val="Heading9Char"/>
    <w:uiPriority w:val="9"/>
    <w:semiHidden/>
    <w:unhideWhenUsed/>
    <w:qFormat/>
    <w:rsid w:val="005C35BA"/>
    <w:pPr>
      <w:keepNext/>
      <w:keepLines/>
      <w:numPr>
        <w:ilvl w:val="8"/>
        <w:numId w:val="9"/>
      </w:numPr>
      <w:spacing w:before="40" w:after="0"/>
      <w:outlineLvl w:val="8"/>
    </w:pPr>
    <w:rPr>
      <w:rFonts w:asciiTheme="majorHAnsi" w:eastAsiaTheme="majorEastAsia" w:hAnsiTheme="majorHAnsi" w:cstheme="majorBidi"/>
      <w:i/>
      <w:iCs/>
      <w:color w:val="1464BF"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CAF"/>
    <w:rPr>
      <w:rFonts w:ascii="Source Sans Pro" w:eastAsiaTheme="majorEastAsia" w:hAnsi="Source Sans Pro" w:cstheme="majorBidi"/>
      <w:color w:val="0F4B8F" w:themeColor="text1"/>
      <w:sz w:val="36"/>
      <w:szCs w:val="32"/>
    </w:rPr>
  </w:style>
  <w:style w:type="paragraph" w:styleId="ListParagraph">
    <w:name w:val="List Paragraph"/>
    <w:basedOn w:val="Normal"/>
    <w:link w:val="ListParagraphChar"/>
    <w:qFormat/>
    <w:rsid w:val="000D787F"/>
    <w:pPr>
      <w:ind w:left="720"/>
    </w:pPr>
  </w:style>
  <w:style w:type="character" w:customStyle="1" w:styleId="Heading2Char">
    <w:name w:val="Heading 2 Char"/>
    <w:basedOn w:val="DefaultParagraphFont"/>
    <w:link w:val="Heading2"/>
    <w:uiPriority w:val="9"/>
    <w:rsid w:val="005C5966"/>
    <w:rPr>
      <w:rFonts w:ascii="Source Sans Pro" w:eastAsiaTheme="majorEastAsia" w:hAnsi="Source Sans Pro" w:cstheme="majorBidi"/>
      <w:color w:val="0F7DC2" w:themeColor="accent3"/>
      <w:sz w:val="28"/>
      <w:szCs w:val="26"/>
    </w:rPr>
  </w:style>
  <w:style w:type="character" w:customStyle="1" w:styleId="Heading3Char">
    <w:name w:val="Heading 3 Char"/>
    <w:basedOn w:val="DefaultParagraphFont"/>
    <w:link w:val="Heading3"/>
    <w:uiPriority w:val="9"/>
    <w:rsid w:val="00194CAF"/>
    <w:rPr>
      <w:rFonts w:ascii="Source Sans Pro" w:eastAsiaTheme="majorEastAsia" w:hAnsi="Source Sans Pro" w:cstheme="majorBidi"/>
      <w:color w:val="0F4B8F" w:themeColor="text1"/>
      <w:sz w:val="24"/>
      <w:szCs w:val="24"/>
    </w:rPr>
  </w:style>
  <w:style w:type="character" w:customStyle="1" w:styleId="Heading4Char">
    <w:name w:val="Heading 4 Char"/>
    <w:basedOn w:val="DefaultParagraphFont"/>
    <w:link w:val="Heading4"/>
    <w:uiPriority w:val="9"/>
    <w:rsid w:val="005400C2"/>
    <w:rPr>
      <w:rFonts w:ascii="Source Sans Pro" w:eastAsiaTheme="majorEastAsia" w:hAnsi="Source Sans Pro" w:cstheme="majorBidi"/>
      <w:iCs/>
      <w:color w:val="0F7DC2"/>
      <w:sz w:val="24"/>
    </w:rPr>
  </w:style>
  <w:style w:type="table" w:styleId="TableGrid">
    <w:name w:val="Table Grid"/>
    <w:basedOn w:val="TableNormal"/>
    <w:uiPriority w:val="39"/>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styleId="LightShading-Accent1">
    <w:name w:val="Light Shading Accent 1"/>
    <w:basedOn w:val="TableNormal"/>
    <w:uiPriority w:val="60"/>
    <w:rsid w:val="00193E9C"/>
    <w:pPr>
      <w:spacing w:after="0" w:line="240" w:lineRule="auto"/>
    </w:pPr>
    <w:rPr>
      <w:color w:val="1784B2" w:themeColor="accent1" w:themeShade="BF"/>
      <w:lang w:val="en-US" w:eastAsia="en-US"/>
    </w:rPr>
    <w:tblPr>
      <w:tblStyleRowBandSize w:val="1"/>
      <w:tblStyleColBandSize w:val="1"/>
      <w:tblBorders>
        <w:top w:val="single" w:sz="8" w:space="0" w:color="2BADE3" w:themeColor="accent1"/>
        <w:bottom w:val="single" w:sz="8" w:space="0" w:color="2BADE3" w:themeColor="accent1"/>
      </w:tblBorders>
    </w:tblPr>
    <w:tblStylePr w:type="firstRow">
      <w:pPr>
        <w:spacing w:before="0" w:after="0" w:line="240" w:lineRule="auto"/>
      </w:pPr>
      <w:rPr>
        <w:b/>
        <w:bCs/>
      </w:rPr>
      <w:tblPr/>
      <w:tcPr>
        <w:tcBorders>
          <w:top w:val="single" w:sz="8" w:space="0" w:color="2BADE3" w:themeColor="accent1"/>
          <w:left w:val="nil"/>
          <w:bottom w:val="single" w:sz="8" w:space="0" w:color="2BADE3" w:themeColor="accent1"/>
          <w:right w:val="nil"/>
          <w:insideH w:val="nil"/>
          <w:insideV w:val="nil"/>
        </w:tcBorders>
      </w:tcPr>
    </w:tblStylePr>
    <w:tblStylePr w:type="lastRow">
      <w:pPr>
        <w:spacing w:before="0" w:after="0" w:line="240" w:lineRule="auto"/>
      </w:pPr>
      <w:rPr>
        <w:b/>
        <w:bCs/>
      </w:rPr>
      <w:tblPr/>
      <w:tcPr>
        <w:tcBorders>
          <w:top w:val="single" w:sz="8" w:space="0" w:color="2BADE3" w:themeColor="accent1"/>
          <w:left w:val="nil"/>
          <w:bottom w:val="single" w:sz="8" w:space="0" w:color="2BADE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AF8" w:themeFill="accent1" w:themeFillTint="3F"/>
      </w:tcPr>
    </w:tblStylePr>
    <w:tblStylePr w:type="band1Horz">
      <w:tblPr/>
      <w:tcPr>
        <w:tcBorders>
          <w:left w:val="nil"/>
          <w:right w:val="nil"/>
          <w:insideH w:val="nil"/>
          <w:insideV w:val="nil"/>
        </w:tcBorders>
        <w:shd w:val="clear" w:color="auto" w:fill="CAEAF8" w:themeFill="accent1" w:themeFillTint="3F"/>
      </w:tcPr>
    </w:tblStylePr>
  </w:style>
  <w:style w:type="paragraph" w:styleId="Title">
    <w:name w:val="Title"/>
    <w:basedOn w:val="Normal"/>
    <w:next w:val="Heading1"/>
    <w:link w:val="TitleChar"/>
    <w:uiPriority w:val="10"/>
    <w:qFormat/>
    <w:rsid w:val="00C41F7E"/>
    <w:pPr>
      <w:spacing w:before="480"/>
      <w:contextualSpacing/>
    </w:pPr>
    <w:rPr>
      <w:rFonts w:ascii="Source Sans Pro SemiBold" w:eastAsiaTheme="majorEastAsia" w:hAnsi="Source Sans Pro SemiBold" w:cstheme="majorBidi"/>
      <w:b/>
      <w:color w:val="0F4B8F" w:themeColor="text1"/>
      <w:kern w:val="28"/>
      <w:sz w:val="56"/>
      <w:szCs w:val="56"/>
    </w:rPr>
  </w:style>
  <w:style w:type="character" w:customStyle="1" w:styleId="TitleChar">
    <w:name w:val="Title Char"/>
    <w:basedOn w:val="DefaultParagraphFont"/>
    <w:link w:val="Title"/>
    <w:uiPriority w:val="10"/>
    <w:rsid w:val="00C41F7E"/>
    <w:rPr>
      <w:rFonts w:ascii="Source Sans Pro SemiBold" w:eastAsiaTheme="majorEastAsia" w:hAnsi="Source Sans Pro SemiBold" w:cstheme="majorBidi"/>
      <w:b/>
      <w:color w:val="0F4B8F" w:themeColor="text1"/>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993779"/>
    <w:pPr>
      <w:numPr>
        <w:ilvl w:val="1"/>
      </w:numPr>
      <w:spacing w:before="120" w:after="0"/>
      <w:jc w:val="right"/>
    </w:pPr>
    <w:rPr>
      <w:rFonts w:cs="Times New Roman"/>
      <w:color w:val="0F4B8F" w:themeColor="text1"/>
      <w:sz w:val="36"/>
      <w:lang w:val="en-US" w:eastAsia="en-US"/>
    </w:rPr>
  </w:style>
  <w:style w:type="character" w:customStyle="1" w:styleId="SubtitleChar">
    <w:name w:val="Subtitle Char"/>
    <w:basedOn w:val="DefaultParagraphFont"/>
    <w:link w:val="Subtitle"/>
    <w:uiPriority w:val="11"/>
    <w:rsid w:val="00993779"/>
    <w:rPr>
      <w:rFonts w:ascii="Source Sans Pro" w:hAnsi="Source Sans Pro" w:cs="Times New Roman"/>
      <w:color w:val="0F4B8F" w:themeColor="text1"/>
      <w:sz w:val="36"/>
      <w:lang w:val="en-US" w:eastAsia="en-US"/>
    </w:rPr>
  </w:style>
  <w:style w:type="paragraph" w:styleId="TOCHeading">
    <w:name w:val="TOC Heading"/>
    <w:basedOn w:val="Heading1"/>
    <w:next w:val="Normal"/>
    <w:uiPriority w:val="39"/>
    <w:unhideWhenUsed/>
    <w:qFormat/>
    <w:rsid w:val="00E13BB2"/>
    <w:pPr>
      <w:outlineLvl w:val="9"/>
    </w:pPr>
    <w:rPr>
      <w:lang w:val="en-US" w:eastAsia="en-US"/>
    </w:rPr>
  </w:style>
  <w:style w:type="paragraph" w:styleId="TOC1">
    <w:name w:val="toc 1"/>
    <w:basedOn w:val="Normal"/>
    <w:next w:val="Normal"/>
    <w:autoRedefine/>
    <w:uiPriority w:val="39"/>
    <w:unhideWhenUsed/>
    <w:rsid w:val="005C35BA"/>
    <w:pPr>
      <w:tabs>
        <w:tab w:val="left" w:pos="426"/>
        <w:tab w:val="right" w:leader="dot" w:pos="10194"/>
      </w:tabs>
      <w:spacing w:after="100"/>
    </w:pPr>
    <w:rPr>
      <w:noProof/>
      <w:color w:val="004990"/>
    </w:rPr>
  </w:style>
  <w:style w:type="paragraph" w:styleId="TOC2">
    <w:name w:val="toc 2"/>
    <w:basedOn w:val="Normal"/>
    <w:next w:val="Normal"/>
    <w:autoRedefine/>
    <w:uiPriority w:val="39"/>
    <w:unhideWhenUsed/>
    <w:rsid w:val="0056615E"/>
    <w:pPr>
      <w:tabs>
        <w:tab w:val="left" w:pos="851"/>
        <w:tab w:val="right" w:leader="dot" w:pos="10194"/>
      </w:tabs>
      <w:spacing w:after="100"/>
      <w:ind w:left="220"/>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F4B8F"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semiHidden/>
    <w:unhideWhenUsed/>
    <w:rsid w:val="00323DC7"/>
    <w:rPr>
      <w:sz w:val="20"/>
      <w:szCs w:val="20"/>
    </w:rPr>
  </w:style>
  <w:style w:type="character" w:customStyle="1" w:styleId="CommentTextChar">
    <w:name w:val="Comment Text Char"/>
    <w:basedOn w:val="DefaultParagraphFont"/>
    <w:link w:val="CommentText"/>
    <w:uiPriority w:val="99"/>
    <w:semiHidden/>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CB2FD2"/>
    <w:pPr>
      <w:pBdr>
        <w:top w:val="single" w:sz="6" w:space="6" w:color="0F4B8F" w:themeColor="text1"/>
      </w:pBdr>
      <w:tabs>
        <w:tab w:val="center" w:pos="4513"/>
        <w:tab w:val="right" w:pos="9026"/>
      </w:tabs>
      <w:spacing w:after="0"/>
    </w:pPr>
    <w:rPr>
      <w:noProof/>
      <w:color w:val="808080" w:themeColor="background1" w:themeShade="80"/>
      <w:sz w:val="18"/>
      <w:szCs w:val="20"/>
      <w:lang w:eastAsia="en-GB"/>
    </w:rPr>
  </w:style>
  <w:style w:type="character" w:customStyle="1" w:styleId="FooterChar">
    <w:name w:val="Footer Char"/>
    <w:basedOn w:val="DefaultParagraphFont"/>
    <w:link w:val="Footer"/>
    <w:uiPriority w:val="99"/>
    <w:rsid w:val="00CB2FD2"/>
    <w:rPr>
      <w:rFonts w:ascii="Source Sans Pro" w:hAnsi="Source Sans Pro"/>
      <w:noProof/>
      <w:color w:val="808080" w:themeColor="background1" w:themeShade="80"/>
      <w:sz w:val="18"/>
      <w:szCs w:val="20"/>
      <w:lang w:eastAsia="en-GB"/>
    </w:rPr>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
    <w:uiPriority w:val="99"/>
    <w:rsid w:val="00302974"/>
    <w:rPr>
      <w:color w:val="auto"/>
    </w:rPr>
    <w:tblPr>
      <w:tblBorders>
        <w:top w:val="single" w:sz="4" w:space="0" w:color="D4EEF9" w:themeColor="accent1" w:themeTint="33"/>
        <w:left w:val="single" w:sz="4" w:space="0" w:color="D4EEF9" w:themeColor="accent1" w:themeTint="33"/>
        <w:bottom w:val="single" w:sz="4" w:space="0" w:color="D4EEF9" w:themeColor="accent1" w:themeTint="33"/>
        <w:right w:val="single" w:sz="4" w:space="0" w:color="D4EEF9" w:themeColor="accent1" w:themeTint="33"/>
        <w:insideH w:val="single" w:sz="4" w:space="0" w:color="D4EEF9" w:themeColor="accent1" w:themeTint="33"/>
        <w:insideV w:val="single" w:sz="4" w:space="0" w:color="D4EEF9"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4EEF9" w:themeColor="accent1" w:themeTint="33"/>
          <w:left w:val="single" w:sz="4" w:space="0" w:color="D4EEF9" w:themeColor="accent1" w:themeTint="33"/>
          <w:bottom w:val="single" w:sz="4" w:space="0" w:color="D4EEF9" w:themeColor="accent1" w:themeTint="33"/>
          <w:right w:val="single" w:sz="8" w:space="0" w:color="0F4B8F"/>
          <w:insideH w:val="single" w:sz="4" w:space="0" w:color="D4EEF9" w:themeColor="accent1" w:themeTint="33"/>
          <w:insideV w:val="single" w:sz="4" w:space="0" w:color="D4EEF9"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
    <w:uiPriority w:val="99"/>
    <w:rsid w:val="001169D2"/>
    <w:rPr>
      <w:color w:val="auto"/>
    </w:rPr>
    <w:tblPr>
      <w:tblBorders>
        <w:top w:val="single" w:sz="8" w:space="0" w:color="D4EEF9" w:themeColor="accent1" w:themeTint="33"/>
        <w:left w:val="single" w:sz="8" w:space="0" w:color="D4EEF9" w:themeColor="accent1" w:themeTint="33"/>
        <w:bottom w:val="single" w:sz="8" w:space="0" w:color="D4EEF9" w:themeColor="accent1" w:themeTint="33"/>
        <w:right w:val="single" w:sz="8" w:space="0" w:color="D4EEF9" w:themeColor="accent1" w:themeTint="33"/>
        <w:insideH w:val="single" w:sz="8" w:space="0" w:color="D4EEF9" w:themeColor="accent1" w:themeTint="33"/>
        <w:insideV w:val="single" w:sz="8" w:space="0" w:color="D4EEF9"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4EEF9" w:themeColor="accent1" w:themeTint="33"/>
          <w:left w:val="single" w:sz="4" w:space="0" w:color="D4EEF9" w:themeColor="accent1" w:themeTint="33"/>
          <w:bottom w:val="single" w:sz="4" w:space="0" w:color="D4EEF9" w:themeColor="accent1" w:themeTint="33"/>
          <w:right w:val="single" w:sz="8" w:space="0" w:color="0F7DC2"/>
          <w:insideH w:val="single" w:sz="4" w:space="0" w:color="D4EEF9" w:themeColor="accent1" w:themeTint="33"/>
          <w:insideV w:val="single" w:sz="4" w:space="0" w:color="D4EEF9"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rPr>
      <w:rFonts w:ascii="Source Sans Pro" w:hAnsi="Source Sans Pro"/>
    </w:rPr>
  </w:style>
  <w:style w:type="character" w:customStyle="1" w:styleId="Heading6Char">
    <w:name w:val="Heading 6 Char"/>
    <w:basedOn w:val="DefaultParagraphFont"/>
    <w:link w:val="Heading6"/>
    <w:uiPriority w:val="9"/>
    <w:rsid w:val="005400C2"/>
    <w:rPr>
      <w:rFonts w:ascii="Source Sans Pro" w:eastAsiaTheme="majorEastAsia" w:hAnsi="Source Sans Pro"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F4B8F" w:themeColor="text1"/>
      <w:sz w:val="20"/>
      <w:szCs w:val="20"/>
    </w:rPr>
  </w:style>
  <w:style w:type="paragraph" w:customStyle="1" w:styleId="NumberedListBP">
    <w:name w:val="Numbered List (BP)"/>
    <w:basedOn w:val="ListParagraph"/>
    <w:link w:val="NumberedListBPChar"/>
    <w:qFormat/>
    <w:rsid w:val="00472274"/>
    <w:pPr>
      <w:numPr>
        <w:numId w:val="6"/>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rFonts w:ascii="Source Sans Pro" w:hAnsi="Source Sans Pro"/>
      <w:color w:val="0F4B8F" w:themeColor="text1"/>
      <w:sz w:val="20"/>
      <w:szCs w:val="20"/>
    </w:rPr>
  </w:style>
  <w:style w:type="paragraph" w:customStyle="1" w:styleId="Bullet">
    <w:name w:val="Bullet"/>
    <w:basedOn w:val="Normal"/>
    <w:link w:val="BulletChar"/>
    <w:rsid w:val="000C047C"/>
    <w:pPr>
      <w:numPr>
        <w:numId w:val="3"/>
      </w:numPr>
    </w:pPr>
  </w:style>
  <w:style w:type="character" w:customStyle="1" w:styleId="NumberedListBPChar">
    <w:name w:val="Numbered List (BP) Char"/>
    <w:basedOn w:val="ListParagraphChar"/>
    <w:link w:val="NumberedListBP"/>
    <w:rsid w:val="00472274"/>
    <w:rPr>
      <w:rFonts w:ascii="Source Sans Pro" w:hAnsi="Source Sans Pro"/>
      <w:noProof/>
      <w:lang w:eastAsia="en-GB"/>
    </w:rPr>
  </w:style>
  <w:style w:type="paragraph" w:customStyle="1" w:styleId="BulletList">
    <w:name w:val="Bullet List"/>
    <w:basedOn w:val="NumberedListBP"/>
    <w:link w:val="BulletListChar"/>
    <w:rsid w:val="00F467BF"/>
    <w:pPr>
      <w:numPr>
        <w:numId w:val="4"/>
      </w:numPr>
      <w:ind w:left="709" w:hanging="284"/>
    </w:pPr>
  </w:style>
  <w:style w:type="paragraph" w:customStyle="1" w:styleId="BulletListBP">
    <w:name w:val="Bullet List (BP)"/>
    <w:basedOn w:val="NumberedListBP"/>
    <w:link w:val="BulletListBPChar"/>
    <w:qFormat/>
    <w:rsid w:val="00472274"/>
    <w:pPr>
      <w:numPr>
        <w:numId w:val="7"/>
      </w:numPr>
    </w:pPr>
  </w:style>
  <w:style w:type="character" w:customStyle="1" w:styleId="BulletChar">
    <w:name w:val="Bullet Char"/>
    <w:basedOn w:val="DefaultParagraphFont"/>
    <w:link w:val="Bullet"/>
    <w:rsid w:val="000C047C"/>
    <w:rPr>
      <w:rFonts w:ascii="Source Sans Pro" w:hAnsi="Source Sans Pro"/>
    </w:rPr>
  </w:style>
  <w:style w:type="character" w:customStyle="1" w:styleId="BulletListChar">
    <w:name w:val="Bullet List Char"/>
    <w:basedOn w:val="BulletChar"/>
    <w:link w:val="BulletList"/>
    <w:rsid w:val="00F467BF"/>
    <w:rPr>
      <w:rFonts w:ascii="Source Sans Pro" w:hAnsi="Source Sans Pro"/>
      <w:noProof/>
      <w:lang w:eastAsia="en-GB"/>
    </w:rPr>
  </w:style>
  <w:style w:type="character" w:customStyle="1" w:styleId="BulletListBPChar">
    <w:name w:val="Bullet List (BP) Char"/>
    <w:basedOn w:val="NumberedListBPChar"/>
    <w:link w:val="BulletListBP"/>
    <w:rsid w:val="00472274"/>
    <w:rPr>
      <w:rFonts w:ascii="Source Sans Pro" w:hAnsi="Source Sans Pro"/>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5"/>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rFonts w:ascii="Source Sans Pro" w:hAnsi="Source Sans Pro"/>
      <w:color w:val="0F4B8F" w:themeColor="text1"/>
      <w:sz w:val="20"/>
      <w:szCs w:val="20"/>
    </w:rPr>
  </w:style>
  <w:style w:type="character" w:customStyle="1" w:styleId="Heading7Char">
    <w:name w:val="Heading 7 Char"/>
    <w:basedOn w:val="DefaultParagraphFont"/>
    <w:link w:val="Heading7"/>
    <w:uiPriority w:val="9"/>
    <w:semiHidden/>
    <w:rsid w:val="005400C2"/>
    <w:rPr>
      <w:rFonts w:asciiTheme="majorHAnsi" w:eastAsiaTheme="majorEastAsia" w:hAnsiTheme="majorHAnsi" w:cstheme="majorBidi"/>
      <w:i/>
      <w:iCs/>
      <w:color w:val="0F4B8F"/>
    </w:rPr>
  </w:style>
  <w:style w:type="paragraph" w:customStyle="1" w:styleId="EnclosedText">
    <w:name w:val="Enclosed Text"/>
    <w:basedOn w:val="Normal"/>
    <w:link w:val="EnclosedTextChar"/>
    <w:qFormat/>
    <w:rsid w:val="00890BD3"/>
    <w:pPr>
      <w:spacing w:after="80"/>
    </w:pPr>
    <w:rPr>
      <w:sz w:val="20"/>
    </w:rPr>
  </w:style>
  <w:style w:type="character" w:customStyle="1" w:styleId="EnclosedTextChar">
    <w:name w:val="Enclosed Text Char"/>
    <w:basedOn w:val="DefaultParagraphFont"/>
    <w:link w:val="EnclosedText"/>
    <w:rsid w:val="00890BD3"/>
    <w:rPr>
      <w:sz w:val="20"/>
    </w:rPr>
  </w:style>
  <w:style w:type="paragraph" w:customStyle="1" w:styleId="Subtitle2">
    <w:name w:val="Subtitle2"/>
    <w:basedOn w:val="Subtitle"/>
    <w:qFormat/>
    <w:rsid w:val="00993779"/>
    <w:rPr>
      <w:color w:val="0F7DC2" w:themeColor="text2"/>
      <w:sz w:val="28"/>
    </w:rPr>
  </w:style>
  <w:style w:type="paragraph" w:customStyle="1" w:styleId="Header1">
    <w:name w:val="Header1"/>
    <w:basedOn w:val="Normal"/>
    <w:qFormat/>
    <w:rsid w:val="003B30EF"/>
    <w:pPr>
      <w:jc w:val="right"/>
    </w:pPr>
    <w:rPr>
      <w:noProof/>
      <w:color w:val="FFFFFF" w:themeColor="background1"/>
      <w:sz w:val="20"/>
    </w:rPr>
  </w:style>
  <w:style w:type="paragraph" w:customStyle="1" w:styleId="Header2">
    <w:name w:val="Header2"/>
    <w:basedOn w:val="Normal"/>
    <w:qFormat/>
    <w:rsid w:val="003B30EF"/>
    <w:pPr>
      <w:jc w:val="right"/>
    </w:pPr>
    <w:rPr>
      <w:noProof/>
      <w:color w:val="D5E3EF"/>
      <w:sz w:val="20"/>
    </w:rPr>
  </w:style>
  <w:style w:type="paragraph" w:styleId="ListContinue">
    <w:name w:val="List Continue"/>
    <w:basedOn w:val="Normal"/>
    <w:uiPriority w:val="99"/>
    <w:unhideWhenUsed/>
    <w:rsid w:val="00472274"/>
    <w:pPr>
      <w:ind w:left="714"/>
      <w:contextualSpacing/>
    </w:pPr>
  </w:style>
  <w:style w:type="paragraph" w:styleId="ListContinue2">
    <w:name w:val="List Continue 2"/>
    <w:basedOn w:val="Normal"/>
    <w:uiPriority w:val="99"/>
    <w:unhideWhenUsed/>
    <w:rsid w:val="00472274"/>
    <w:pPr>
      <w:ind w:left="1435"/>
      <w:contextualSpacing/>
    </w:pPr>
  </w:style>
  <w:style w:type="paragraph" w:customStyle="1" w:styleId="Note">
    <w:name w:val="Note"/>
    <w:basedOn w:val="Normal"/>
    <w:qFormat/>
    <w:rsid w:val="009A58A2"/>
    <w:pPr>
      <w:pBdr>
        <w:top w:val="single" w:sz="4" w:space="4" w:color="B4CDE2" w:themeColor="background2" w:themeShade="E6"/>
        <w:left w:val="single" w:sz="4" w:space="4" w:color="B4CDE2" w:themeColor="background2" w:themeShade="E6"/>
        <w:bottom w:val="single" w:sz="4" w:space="4" w:color="B4CDE2" w:themeColor="background2" w:themeShade="E6"/>
        <w:right w:val="single" w:sz="4" w:space="4" w:color="B4CDE2" w:themeColor="background2" w:themeShade="E6"/>
      </w:pBdr>
      <w:shd w:val="clear" w:color="auto" w:fill="D5E3EF" w:themeFill="background2"/>
      <w:spacing w:before="120"/>
      <w:ind w:left="115" w:right="115"/>
    </w:pPr>
  </w:style>
  <w:style w:type="paragraph" w:customStyle="1" w:styleId="paragraph">
    <w:name w:val="paragraph"/>
    <w:basedOn w:val="Normal"/>
    <w:rsid w:val="00447507"/>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447507"/>
  </w:style>
  <w:style w:type="character" w:customStyle="1" w:styleId="eop">
    <w:name w:val="eop"/>
    <w:basedOn w:val="DefaultParagraphFont"/>
    <w:rsid w:val="00447507"/>
  </w:style>
  <w:style w:type="character" w:customStyle="1" w:styleId="contextualspellingandgrammarerror">
    <w:name w:val="contextualspellingandgrammarerror"/>
    <w:basedOn w:val="DefaultParagraphFont"/>
    <w:rsid w:val="00447507"/>
  </w:style>
  <w:style w:type="character" w:customStyle="1" w:styleId="spellingerror">
    <w:name w:val="spellingerror"/>
    <w:basedOn w:val="DefaultParagraphFont"/>
    <w:rsid w:val="0022059D"/>
  </w:style>
  <w:style w:type="character" w:customStyle="1" w:styleId="Heading8Char">
    <w:name w:val="Heading 8 Char"/>
    <w:basedOn w:val="DefaultParagraphFont"/>
    <w:link w:val="Heading8"/>
    <w:uiPriority w:val="9"/>
    <w:semiHidden/>
    <w:rsid w:val="005C35BA"/>
    <w:rPr>
      <w:rFonts w:asciiTheme="majorHAnsi" w:eastAsiaTheme="majorEastAsia" w:hAnsiTheme="majorHAnsi" w:cstheme="majorBidi"/>
      <w:color w:val="1464BF" w:themeColor="text1" w:themeTint="D8"/>
      <w:sz w:val="21"/>
      <w:szCs w:val="21"/>
    </w:rPr>
  </w:style>
  <w:style w:type="character" w:customStyle="1" w:styleId="Heading9Char">
    <w:name w:val="Heading 9 Char"/>
    <w:basedOn w:val="DefaultParagraphFont"/>
    <w:link w:val="Heading9"/>
    <w:uiPriority w:val="9"/>
    <w:semiHidden/>
    <w:rsid w:val="005C35BA"/>
    <w:rPr>
      <w:rFonts w:asciiTheme="majorHAnsi" w:eastAsiaTheme="majorEastAsia" w:hAnsiTheme="majorHAnsi" w:cstheme="majorBidi"/>
      <w:i/>
      <w:iCs/>
      <w:color w:val="1464BF" w:themeColor="text1" w:themeTint="D8"/>
      <w:sz w:val="21"/>
      <w:szCs w:val="21"/>
    </w:rPr>
  </w:style>
  <w:style w:type="character" w:styleId="UnresolvedMention">
    <w:name w:val="Unresolved Mention"/>
    <w:basedOn w:val="DefaultParagraphFont"/>
    <w:uiPriority w:val="99"/>
    <w:semiHidden/>
    <w:unhideWhenUsed/>
    <w:rsid w:val="00D260F5"/>
    <w:rPr>
      <w:color w:val="605E5C"/>
      <w:shd w:val="clear" w:color="auto" w:fill="E1DFDD"/>
    </w:rPr>
  </w:style>
  <w:style w:type="character" w:styleId="FollowedHyperlink">
    <w:name w:val="FollowedHyperlink"/>
    <w:basedOn w:val="DefaultParagraphFont"/>
    <w:uiPriority w:val="99"/>
    <w:semiHidden/>
    <w:unhideWhenUsed/>
    <w:rsid w:val="002A7ECC"/>
    <w:rPr>
      <w:color w:val="0F4B8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69026">
      <w:bodyDiv w:val="1"/>
      <w:marLeft w:val="0"/>
      <w:marRight w:val="0"/>
      <w:marTop w:val="0"/>
      <w:marBottom w:val="0"/>
      <w:divBdr>
        <w:top w:val="none" w:sz="0" w:space="0" w:color="auto"/>
        <w:left w:val="none" w:sz="0" w:space="0" w:color="auto"/>
        <w:bottom w:val="none" w:sz="0" w:space="0" w:color="auto"/>
        <w:right w:val="none" w:sz="0" w:space="0" w:color="auto"/>
      </w:divBdr>
      <w:divsChild>
        <w:div w:id="1505978664">
          <w:marLeft w:val="0"/>
          <w:marRight w:val="0"/>
          <w:marTop w:val="0"/>
          <w:marBottom w:val="0"/>
          <w:divBdr>
            <w:top w:val="none" w:sz="0" w:space="0" w:color="auto"/>
            <w:left w:val="none" w:sz="0" w:space="0" w:color="auto"/>
            <w:bottom w:val="none" w:sz="0" w:space="0" w:color="auto"/>
            <w:right w:val="none" w:sz="0" w:space="0" w:color="auto"/>
          </w:divBdr>
          <w:divsChild>
            <w:div w:id="2030138089">
              <w:marLeft w:val="0"/>
              <w:marRight w:val="0"/>
              <w:marTop w:val="0"/>
              <w:marBottom w:val="0"/>
              <w:divBdr>
                <w:top w:val="none" w:sz="0" w:space="0" w:color="auto"/>
                <w:left w:val="none" w:sz="0" w:space="0" w:color="auto"/>
                <w:bottom w:val="none" w:sz="0" w:space="0" w:color="auto"/>
                <w:right w:val="none" w:sz="0" w:space="0" w:color="auto"/>
              </w:divBdr>
            </w:div>
            <w:div w:id="243153082">
              <w:marLeft w:val="0"/>
              <w:marRight w:val="0"/>
              <w:marTop w:val="0"/>
              <w:marBottom w:val="0"/>
              <w:divBdr>
                <w:top w:val="none" w:sz="0" w:space="0" w:color="auto"/>
                <w:left w:val="none" w:sz="0" w:space="0" w:color="auto"/>
                <w:bottom w:val="none" w:sz="0" w:space="0" w:color="auto"/>
                <w:right w:val="none" w:sz="0" w:space="0" w:color="auto"/>
              </w:divBdr>
            </w:div>
            <w:div w:id="107429614">
              <w:marLeft w:val="0"/>
              <w:marRight w:val="0"/>
              <w:marTop w:val="0"/>
              <w:marBottom w:val="0"/>
              <w:divBdr>
                <w:top w:val="none" w:sz="0" w:space="0" w:color="auto"/>
                <w:left w:val="none" w:sz="0" w:space="0" w:color="auto"/>
                <w:bottom w:val="none" w:sz="0" w:space="0" w:color="auto"/>
                <w:right w:val="none" w:sz="0" w:space="0" w:color="auto"/>
              </w:divBdr>
            </w:div>
          </w:divsChild>
        </w:div>
        <w:div w:id="1317341298">
          <w:marLeft w:val="0"/>
          <w:marRight w:val="0"/>
          <w:marTop w:val="0"/>
          <w:marBottom w:val="0"/>
          <w:divBdr>
            <w:top w:val="none" w:sz="0" w:space="0" w:color="auto"/>
            <w:left w:val="none" w:sz="0" w:space="0" w:color="auto"/>
            <w:bottom w:val="none" w:sz="0" w:space="0" w:color="auto"/>
            <w:right w:val="none" w:sz="0" w:space="0" w:color="auto"/>
          </w:divBdr>
        </w:div>
        <w:div w:id="139425638">
          <w:marLeft w:val="0"/>
          <w:marRight w:val="0"/>
          <w:marTop w:val="0"/>
          <w:marBottom w:val="0"/>
          <w:divBdr>
            <w:top w:val="none" w:sz="0" w:space="0" w:color="auto"/>
            <w:left w:val="none" w:sz="0" w:space="0" w:color="auto"/>
            <w:bottom w:val="none" w:sz="0" w:space="0" w:color="auto"/>
            <w:right w:val="none" w:sz="0" w:space="0" w:color="auto"/>
          </w:divBdr>
        </w:div>
        <w:div w:id="921183031">
          <w:marLeft w:val="0"/>
          <w:marRight w:val="0"/>
          <w:marTop w:val="0"/>
          <w:marBottom w:val="0"/>
          <w:divBdr>
            <w:top w:val="none" w:sz="0" w:space="0" w:color="auto"/>
            <w:left w:val="none" w:sz="0" w:space="0" w:color="auto"/>
            <w:bottom w:val="none" w:sz="0" w:space="0" w:color="auto"/>
            <w:right w:val="none" w:sz="0" w:space="0" w:color="auto"/>
          </w:divBdr>
        </w:div>
        <w:div w:id="136385130">
          <w:marLeft w:val="0"/>
          <w:marRight w:val="0"/>
          <w:marTop w:val="0"/>
          <w:marBottom w:val="0"/>
          <w:divBdr>
            <w:top w:val="none" w:sz="0" w:space="0" w:color="auto"/>
            <w:left w:val="none" w:sz="0" w:space="0" w:color="auto"/>
            <w:bottom w:val="none" w:sz="0" w:space="0" w:color="auto"/>
            <w:right w:val="none" w:sz="0" w:space="0" w:color="auto"/>
          </w:divBdr>
        </w:div>
      </w:divsChild>
    </w:div>
    <w:div w:id="314458824">
      <w:bodyDiv w:val="1"/>
      <w:marLeft w:val="0"/>
      <w:marRight w:val="0"/>
      <w:marTop w:val="0"/>
      <w:marBottom w:val="0"/>
      <w:divBdr>
        <w:top w:val="none" w:sz="0" w:space="0" w:color="auto"/>
        <w:left w:val="none" w:sz="0" w:space="0" w:color="auto"/>
        <w:bottom w:val="none" w:sz="0" w:space="0" w:color="auto"/>
        <w:right w:val="none" w:sz="0" w:space="0" w:color="auto"/>
      </w:divBdr>
      <w:divsChild>
        <w:div w:id="1324510256">
          <w:marLeft w:val="0"/>
          <w:marRight w:val="0"/>
          <w:marTop w:val="0"/>
          <w:marBottom w:val="0"/>
          <w:divBdr>
            <w:top w:val="none" w:sz="0" w:space="0" w:color="auto"/>
            <w:left w:val="none" w:sz="0" w:space="0" w:color="auto"/>
            <w:bottom w:val="none" w:sz="0" w:space="0" w:color="auto"/>
            <w:right w:val="none" w:sz="0" w:space="0" w:color="auto"/>
          </w:divBdr>
          <w:divsChild>
            <w:div w:id="1155954908">
              <w:marLeft w:val="0"/>
              <w:marRight w:val="0"/>
              <w:marTop w:val="0"/>
              <w:marBottom w:val="0"/>
              <w:divBdr>
                <w:top w:val="none" w:sz="0" w:space="0" w:color="auto"/>
                <w:left w:val="none" w:sz="0" w:space="0" w:color="auto"/>
                <w:bottom w:val="none" w:sz="0" w:space="0" w:color="auto"/>
                <w:right w:val="none" w:sz="0" w:space="0" w:color="auto"/>
              </w:divBdr>
            </w:div>
          </w:divsChild>
        </w:div>
        <w:div w:id="1419912404">
          <w:marLeft w:val="0"/>
          <w:marRight w:val="0"/>
          <w:marTop w:val="0"/>
          <w:marBottom w:val="0"/>
          <w:divBdr>
            <w:top w:val="none" w:sz="0" w:space="0" w:color="auto"/>
            <w:left w:val="none" w:sz="0" w:space="0" w:color="auto"/>
            <w:bottom w:val="none" w:sz="0" w:space="0" w:color="auto"/>
            <w:right w:val="none" w:sz="0" w:space="0" w:color="auto"/>
          </w:divBdr>
          <w:divsChild>
            <w:div w:id="102382321">
              <w:marLeft w:val="0"/>
              <w:marRight w:val="0"/>
              <w:marTop w:val="0"/>
              <w:marBottom w:val="0"/>
              <w:divBdr>
                <w:top w:val="none" w:sz="0" w:space="0" w:color="auto"/>
                <w:left w:val="none" w:sz="0" w:space="0" w:color="auto"/>
                <w:bottom w:val="none" w:sz="0" w:space="0" w:color="auto"/>
                <w:right w:val="none" w:sz="0" w:space="0" w:color="auto"/>
              </w:divBdr>
            </w:div>
          </w:divsChild>
        </w:div>
        <w:div w:id="1150754556">
          <w:marLeft w:val="0"/>
          <w:marRight w:val="0"/>
          <w:marTop w:val="0"/>
          <w:marBottom w:val="0"/>
          <w:divBdr>
            <w:top w:val="none" w:sz="0" w:space="0" w:color="auto"/>
            <w:left w:val="none" w:sz="0" w:space="0" w:color="auto"/>
            <w:bottom w:val="none" w:sz="0" w:space="0" w:color="auto"/>
            <w:right w:val="none" w:sz="0" w:space="0" w:color="auto"/>
          </w:divBdr>
          <w:divsChild>
            <w:div w:id="1658150150">
              <w:marLeft w:val="0"/>
              <w:marRight w:val="0"/>
              <w:marTop w:val="0"/>
              <w:marBottom w:val="0"/>
              <w:divBdr>
                <w:top w:val="none" w:sz="0" w:space="0" w:color="auto"/>
                <w:left w:val="none" w:sz="0" w:space="0" w:color="auto"/>
                <w:bottom w:val="none" w:sz="0" w:space="0" w:color="auto"/>
                <w:right w:val="none" w:sz="0" w:space="0" w:color="auto"/>
              </w:divBdr>
            </w:div>
          </w:divsChild>
        </w:div>
        <w:div w:id="866983622">
          <w:marLeft w:val="0"/>
          <w:marRight w:val="0"/>
          <w:marTop w:val="0"/>
          <w:marBottom w:val="0"/>
          <w:divBdr>
            <w:top w:val="none" w:sz="0" w:space="0" w:color="auto"/>
            <w:left w:val="none" w:sz="0" w:space="0" w:color="auto"/>
            <w:bottom w:val="none" w:sz="0" w:space="0" w:color="auto"/>
            <w:right w:val="none" w:sz="0" w:space="0" w:color="auto"/>
          </w:divBdr>
          <w:divsChild>
            <w:div w:id="801458893">
              <w:marLeft w:val="0"/>
              <w:marRight w:val="0"/>
              <w:marTop w:val="0"/>
              <w:marBottom w:val="0"/>
              <w:divBdr>
                <w:top w:val="none" w:sz="0" w:space="0" w:color="auto"/>
                <w:left w:val="none" w:sz="0" w:space="0" w:color="auto"/>
                <w:bottom w:val="none" w:sz="0" w:space="0" w:color="auto"/>
                <w:right w:val="none" w:sz="0" w:space="0" w:color="auto"/>
              </w:divBdr>
            </w:div>
          </w:divsChild>
        </w:div>
        <w:div w:id="1586064378">
          <w:marLeft w:val="0"/>
          <w:marRight w:val="0"/>
          <w:marTop w:val="0"/>
          <w:marBottom w:val="0"/>
          <w:divBdr>
            <w:top w:val="none" w:sz="0" w:space="0" w:color="auto"/>
            <w:left w:val="none" w:sz="0" w:space="0" w:color="auto"/>
            <w:bottom w:val="none" w:sz="0" w:space="0" w:color="auto"/>
            <w:right w:val="none" w:sz="0" w:space="0" w:color="auto"/>
          </w:divBdr>
          <w:divsChild>
            <w:div w:id="381054789">
              <w:marLeft w:val="0"/>
              <w:marRight w:val="0"/>
              <w:marTop w:val="0"/>
              <w:marBottom w:val="0"/>
              <w:divBdr>
                <w:top w:val="none" w:sz="0" w:space="0" w:color="auto"/>
                <w:left w:val="none" w:sz="0" w:space="0" w:color="auto"/>
                <w:bottom w:val="none" w:sz="0" w:space="0" w:color="auto"/>
                <w:right w:val="none" w:sz="0" w:space="0" w:color="auto"/>
              </w:divBdr>
            </w:div>
          </w:divsChild>
        </w:div>
        <w:div w:id="820972554">
          <w:marLeft w:val="0"/>
          <w:marRight w:val="0"/>
          <w:marTop w:val="0"/>
          <w:marBottom w:val="0"/>
          <w:divBdr>
            <w:top w:val="none" w:sz="0" w:space="0" w:color="auto"/>
            <w:left w:val="none" w:sz="0" w:space="0" w:color="auto"/>
            <w:bottom w:val="none" w:sz="0" w:space="0" w:color="auto"/>
            <w:right w:val="none" w:sz="0" w:space="0" w:color="auto"/>
          </w:divBdr>
          <w:divsChild>
            <w:div w:id="135680841">
              <w:marLeft w:val="0"/>
              <w:marRight w:val="0"/>
              <w:marTop w:val="0"/>
              <w:marBottom w:val="0"/>
              <w:divBdr>
                <w:top w:val="none" w:sz="0" w:space="0" w:color="auto"/>
                <w:left w:val="none" w:sz="0" w:space="0" w:color="auto"/>
                <w:bottom w:val="none" w:sz="0" w:space="0" w:color="auto"/>
                <w:right w:val="none" w:sz="0" w:space="0" w:color="auto"/>
              </w:divBdr>
            </w:div>
          </w:divsChild>
        </w:div>
        <w:div w:id="748044137">
          <w:marLeft w:val="0"/>
          <w:marRight w:val="0"/>
          <w:marTop w:val="0"/>
          <w:marBottom w:val="0"/>
          <w:divBdr>
            <w:top w:val="none" w:sz="0" w:space="0" w:color="auto"/>
            <w:left w:val="none" w:sz="0" w:space="0" w:color="auto"/>
            <w:bottom w:val="none" w:sz="0" w:space="0" w:color="auto"/>
            <w:right w:val="none" w:sz="0" w:space="0" w:color="auto"/>
          </w:divBdr>
          <w:divsChild>
            <w:div w:id="1516844000">
              <w:marLeft w:val="0"/>
              <w:marRight w:val="0"/>
              <w:marTop w:val="0"/>
              <w:marBottom w:val="0"/>
              <w:divBdr>
                <w:top w:val="none" w:sz="0" w:space="0" w:color="auto"/>
                <w:left w:val="none" w:sz="0" w:space="0" w:color="auto"/>
                <w:bottom w:val="none" w:sz="0" w:space="0" w:color="auto"/>
                <w:right w:val="none" w:sz="0" w:space="0" w:color="auto"/>
              </w:divBdr>
            </w:div>
          </w:divsChild>
        </w:div>
        <w:div w:id="682557591">
          <w:marLeft w:val="0"/>
          <w:marRight w:val="0"/>
          <w:marTop w:val="0"/>
          <w:marBottom w:val="0"/>
          <w:divBdr>
            <w:top w:val="none" w:sz="0" w:space="0" w:color="auto"/>
            <w:left w:val="none" w:sz="0" w:space="0" w:color="auto"/>
            <w:bottom w:val="none" w:sz="0" w:space="0" w:color="auto"/>
            <w:right w:val="none" w:sz="0" w:space="0" w:color="auto"/>
          </w:divBdr>
          <w:divsChild>
            <w:div w:id="906846706">
              <w:marLeft w:val="0"/>
              <w:marRight w:val="0"/>
              <w:marTop w:val="0"/>
              <w:marBottom w:val="0"/>
              <w:divBdr>
                <w:top w:val="none" w:sz="0" w:space="0" w:color="auto"/>
                <w:left w:val="none" w:sz="0" w:space="0" w:color="auto"/>
                <w:bottom w:val="none" w:sz="0" w:space="0" w:color="auto"/>
                <w:right w:val="none" w:sz="0" w:space="0" w:color="auto"/>
              </w:divBdr>
            </w:div>
          </w:divsChild>
        </w:div>
        <w:div w:id="518471689">
          <w:marLeft w:val="0"/>
          <w:marRight w:val="0"/>
          <w:marTop w:val="0"/>
          <w:marBottom w:val="0"/>
          <w:divBdr>
            <w:top w:val="none" w:sz="0" w:space="0" w:color="auto"/>
            <w:left w:val="none" w:sz="0" w:space="0" w:color="auto"/>
            <w:bottom w:val="none" w:sz="0" w:space="0" w:color="auto"/>
            <w:right w:val="none" w:sz="0" w:space="0" w:color="auto"/>
          </w:divBdr>
          <w:divsChild>
            <w:div w:id="8628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6966">
      <w:bodyDiv w:val="1"/>
      <w:marLeft w:val="0"/>
      <w:marRight w:val="0"/>
      <w:marTop w:val="0"/>
      <w:marBottom w:val="0"/>
      <w:divBdr>
        <w:top w:val="none" w:sz="0" w:space="0" w:color="auto"/>
        <w:left w:val="none" w:sz="0" w:space="0" w:color="auto"/>
        <w:bottom w:val="none" w:sz="0" w:space="0" w:color="auto"/>
        <w:right w:val="none" w:sz="0" w:space="0" w:color="auto"/>
      </w:divBdr>
    </w:div>
    <w:div w:id="1229611648">
      <w:bodyDiv w:val="1"/>
      <w:marLeft w:val="0"/>
      <w:marRight w:val="0"/>
      <w:marTop w:val="0"/>
      <w:marBottom w:val="0"/>
      <w:divBdr>
        <w:top w:val="none" w:sz="0" w:space="0" w:color="auto"/>
        <w:left w:val="none" w:sz="0" w:space="0" w:color="auto"/>
        <w:bottom w:val="none" w:sz="0" w:space="0" w:color="auto"/>
        <w:right w:val="none" w:sz="0" w:space="0" w:color="auto"/>
      </w:divBdr>
      <w:divsChild>
        <w:div w:id="452287741">
          <w:marLeft w:val="0"/>
          <w:marRight w:val="0"/>
          <w:marTop w:val="0"/>
          <w:marBottom w:val="0"/>
          <w:divBdr>
            <w:top w:val="none" w:sz="0" w:space="0" w:color="auto"/>
            <w:left w:val="none" w:sz="0" w:space="0" w:color="auto"/>
            <w:bottom w:val="none" w:sz="0" w:space="0" w:color="auto"/>
            <w:right w:val="none" w:sz="0" w:space="0" w:color="auto"/>
          </w:divBdr>
          <w:divsChild>
            <w:div w:id="656300052">
              <w:marLeft w:val="0"/>
              <w:marRight w:val="0"/>
              <w:marTop w:val="0"/>
              <w:marBottom w:val="0"/>
              <w:divBdr>
                <w:top w:val="none" w:sz="0" w:space="0" w:color="auto"/>
                <w:left w:val="none" w:sz="0" w:space="0" w:color="auto"/>
                <w:bottom w:val="none" w:sz="0" w:space="0" w:color="auto"/>
                <w:right w:val="none" w:sz="0" w:space="0" w:color="auto"/>
              </w:divBdr>
            </w:div>
          </w:divsChild>
        </w:div>
        <w:div w:id="2006978252">
          <w:marLeft w:val="0"/>
          <w:marRight w:val="0"/>
          <w:marTop w:val="0"/>
          <w:marBottom w:val="0"/>
          <w:divBdr>
            <w:top w:val="none" w:sz="0" w:space="0" w:color="auto"/>
            <w:left w:val="none" w:sz="0" w:space="0" w:color="auto"/>
            <w:bottom w:val="none" w:sz="0" w:space="0" w:color="auto"/>
            <w:right w:val="none" w:sz="0" w:space="0" w:color="auto"/>
          </w:divBdr>
          <w:divsChild>
            <w:div w:id="2113548181">
              <w:marLeft w:val="0"/>
              <w:marRight w:val="0"/>
              <w:marTop w:val="0"/>
              <w:marBottom w:val="0"/>
              <w:divBdr>
                <w:top w:val="none" w:sz="0" w:space="0" w:color="auto"/>
                <w:left w:val="none" w:sz="0" w:space="0" w:color="auto"/>
                <w:bottom w:val="none" w:sz="0" w:space="0" w:color="auto"/>
                <w:right w:val="none" w:sz="0" w:space="0" w:color="auto"/>
              </w:divBdr>
            </w:div>
          </w:divsChild>
        </w:div>
        <w:div w:id="2074037447">
          <w:marLeft w:val="0"/>
          <w:marRight w:val="0"/>
          <w:marTop w:val="0"/>
          <w:marBottom w:val="0"/>
          <w:divBdr>
            <w:top w:val="none" w:sz="0" w:space="0" w:color="auto"/>
            <w:left w:val="none" w:sz="0" w:space="0" w:color="auto"/>
            <w:bottom w:val="none" w:sz="0" w:space="0" w:color="auto"/>
            <w:right w:val="none" w:sz="0" w:space="0" w:color="auto"/>
          </w:divBdr>
          <w:divsChild>
            <w:div w:id="763035845">
              <w:marLeft w:val="0"/>
              <w:marRight w:val="0"/>
              <w:marTop w:val="0"/>
              <w:marBottom w:val="0"/>
              <w:divBdr>
                <w:top w:val="none" w:sz="0" w:space="0" w:color="auto"/>
                <w:left w:val="none" w:sz="0" w:space="0" w:color="auto"/>
                <w:bottom w:val="none" w:sz="0" w:space="0" w:color="auto"/>
                <w:right w:val="none" w:sz="0" w:space="0" w:color="auto"/>
              </w:divBdr>
            </w:div>
          </w:divsChild>
        </w:div>
        <w:div w:id="1116945673">
          <w:marLeft w:val="0"/>
          <w:marRight w:val="0"/>
          <w:marTop w:val="0"/>
          <w:marBottom w:val="0"/>
          <w:divBdr>
            <w:top w:val="none" w:sz="0" w:space="0" w:color="auto"/>
            <w:left w:val="none" w:sz="0" w:space="0" w:color="auto"/>
            <w:bottom w:val="none" w:sz="0" w:space="0" w:color="auto"/>
            <w:right w:val="none" w:sz="0" w:space="0" w:color="auto"/>
          </w:divBdr>
          <w:divsChild>
            <w:div w:id="2079937477">
              <w:marLeft w:val="0"/>
              <w:marRight w:val="0"/>
              <w:marTop w:val="0"/>
              <w:marBottom w:val="0"/>
              <w:divBdr>
                <w:top w:val="none" w:sz="0" w:space="0" w:color="auto"/>
                <w:left w:val="none" w:sz="0" w:space="0" w:color="auto"/>
                <w:bottom w:val="none" w:sz="0" w:space="0" w:color="auto"/>
                <w:right w:val="none" w:sz="0" w:space="0" w:color="auto"/>
              </w:divBdr>
            </w:div>
          </w:divsChild>
        </w:div>
        <w:div w:id="532617373">
          <w:marLeft w:val="0"/>
          <w:marRight w:val="0"/>
          <w:marTop w:val="0"/>
          <w:marBottom w:val="0"/>
          <w:divBdr>
            <w:top w:val="none" w:sz="0" w:space="0" w:color="auto"/>
            <w:left w:val="none" w:sz="0" w:space="0" w:color="auto"/>
            <w:bottom w:val="none" w:sz="0" w:space="0" w:color="auto"/>
            <w:right w:val="none" w:sz="0" w:space="0" w:color="auto"/>
          </w:divBdr>
          <w:divsChild>
            <w:div w:id="432014350">
              <w:marLeft w:val="0"/>
              <w:marRight w:val="0"/>
              <w:marTop w:val="0"/>
              <w:marBottom w:val="0"/>
              <w:divBdr>
                <w:top w:val="none" w:sz="0" w:space="0" w:color="auto"/>
                <w:left w:val="none" w:sz="0" w:space="0" w:color="auto"/>
                <w:bottom w:val="none" w:sz="0" w:space="0" w:color="auto"/>
                <w:right w:val="none" w:sz="0" w:space="0" w:color="auto"/>
              </w:divBdr>
            </w:div>
          </w:divsChild>
        </w:div>
        <w:div w:id="1106585239">
          <w:marLeft w:val="0"/>
          <w:marRight w:val="0"/>
          <w:marTop w:val="0"/>
          <w:marBottom w:val="0"/>
          <w:divBdr>
            <w:top w:val="none" w:sz="0" w:space="0" w:color="auto"/>
            <w:left w:val="none" w:sz="0" w:space="0" w:color="auto"/>
            <w:bottom w:val="none" w:sz="0" w:space="0" w:color="auto"/>
            <w:right w:val="none" w:sz="0" w:space="0" w:color="auto"/>
          </w:divBdr>
          <w:divsChild>
            <w:div w:id="1400783344">
              <w:marLeft w:val="0"/>
              <w:marRight w:val="0"/>
              <w:marTop w:val="0"/>
              <w:marBottom w:val="0"/>
              <w:divBdr>
                <w:top w:val="none" w:sz="0" w:space="0" w:color="auto"/>
                <w:left w:val="none" w:sz="0" w:space="0" w:color="auto"/>
                <w:bottom w:val="none" w:sz="0" w:space="0" w:color="auto"/>
                <w:right w:val="none" w:sz="0" w:space="0" w:color="auto"/>
              </w:divBdr>
            </w:div>
          </w:divsChild>
        </w:div>
        <w:div w:id="1617591134">
          <w:marLeft w:val="0"/>
          <w:marRight w:val="0"/>
          <w:marTop w:val="0"/>
          <w:marBottom w:val="0"/>
          <w:divBdr>
            <w:top w:val="none" w:sz="0" w:space="0" w:color="auto"/>
            <w:left w:val="none" w:sz="0" w:space="0" w:color="auto"/>
            <w:bottom w:val="none" w:sz="0" w:space="0" w:color="auto"/>
            <w:right w:val="none" w:sz="0" w:space="0" w:color="auto"/>
          </w:divBdr>
          <w:divsChild>
            <w:div w:id="2084990062">
              <w:marLeft w:val="0"/>
              <w:marRight w:val="0"/>
              <w:marTop w:val="0"/>
              <w:marBottom w:val="0"/>
              <w:divBdr>
                <w:top w:val="none" w:sz="0" w:space="0" w:color="auto"/>
                <w:left w:val="none" w:sz="0" w:space="0" w:color="auto"/>
                <w:bottom w:val="none" w:sz="0" w:space="0" w:color="auto"/>
                <w:right w:val="none" w:sz="0" w:space="0" w:color="auto"/>
              </w:divBdr>
            </w:div>
          </w:divsChild>
        </w:div>
        <w:div w:id="70855395">
          <w:marLeft w:val="0"/>
          <w:marRight w:val="0"/>
          <w:marTop w:val="0"/>
          <w:marBottom w:val="0"/>
          <w:divBdr>
            <w:top w:val="none" w:sz="0" w:space="0" w:color="auto"/>
            <w:left w:val="none" w:sz="0" w:space="0" w:color="auto"/>
            <w:bottom w:val="none" w:sz="0" w:space="0" w:color="auto"/>
            <w:right w:val="none" w:sz="0" w:space="0" w:color="auto"/>
          </w:divBdr>
          <w:divsChild>
            <w:div w:id="1859809615">
              <w:marLeft w:val="0"/>
              <w:marRight w:val="0"/>
              <w:marTop w:val="0"/>
              <w:marBottom w:val="0"/>
              <w:divBdr>
                <w:top w:val="none" w:sz="0" w:space="0" w:color="auto"/>
                <w:left w:val="none" w:sz="0" w:space="0" w:color="auto"/>
                <w:bottom w:val="none" w:sz="0" w:space="0" w:color="auto"/>
                <w:right w:val="none" w:sz="0" w:space="0" w:color="auto"/>
              </w:divBdr>
            </w:div>
          </w:divsChild>
        </w:div>
        <w:div w:id="850729474">
          <w:marLeft w:val="0"/>
          <w:marRight w:val="0"/>
          <w:marTop w:val="0"/>
          <w:marBottom w:val="0"/>
          <w:divBdr>
            <w:top w:val="none" w:sz="0" w:space="0" w:color="auto"/>
            <w:left w:val="none" w:sz="0" w:space="0" w:color="auto"/>
            <w:bottom w:val="none" w:sz="0" w:space="0" w:color="auto"/>
            <w:right w:val="none" w:sz="0" w:space="0" w:color="auto"/>
          </w:divBdr>
          <w:divsChild>
            <w:div w:id="17795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8895">
      <w:bodyDiv w:val="1"/>
      <w:marLeft w:val="0"/>
      <w:marRight w:val="0"/>
      <w:marTop w:val="0"/>
      <w:marBottom w:val="0"/>
      <w:divBdr>
        <w:top w:val="none" w:sz="0" w:space="0" w:color="auto"/>
        <w:left w:val="none" w:sz="0" w:space="0" w:color="auto"/>
        <w:bottom w:val="none" w:sz="0" w:space="0" w:color="auto"/>
        <w:right w:val="none" w:sz="0" w:space="0" w:color="auto"/>
      </w:divBdr>
      <w:divsChild>
        <w:div w:id="922759200">
          <w:marLeft w:val="0"/>
          <w:marRight w:val="0"/>
          <w:marTop w:val="0"/>
          <w:marBottom w:val="0"/>
          <w:divBdr>
            <w:top w:val="none" w:sz="0" w:space="0" w:color="auto"/>
            <w:left w:val="none" w:sz="0" w:space="0" w:color="auto"/>
            <w:bottom w:val="none" w:sz="0" w:space="0" w:color="auto"/>
            <w:right w:val="none" w:sz="0" w:space="0" w:color="auto"/>
          </w:divBdr>
        </w:div>
        <w:div w:id="1593777379">
          <w:marLeft w:val="0"/>
          <w:marRight w:val="0"/>
          <w:marTop w:val="0"/>
          <w:marBottom w:val="0"/>
          <w:divBdr>
            <w:top w:val="none" w:sz="0" w:space="0" w:color="auto"/>
            <w:left w:val="none" w:sz="0" w:space="0" w:color="auto"/>
            <w:bottom w:val="none" w:sz="0" w:space="0" w:color="auto"/>
            <w:right w:val="none" w:sz="0" w:space="0" w:color="auto"/>
          </w:divBdr>
        </w:div>
      </w:divsChild>
    </w:div>
    <w:div w:id="1892300556">
      <w:bodyDiv w:val="1"/>
      <w:marLeft w:val="0"/>
      <w:marRight w:val="0"/>
      <w:marTop w:val="0"/>
      <w:marBottom w:val="0"/>
      <w:divBdr>
        <w:top w:val="none" w:sz="0" w:space="0" w:color="auto"/>
        <w:left w:val="none" w:sz="0" w:space="0" w:color="auto"/>
        <w:bottom w:val="none" w:sz="0" w:space="0" w:color="auto"/>
        <w:right w:val="none" w:sz="0" w:space="0" w:color="auto"/>
      </w:divBdr>
      <w:divsChild>
        <w:div w:id="1250238714">
          <w:marLeft w:val="0"/>
          <w:marRight w:val="0"/>
          <w:marTop w:val="0"/>
          <w:marBottom w:val="0"/>
          <w:divBdr>
            <w:top w:val="none" w:sz="0" w:space="0" w:color="auto"/>
            <w:left w:val="none" w:sz="0" w:space="0" w:color="auto"/>
            <w:bottom w:val="none" w:sz="0" w:space="0" w:color="auto"/>
            <w:right w:val="none" w:sz="0" w:space="0" w:color="auto"/>
          </w:divBdr>
        </w:div>
        <w:div w:id="720327644">
          <w:marLeft w:val="0"/>
          <w:marRight w:val="0"/>
          <w:marTop w:val="0"/>
          <w:marBottom w:val="0"/>
          <w:divBdr>
            <w:top w:val="none" w:sz="0" w:space="0" w:color="auto"/>
            <w:left w:val="none" w:sz="0" w:space="0" w:color="auto"/>
            <w:bottom w:val="none" w:sz="0" w:space="0" w:color="auto"/>
            <w:right w:val="none" w:sz="0" w:space="0" w:color="auto"/>
          </w:divBdr>
        </w:div>
        <w:div w:id="275329131">
          <w:marLeft w:val="0"/>
          <w:marRight w:val="0"/>
          <w:marTop w:val="0"/>
          <w:marBottom w:val="0"/>
          <w:divBdr>
            <w:top w:val="none" w:sz="0" w:space="0" w:color="auto"/>
            <w:left w:val="none" w:sz="0" w:space="0" w:color="auto"/>
            <w:bottom w:val="none" w:sz="0" w:space="0" w:color="auto"/>
            <w:right w:val="none" w:sz="0" w:space="0" w:color="auto"/>
          </w:divBdr>
          <w:divsChild>
            <w:div w:id="1353260768">
              <w:marLeft w:val="0"/>
              <w:marRight w:val="0"/>
              <w:marTop w:val="30"/>
              <w:marBottom w:val="30"/>
              <w:divBdr>
                <w:top w:val="none" w:sz="0" w:space="0" w:color="auto"/>
                <w:left w:val="none" w:sz="0" w:space="0" w:color="auto"/>
                <w:bottom w:val="none" w:sz="0" w:space="0" w:color="auto"/>
                <w:right w:val="none" w:sz="0" w:space="0" w:color="auto"/>
              </w:divBdr>
              <w:divsChild>
                <w:div w:id="161513463">
                  <w:marLeft w:val="0"/>
                  <w:marRight w:val="0"/>
                  <w:marTop w:val="0"/>
                  <w:marBottom w:val="0"/>
                  <w:divBdr>
                    <w:top w:val="none" w:sz="0" w:space="0" w:color="auto"/>
                    <w:left w:val="none" w:sz="0" w:space="0" w:color="auto"/>
                    <w:bottom w:val="none" w:sz="0" w:space="0" w:color="auto"/>
                    <w:right w:val="none" w:sz="0" w:space="0" w:color="auto"/>
                  </w:divBdr>
                  <w:divsChild>
                    <w:div w:id="986477516">
                      <w:marLeft w:val="0"/>
                      <w:marRight w:val="0"/>
                      <w:marTop w:val="0"/>
                      <w:marBottom w:val="0"/>
                      <w:divBdr>
                        <w:top w:val="none" w:sz="0" w:space="0" w:color="auto"/>
                        <w:left w:val="none" w:sz="0" w:space="0" w:color="auto"/>
                        <w:bottom w:val="none" w:sz="0" w:space="0" w:color="auto"/>
                        <w:right w:val="none" w:sz="0" w:space="0" w:color="auto"/>
                      </w:divBdr>
                    </w:div>
                  </w:divsChild>
                </w:div>
                <w:div w:id="1302466691">
                  <w:marLeft w:val="0"/>
                  <w:marRight w:val="0"/>
                  <w:marTop w:val="0"/>
                  <w:marBottom w:val="0"/>
                  <w:divBdr>
                    <w:top w:val="none" w:sz="0" w:space="0" w:color="auto"/>
                    <w:left w:val="none" w:sz="0" w:space="0" w:color="auto"/>
                    <w:bottom w:val="none" w:sz="0" w:space="0" w:color="auto"/>
                    <w:right w:val="none" w:sz="0" w:space="0" w:color="auto"/>
                  </w:divBdr>
                  <w:divsChild>
                    <w:div w:id="1630436576">
                      <w:marLeft w:val="0"/>
                      <w:marRight w:val="0"/>
                      <w:marTop w:val="0"/>
                      <w:marBottom w:val="0"/>
                      <w:divBdr>
                        <w:top w:val="none" w:sz="0" w:space="0" w:color="auto"/>
                        <w:left w:val="none" w:sz="0" w:space="0" w:color="auto"/>
                        <w:bottom w:val="none" w:sz="0" w:space="0" w:color="auto"/>
                        <w:right w:val="none" w:sz="0" w:space="0" w:color="auto"/>
                      </w:divBdr>
                    </w:div>
                  </w:divsChild>
                </w:div>
                <w:div w:id="1739135144">
                  <w:marLeft w:val="0"/>
                  <w:marRight w:val="0"/>
                  <w:marTop w:val="0"/>
                  <w:marBottom w:val="0"/>
                  <w:divBdr>
                    <w:top w:val="none" w:sz="0" w:space="0" w:color="auto"/>
                    <w:left w:val="none" w:sz="0" w:space="0" w:color="auto"/>
                    <w:bottom w:val="none" w:sz="0" w:space="0" w:color="auto"/>
                    <w:right w:val="none" w:sz="0" w:space="0" w:color="auto"/>
                  </w:divBdr>
                  <w:divsChild>
                    <w:div w:id="146434922">
                      <w:marLeft w:val="0"/>
                      <w:marRight w:val="0"/>
                      <w:marTop w:val="0"/>
                      <w:marBottom w:val="0"/>
                      <w:divBdr>
                        <w:top w:val="none" w:sz="0" w:space="0" w:color="auto"/>
                        <w:left w:val="none" w:sz="0" w:space="0" w:color="auto"/>
                        <w:bottom w:val="none" w:sz="0" w:space="0" w:color="auto"/>
                        <w:right w:val="none" w:sz="0" w:space="0" w:color="auto"/>
                      </w:divBdr>
                    </w:div>
                  </w:divsChild>
                </w:div>
                <w:div w:id="769811811">
                  <w:marLeft w:val="0"/>
                  <w:marRight w:val="0"/>
                  <w:marTop w:val="0"/>
                  <w:marBottom w:val="0"/>
                  <w:divBdr>
                    <w:top w:val="none" w:sz="0" w:space="0" w:color="auto"/>
                    <w:left w:val="none" w:sz="0" w:space="0" w:color="auto"/>
                    <w:bottom w:val="none" w:sz="0" w:space="0" w:color="auto"/>
                    <w:right w:val="none" w:sz="0" w:space="0" w:color="auto"/>
                  </w:divBdr>
                  <w:divsChild>
                    <w:div w:id="2062092583">
                      <w:marLeft w:val="0"/>
                      <w:marRight w:val="0"/>
                      <w:marTop w:val="0"/>
                      <w:marBottom w:val="0"/>
                      <w:divBdr>
                        <w:top w:val="none" w:sz="0" w:space="0" w:color="auto"/>
                        <w:left w:val="none" w:sz="0" w:space="0" w:color="auto"/>
                        <w:bottom w:val="none" w:sz="0" w:space="0" w:color="auto"/>
                        <w:right w:val="none" w:sz="0" w:space="0" w:color="auto"/>
                      </w:divBdr>
                    </w:div>
                  </w:divsChild>
                </w:div>
                <w:div w:id="361593422">
                  <w:marLeft w:val="0"/>
                  <w:marRight w:val="0"/>
                  <w:marTop w:val="0"/>
                  <w:marBottom w:val="0"/>
                  <w:divBdr>
                    <w:top w:val="none" w:sz="0" w:space="0" w:color="auto"/>
                    <w:left w:val="none" w:sz="0" w:space="0" w:color="auto"/>
                    <w:bottom w:val="none" w:sz="0" w:space="0" w:color="auto"/>
                    <w:right w:val="none" w:sz="0" w:space="0" w:color="auto"/>
                  </w:divBdr>
                  <w:divsChild>
                    <w:div w:id="880216148">
                      <w:marLeft w:val="0"/>
                      <w:marRight w:val="0"/>
                      <w:marTop w:val="0"/>
                      <w:marBottom w:val="0"/>
                      <w:divBdr>
                        <w:top w:val="none" w:sz="0" w:space="0" w:color="auto"/>
                        <w:left w:val="none" w:sz="0" w:space="0" w:color="auto"/>
                        <w:bottom w:val="none" w:sz="0" w:space="0" w:color="auto"/>
                        <w:right w:val="none" w:sz="0" w:space="0" w:color="auto"/>
                      </w:divBdr>
                    </w:div>
                  </w:divsChild>
                </w:div>
                <w:div w:id="239683167">
                  <w:marLeft w:val="0"/>
                  <w:marRight w:val="0"/>
                  <w:marTop w:val="0"/>
                  <w:marBottom w:val="0"/>
                  <w:divBdr>
                    <w:top w:val="none" w:sz="0" w:space="0" w:color="auto"/>
                    <w:left w:val="none" w:sz="0" w:space="0" w:color="auto"/>
                    <w:bottom w:val="none" w:sz="0" w:space="0" w:color="auto"/>
                    <w:right w:val="none" w:sz="0" w:space="0" w:color="auto"/>
                  </w:divBdr>
                  <w:divsChild>
                    <w:div w:id="1059212043">
                      <w:marLeft w:val="0"/>
                      <w:marRight w:val="0"/>
                      <w:marTop w:val="0"/>
                      <w:marBottom w:val="0"/>
                      <w:divBdr>
                        <w:top w:val="none" w:sz="0" w:space="0" w:color="auto"/>
                        <w:left w:val="none" w:sz="0" w:space="0" w:color="auto"/>
                        <w:bottom w:val="none" w:sz="0" w:space="0" w:color="auto"/>
                        <w:right w:val="none" w:sz="0" w:space="0" w:color="auto"/>
                      </w:divBdr>
                    </w:div>
                  </w:divsChild>
                </w:div>
                <w:div w:id="1383016118">
                  <w:marLeft w:val="0"/>
                  <w:marRight w:val="0"/>
                  <w:marTop w:val="0"/>
                  <w:marBottom w:val="0"/>
                  <w:divBdr>
                    <w:top w:val="none" w:sz="0" w:space="0" w:color="auto"/>
                    <w:left w:val="none" w:sz="0" w:space="0" w:color="auto"/>
                    <w:bottom w:val="none" w:sz="0" w:space="0" w:color="auto"/>
                    <w:right w:val="none" w:sz="0" w:space="0" w:color="auto"/>
                  </w:divBdr>
                  <w:divsChild>
                    <w:div w:id="1057162869">
                      <w:marLeft w:val="0"/>
                      <w:marRight w:val="0"/>
                      <w:marTop w:val="0"/>
                      <w:marBottom w:val="0"/>
                      <w:divBdr>
                        <w:top w:val="none" w:sz="0" w:space="0" w:color="auto"/>
                        <w:left w:val="none" w:sz="0" w:space="0" w:color="auto"/>
                        <w:bottom w:val="none" w:sz="0" w:space="0" w:color="auto"/>
                        <w:right w:val="none" w:sz="0" w:space="0" w:color="auto"/>
                      </w:divBdr>
                    </w:div>
                  </w:divsChild>
                </w:div>
                <w:div w:id="1797600426">
                  <w:marLeft w:val="0"/>
                  <w:marRight w:val="0"/>
                  <w:marTop w:val="0"/>
                  <w:marBottom w:val="0"/>
                  <w:divBdr>
                    <w:top w:val="none" w:sz="0" w:space="0" w:color="auto"/>
                    <w:left w:val="none" w:sz="0" w:space="0" w:color="auto"/>
                    <w:bottom w:val="none" w:sz="0" w:space="0" w:color="auto"/>
                    <w:right w:val="none" w:sz="0" w:space="0" w:color="auto"/>
                  </w:divBdr>
                  <w:divsChild>
                    <w:div w:id="456140812">
                      <w:marLeft w:val="0"/>
                      <w:marRight w:val="0"/>
                      <w:marTop w:val="0"/>
                      <w:marBottom w:val="0"/>
                      <w:divBdr>
                        <w:top w:val="none" w:sz="0" w:space="0" w:color="auto"/>
                        <w:left w:val="none" w:sz="0" w:space="0" w:color="auto"/>
                        <w:bottom w:val="none" w:sz="0" w:space="0" w:color="auto"/>
                        <w:right w:val="none" w:sz="0" w:space="0" w:color="auto"/>
                      </w:divBdr>
                    </w:div>
                  </w:divsChild>
                </w:div>
                <w:div w:id="1077825309">
                  <w:marLeft w:val="0"/>
                  <w:marRight w:val="0"/>
                  <w:marTop w:val="0"/>
                  <w:marBottom w:val="0"/>
                  <w:divBdr>
                    <w:top w:val="none" w:sz="0" w:space="0" w:color="auto"/>
                    <w:left w:val="none" w:sz="0" w:space="0" w:color="auto"/>
                    <w:bottom w:val="none" w:sz="0" w:space="0" w:color="auto"/>
                    <w:right w:val="none" w:sz="0" w:space="0" w:color="auto"/>
                  </w:divBdr>
                  <w:divsChild>
                    <w:div w:id="1383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4188">
          <w:marLeft w:val="0"/>
          <w:marRight w:val="0"/>
          <w:marTop w:val="0"/>
          <w:marBottom w:val="0"/>
          <w:divBdr>
            <w:top w:val="none" w:sz="0" w:space="0" w:color="auto"/>
            <w:left w:val="none" w:sz="0" w:space="0" w:color="auto"/>
            <w:bottom w:val="none" w:sz="0" w:space="0" w:color="auto"/>
            <w:right w:val="none" w:sz="0" w:space="0" w:color="auto"/>
          </w:divBdr>
        </w:div>
        <w:div w:id="1140346411">
          <w:marLeft w:val="0"/>
          <w:marRight w:val="0"/>
          <w:marTop w:val="0"/>
          <w:marBottom w:val="0"/>
          <w:divBdr>
            <w:top w:val="none" w:sz="0" w:space="0" w:color="auto"/>
            <w:left w:val="none" w:sz="0" w:space="0" w:color="auto"/>
            <w:bottom w:val="none" w:sz="0" w:space="0" w:color="auto"/>
            <w:right w:val="none" w:sz="0" w:space="0" w:color="auto"/>
          </w:divBdr>
          <w:divsChild>
            <w:div w:id="927079081">
              <w:marLeft w:val="0"/>
              <w:marRight w:val="0"/>
              <w:marTop w:val="30"/>
              <w:marBottom w:val="30"/>
              <w:divBdr>
                <w:top w:val="none" w:sz="0" w:space="0" w:color="auto"/>
                <w:left w:val="none" w:sz="0" w:space="0" w:color="auto"/>
                <w:bottom w:val="none" w:sz="0" w:space="0" w:color="auto"/>
                <w:right w:val="none" w:sz="0" w:space="0" w:color="auto"/>
              </w:divBdr>
              <w:divsChild>
                <w:div w:id="272134286">
                  <w:marLeft w:val="0"/>
                  <w:marRight w:val="0"/>
                  <w:marTop w:val="0"/>
                  <w:marBottom w:val="0"/>
                  <w:divBdr>
                    <w:top w:val="none" w:sz="0" w:space="0" w:color="auto"/>
                    <w:left w:val="none" w:sz="0" w:space="0" w:color="auto"/>
                    <w:bottom w:val="none" w:sz="0" w:space="0" w:color="auto"/>
                    <w:right w:val="none" w:sz="0" w:space="0" w:color="auto"/>
                  </w:divBdr>
                  <w:divsChild>
                    <w:div w:id="2015450962">
                      <w:marLeft w:val="0"/>
                      <w:marRight w:val="0"/>
                      <w:marTop w:val="0"/>
                      <w:marBottom w:val="0"/>
                      <w:divBdr>
                        <w:top w:val="none" w:sz="0" w:space="0" w:color="auto"/>
                        <w:left w:val="none" w:sz="0" w:space="0" w:color="auto"/>
                        <w:bottom w:val="none" w:sz="0" w:space="0" w:color="auto"/>
                        <w:right w:val="none" w:sz="0" w:space="0" w:color="auto"/>
                      </w:divBdr>
                    </w:div>
                  </w:divsChild>
                </w:div>
                <w:div w:id="2031836999">
                  <w:marLeft w:val="0"/>
                  <w:marRight w:val="0"/>
                  <w:marTop w:val="0"/>
                  <w:marBottom w:val="0"/>
                  <w:divBdr>
                    <w:top w:val="none" w:sz="0" w:space="0" w:color="auto"/>
                    <w:left w:val="none" w:sz="0" w:space="0" w:color="auto"/>
                    <w:bottom w:val="none" w:sz="0" w:space="0" w:color="auto"/>
                    <w:right w:val="none" w:sz="0" w:space="0" w:color="auto"/>
                  </w:divBdr>
                  <w:divsChild>
                    <w:div w:id="648944979">
                      <w:marLeft w:val="0"/>
                      <w:marRight w:val="0"/>
                      <w:marTop w:val="0"/>
                      <w:marBottom w:val="0"/>
                      <w:divBdr>
                        <w:top w:val="none" w:sz="0" w:space="0" w:color="auto"/>
                        <w:left w:val="none" w:sz="0" w:space="0" w:color="auto"/>
                        <w:bottom w:val="none" w:sz="0" w:space="0" w:color="auto"/>
                        <w:right w:val="none" w:sz="0" w:space="0" w:color="auto"/>
                      </w:divBdr>
                    </w:div>
                  </w:divsChild>
                </w:div>
                <w:div w:id="1220364086">
                  <w:marLeft w:val="0"/>
                  <w:marRight w:val="0"/>
                  <w:marTop w:val="0"/>
                  <w:marBottom w:val="0"/>
                  <w:divBdr>
                    <w:top w:val="none" w:sz="0" w:space="0" w:color="auto"/>
                    <w:left w:val="none" w:sz="0" w:space="0" w:color="auto"/>
                    <w:bottom w:val="none" w:sz="0" w:space="0" w:color="auto"/>
                    <w:right w:val="none" w:sz="0" w:space="0" w:color="auto"/>
                  </w:divBdr>
                  <w:divsChild>
                    <w:div w:id="1223174052">
                      <w:marLeft w:val="0"/>
                      <w:marRight w:val="0"/>
                      <w:marTop w:val="0"/>
                      <w:marBottom w:val="0"/>
                      <w:divBdr>
                        <w:top w:val="none" w:sz="0" w:space="0" w:color="auto"/>
                        <w:left w:val="none" w:sz="0" w:space="0" w:color="auto"/>
                        <w:bottom w:val="none" w:sz="0" w:space="0" w:color="auto"/>
                        <w:right w:val="none" w:sz="0" w:space="0" w:color="auto"/>
                      </w:divBdr>
                    </w:div>
                  </w:divsChild>
                </w:div>
                <w:div w:id="415446020">
                  <w:marLeft w:val="0"/>
                  <w:marRight w:val="0"/>
                  <w:marTop w:val="0"/>
                  <w:marBottom w:val="0"/>
                  <w:divBdr>
                    <w:top w:val="none" w:sz="0" w:space="0" w:color="auto"/>
                    <w:left w:val="none" w:sz="0" w:space="0" w:color="auto"/>
                    <w:bottom w:val="none" w:sz="0" w:space="0" w:color="auto"/>
                    <w:right w:val="none" w:sz="0" w:space="0" w:color="auto"/>
                  </w:divBdr>
                  <w:divsChild>
                    <w:div w:id="179395060">
                      <w:marLeft w:val="0"/>
                      <w:marRight w:val="0"/>
                      <w:marTop w:val="0"/>
                      <w:marBottom w:val="0"/>
                      <w:divBdr>
                        <w:top w:val="none" w:sz="0" w:space="0" w:color="auto"/>
                        <w:left w:val="none" w:sz="0" w:space="0" w:color="auto"/>
                        <w:bottom w:val="none" w:sz="0" w:space="0" w:color="auto"/>
                        <w:right w:val="none" w:sz="0" w:space="0" w:color="auto"/>
                      </w:divBdr>
                    </w:div>
                  </w:divsChild>
                </w:div>
                <w:div w:id="403374456">
                  <w:marLeft w:val="0"/>
                  <w:marRight w:val="0"/>
                  <w:marTop w:val="0"/>
                  <w:marBottom w:val="0"/>
                  <w:divBdr>
                    <w:top w:val="none" w:sz="0" w:space="0" w:color="auto"/>
                    <w:left w:val="none" w:sz="0" w:space="0" w:color="auto"/>
                    <w:bottom w:val="none" w:sz="0" w:space="0" w:color="auto"/>
                    <w:right w:val="none" w:sz="0" w:space="0" w:color="auto"/>
                  </w:divBdr>
                  <w:divsChild>
                    <w:div w:id="72901700">
                      <w:marLeft w:val="0"/>
                      <w:marRight w:val="0"/>
                      <w:marTop w:val="0"/>
                      <w:marBottom w:val="0"/>
                      <w:divBdr>
                        <w:top w:val="none" w:sz="0" w:space="0" w:color="auto"/>
                        <w:left w:val="none" w:sz="0" w:space="0" w:color="auto"/>
                        <w:bottom w:val="none" w:sz="0" w:space="0" w:color="auto"/>
                        <w:right w:val="none" w:sz="0" w:space="0" w:color="auto"/>
                      </w:divBdr>
                    </w:div>
                  </w:divsChild>
                </w:div>
                <w:div w:id="324862904">
                  <w:marLeft w:val="0"/>
                  <w:marRight w:val="0"/>
                  <w:marTop w:val="0"/>
                  <w:marBottom w:val="0"/>
                  <w:divBdr>
                    <w:top w:val="none" w:sz="0" w:space="0" w:color="auto"/>
                    <w:left w:val="none" w:sz="0" w:space="0" w:color="auto"/>
                    <w:bottom w:val="none" w:sz="0" w:space="0" w:color="auto"/>
                    <w:right w:val="none" w:sz="0" w:space="0" w:color="auto"/>
                  </w:divBdr>
                  <w:divsChild>
                    <w:div w:id="1360161883">
                      <w:marLeft w:val="0"/>
                      <w:marRight w:val="0"/>
                      <w:marTop w:val="0"/>
                      <w:marBottom w:val="0"/>
                      <w:divBdr>
                        <w:top w:val="none" w:sz="0" w:space="0" w:color="auto"/>
                        <w:left w:val="none" w:sz="0" w:space="0" w:color="auto"/>
                        <w:bottom w:val="none" w:sz="0" w:space="0" w:color="auto"/>
                        <w:right w:val="none" w:sz="0" w:space="0" w:color="auto"/>
                      </w:divBdr>
                    </w:div>
                  </w:divsChild>
                </w:div>
                <w:div w:id="1780946633">
                  <w:marLeft w:val="0"/>
                  <w:marRight w:val="0"/>
                  <w:marTop w:val="0"/>
                  <w:marBottom w:val="0"/>
                  <w:divBdr>
                    <w:top w:val="none" w:sz="0" w:space="0" w:color="auto"/>
                    <w:left w:val="none" w:sz="0" w:space="0" w:color="auto"/>
                    <w:bottom w:val="none" w:sz="0" w:space="0" w:color="auto"/>
                    <w:right w:val="none" w:sz="0" w:space="0" w:color="auto"/>
                  </w:divBdr>
                  <w:divsChild>
                    <w:div w:id="753091888">
                      <w:marLeft w:val="0"/>
                      <w:marRight w:val="0"/>
                      <w:marTop w:val="0"/>
                      <w:marBottom w:val="0"/>
                      <w:divBdr>
                        <w:top w:val="none" w:sz="0" w:space="0" w:color="auto"/>
                        <w:left w:val="none" w:sz="0" w:space="0" w:color="auto"/>
                        <w:bottom w:val="none" w:sz="0" w:space="0" w:color="auto"/>
                        <w:right w:val="none" w:sz="0" w:space="0" w:color="auto"/>
                      </w:divBdr>
                    </w:div>
                  </w:divsChild>
                </w:div>
                <w:div w:id="145319676">
                  <w:marLeft w:val="0"/>
                  <w:marRight w:val="0"/>
                  <w:marTop w:val="0"/>
                  <w:marBottom w:val="0"/>
                  <w:divBdr>
                    <w:top w:val="none" w:sz="0" w:space="0" w:color="auto"/>
                    <w:left w:val="none" w:sz="0" w:space="0" w:color="auto"/>
                    <w:bottom w:val="none" w:sz="0" w:space="0" w:color="auto"/>
                    <w:right w:val="none" w:sz="0" w:space="0" w:color="auto"/>
                  </w:divBdr>
                  <w:divsChild>
                    <w:div w:id="812526735">
                      <w:marLeft w:val="0"/>
                      <w:marRight w:val="0"/>
                      <w:marTop w:val="0"/>
                      <w:marBottom w:val="0"/>
                      <w:divBdr>
                        <w:top w:val="none" w:sz="0" w:space="0" w:color="auto"/>
                        <w:left w:val="none" w:sz="0" w:space="0" w:color="auto"/>
                        <w:bottom w:val="none" w:sz="0" w:space="0" w:color="auto"/>
                        <w:right w:val="none" w:sz="0" w:space="0" w:color="auto"/>
                      </w:divBdr>
                    </w:div>
                  </w:divsChild>
                </w:div>
                <w:div w:id="1860239681">
                  <w:marLeft w:val="0"/>
                  <w:marRight w:val="0"/>
                  <w:marTop w:val="0"/>
                  <w:marBottom w:val="0"/>
                  <w:divBdr>
                    <w:top w:val="none" w:sz="0" w:space="0" w:color="auto"/>
                    <w:left w:val="none" w:sz="0" w:space="0" w:color="auto"/>
                    <w:bottom w:val="none" w:sz="0" w:space="0" w:color="auto"/>
                    <w:right w:val="none" w:sz="0" w:space="0" w:color="auto"/>
                  </w:divBdr>
                  <w:divsChild>
                    <w:div w:id="21347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4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hyperlink" Target="https://community.blueprism.com/communities/community-home?CommunityKey=1e516cfe-4d1f-4de9-a9eb-58d15bf38c81"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reativecommons.org/licenses/by-sa/3.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community.blueprism.com/communities/community-home?communitykey=1e516cfe-4d1f-4de9-a9eb-58d15bf38c81&amp;tab=groupdetails"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adutton\Documents\Rebranding\Templates\www.blueprism.com" TargetMode="Externa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ff%20Hirst\AppData\Roaming\Microsoft\Templates\DX%20Asset%20User%20Guide%20Template%20v1.0.dotx" TargetMode="External"/></Relationships>
</file>

<file path=word/theme/theme1.xml><?xml version="1.0" encoding="utf-8"?>
<a:theme xmlns:a="http://schemas.openxmlformats.org/drawingml/2006/main" name="BP-colors">
  <a:themeElements>
    <a:clrScheme name="BP-Colors-New">
      <a:dk1>
        <a:srgbClr val="0F4B8F"/>
      </a:dk1>
      <a:lt1>
        <a:srgbClr val="FFFFFF"/>
      </a:lt1>
      <a:dk2>
        <a:srgbClr val="0F7DC2"/>
      </a:dk2>
      <a:lt2>
        <a:srgbClr val="D5E3EF"/>
      </a:lt2>
      <a:accent1>
        <a:srgbClr val="2BADE3"/>
      </a:accent1>
      <a:accent2>
        <a:srgbClr val="F15F43"/>
      </a:accent2>
      <a:accent3>
        <a:srgbClr val="0F7DC2"/>
      </a:accent3>
      <a:accent4>
        <a:srgbClr val="0F4B8F"/>
      </a:accent4>
      <a:accent5>
        <a:srgbClr val="D5E3EF"/>
      </a:accent5>
      <a:accent6>
        <a:srgbClr val="B5442F"/>
      </a:accent6>
      <a:hlink>
        <a:srgbClr val="0F4B8F"/>
      </a:hlink>
      <a:folHlink>
        <a:srgbClr val="0F4B8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0AB6F6FBD4D2348AEA64F5DB74AD3F5" ma:contentTypeVersion="13" ma:contentTypeDescription="Create a new document." ma:contentTypeScope="" ma:versionID="a0edd2d2e017f03bb9214efe858fb878">
  <xsd:schema xmlns:xsd="http://www.w3.org/2001/XMLSchema" xmlns:xs="http://www.w3.org/2001/XMLSchema" xmlns:p="http://schemas.microsoft.com/office/2006/metadata/properties" xmlns:ns2="1ff1cc9a-82ff-46ae-b442-f8dce84a7912" xmlns:ns3="08e712c8-6176-42df-9c70-84c2ea328eef" targetNamespace="http://schemas.microsoft.com/office/2006/metadata/properties" ma:root="true" ma:fieldsID="e806eb55baff870e72ed492ea73e54a6" ns2:_="" ns3:_="">
    <xsd:import namespace="1ff1cc9a-82ff-46ae-b442-f8dce84a7912"/>
    <xsd:import namespace="08e712c8-6176-42df-9c70-84c2ea328eef"/>
    <xsd:element name="properties">
      <xsd:complexType>
        <xsd:sequence>
          <xsd:element name="documentManagement">
            <xsd:complexType>
              <xsd:all>
                <xsd:element ref="ns2:File_x0020_Name" minOccurs="0"/>
                <xsd:element ref="ns2:Document_x0020_Type" minOccurs="0"/>
                <xsd:element ref="ns2:MediaServiceMetadata" minOccurs="0"/>
                <xsd:element ref="ns2:MediaServiceFastMetadata" minOccurs="0"/>
                <xsd:element ref="ns2:Category" minOccurs="0"/>
                <xsd:element ref="ns2:MediaServiceAutoTags" minOccurs="0"/>
                <xsd:element ref="ns2:MediaServiceDateTaken" minOccurs="0"/>
                <xsd:element ref="ns2:Description0"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f1cc9a-82ff-46ae-b442-f8dce84a7912" elementFormDefault="qualified">
    <xsd:import namespace="http://schemas.microsoft.com/office/2006/documentManagement/types"/>
    <xsd:import namespace="http://schemas.microsoft.com/office/infopath/2007/PartnerControls"/>
    <xsd:element name="File_x0020_Name" ma:index="8" nillable="true" ma:displayName="File Name" ma:format="Dropdown" ma:internalName="File_x0020_Name">
      <xsd:simpleType>
        <xsd:restriction base="dms:Text">
          <xsd:maxLength value="255"/>
        </xsd:restriction>
      </xsd:simpleType>
    </xsd:element>
    <xsd:element name="Document_x0020_Type" ma:index="9" nillable="true" ma:displayName="Document Type" ma:format="Dropdown" ma:internalName="Document_x0020_Type">
      <xsd:simpleType>
        <xsd:restriction base="dms:Text">
          <xsd:maxLength value="255"/>
        </xsd:restriction>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Category" ma:index="12" nillable="true" ma:displayName="Category" ma:format="Dropdown" ma:internalName="Category">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Description0" ma:index="15" nillable="true" ma:displayName="Description" ma:format="Dropdown" ma:internalName="Description0">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e712c8-6176-42df-9c70-84c2ea328ee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ument_x0020_Type xmlns="1ff1cc9a-82ff-46ae-b442-f8dce84a7912" xsi:nil="true"/>
    <Category xmlns="1ff1cc9a-82ff-46ae-b442-f8dce84a7912" xsi:nil="true"/>
    <Description0 xmlns="1ff1cc9a-82ff-46ae-b442-f8dce84a7912" xsi:nil="true"/>
    <File_x0020_Name xmlns="1ff1cc9a-82ff-46ae-b442-f8dce84a7912" xsi:nil="true"/>
  </documentManagement>
</p:properties>
</file>

<file path=customXml/itemProps1.xml><?xml version="1.0" encoding="utf-8"?>
<ds:datastoreItem xmlns:ds="http://schemas.openxmlformats.org/officeDocument/2006/customXml" ds:itemID="{9013ECC9-7E0B-4772-B7B8-76034E006C82}">
  <ds:schemaRefs>
    <ds:schemaRef ds:uri="http://schemas.microsoft.com/sharepoint/v3/contenttype/forms"/>
  </ds:schemaRefs>
</ds:datastoreItem>
</file>

<file path=customXml/itemProps2.xml><?xml version="1.0" encoding="utf-8"?>
<ds:datastoreItem xmlns:ds="http://schemas.openxmlformats.org/officeDocument/2006/customXml" ds:itemID="{9499D9CA-4A10-4C64-89EE-DB9315B51DF8}">
  <ds:schemaRefs>
    <ds:schemaRef ds:uri="http://schemas.openxmlformats.org/officeDocument/2006/bibliography"/>
  </ds:schemaRefs>
</ds:datastoreItem>
</file>

<file path=customXml/itemProps3.xml><?xml version="1.0" encoding="utf-8"?>
<ds:datastoreItem xmlns:ds="http://schemas.openxmlformats.org/officeDocument/2006/customXml" ds:itemID="{2497E914-D5C6-419B-BD18-5E3A9C08EB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f1cc9a-82ff-46ae-b442-f8dce84a7912"/>
    <ds:schemaRef ds:uri="08e712c8-6176-42df-9c70-84c2ea328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4F3F1A-E360-4815-B25F-BE02FFA2B609}">
  <ds:schemaRefs>
    <ds:schemaRef ds:uri="http://schemas.microsoft.com/office/2006/metadata/properties"/>
    <ds:schemaRef ds:uri="http://schemas.microsoft.com/office/infopath/2007/PartnerControls"/>
    <ds:schemaRef ds:uri="1ff1cc9a-82ff-46ae-b442-f8dce84a7912"/>
  </ds:schemaRefs>
</ds:datastoreItem>
</file>

<file path=docProps/app.xml><?xml version="1.0" encoding="utf-8"?>
<Properties xmlns="http://schemas.openxmlformats.org/officeDocument/2006/extended-properties" xmlns:vt="http://schemas.openxmlformats.org/officeDocument/2006/docPropsVTypes">
  <Template>DX Asset User Guide Template v1.0.dotx</Template>
  <TotalTime>544</TotalTime>
  <Pages>13</Pages>
  <Words>1691</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[Document Title]</vt:lpstr>
    </vt:vector>
  </TitlesOfParts>
  <Company>Blue Prism</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Geoff Hirst</dc:creator>
  <cp:keywords>Version: 5.0.001</cp:keywords>
  <dc:description/>
  <cp:lastModifiedBy>Geoff Hirst</cp:lastModifiedBy>
  <cp:revision>134</cp:revision>
  <cp:lastPrinted>2019-01-10T08:13:00Z</cp:lastPrinted>
  <dcterms:created xsi:type="dcterms:W3CDTF">2021-01-30T15:41:00Z</dcterms:created>
  <dcterms:modified xsi:type="dcterms:W3CDTF">2021-01-31T18:50:00Z</dcterms:modified>
  <cp:category>[Document type]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0x010100F0AB6F6FBD4D2348AEA64F5DB74AD3F5</vt:lpwstr>
  </property>
</Properties>
</file>