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2"/>
    </w:p>
    <w:p/>
    <w:p>
      <w:pPr>
        <w:autoSpaceDE w:val="0"/>
        <w:autoSpaceDN w:val="0"/>
        <w:adjustRightInd w:val="0"/>
        <w:spacing w:line="950" w:lineRule="exact"/>
        <w:jc w:val="center"/>
        <w:rPr>
          <w:rFonts w:ascii="微软雅黑" w:hAnsi="微软雅黑" w:eastAsia="微软雅黑" w:cs="AUDGIL+MicrosoftYaHei"/>
          <w:b/>
          <w:color w:val="000000"/>
          <w:sz w:val="72"/>
        </w:rPr>
      </w:pPr>
    </w:p>
    <w:p>
      <w:pPr>
        <w:autoSpaceDE w:val="0"/>
        <w:autoSpaceDN w:val="0"/>
        <w:adjustRightInd w:val="0"/>
        <w:spacing w:line="950" w:lineRule="exact"/>
        <w:jc w:val="center"/>
        <w:rPr>
          <w:rFonts w:ascii="微软雅黑" w:hAnsi="微软雅黑" w:eastAsia="微软雅黑" w:cs="AUDGIL+MicrosoftYaHei"/>
          <w:b/>
          <w:color w:val="000000"/>
          <w:sz w:val="72"/>
        </w:rPr>
      </w:pPr>
    </w:p>
    <w:p>
      <w:pPr>
        <w:jc w:val="center"/>
        <w:rPr>
          <w:rFonts w:ascii="黑体" w:hAnsi="黑体" w:eastAsia="黑体" w:cs="Times New Roman"/>
          <w:sz w:val="72"/>
          <w:szCs w:val="52"/>
        </w:rPr>
      </w:pPr>
      <w:r>
        <w:rPr>
          <w:rFonts w:ascii="黑体" w:hAnsi="黑体" w:eastAsia="黑体" w:cs="Times New Roman"/>
          <w:sz w:val="72"/>
          <w:szCs w:val="52"/>
        </w:rPr>
        <w:t>R</w:t>
      </w:r>
      <w:r>
        <w:rPr>
          <w:rFonts w:hint="eastAsia" w:ascii="黑体" w:hAnsi="黑体" w:eastAsia="黑体" w:cs="Times New Roman"/>
          <w:sz w:val="72"/>
          <w:szCs w:val="52"/>
        </w:rPr>
        <w:t>adio</w:t>
      </w:r>
      <w:r>
        <w:rPr>
          <w:rFonts w:ascii="黑体" w:hAnsi="黑体" w:eastAsia="黑体" w:cs="Times New Roman"/>
          <w:sz w:val="72"/>
          <w:szCs w:val="52"/>
        </w:rPr>
        <w:t>Active</w:t>
      </w:r>
      <w:r>
        <w:rPr>
          <w:rFonts w:hint="eastAsia" w:ascii="黑体" w:hAnsi="黑体" w:eastAsia="黑体" w:cs="Times New Roman"/>
          <w:sz w:val="72"/>
          <w:szCs w:val="52"/>
        </w:rPr>
        <w:t>团队出品</w:t>
      </w:r>
    </w:p>
    <w:p>
      <w:pPr>
        <w:jc w:val="both"/>
        <w:rPr>
          <w:rFonts w:ascii="Times New Roman" w:hAnsi="Times New Roman" w:eastAsia="宋体" w:cs="Times New Roman"/>
          <w:sz w:val="44"/>
          <w:szCs w:val="20"/>
        </w:rPr>
      </w:pPr>
    </w:p>
    <w:p>
      <w:pPr>
        <w:tabs>
          <w:tab w:val="left" w:pos="720"/>
        </w:tabs>
        <w:ind w:left="1378" w:leftChars="656"/>
        <w:rPr>
          <w:rFonts w:ascii="Times New Roman" w:hAnsi="Times New Roman" w:eastAsia="宋体" w:cs="Times New Roman"/>
          <w:sz w:val="44"/>
          <w:szCs w:val="20"/>
        </w:rPr>
      </w:pPr>
    </w:p>
    <w:p>
      <w:pPr>
        <w:tabs>
          <w:tab w:val="left" w:pos="720"/>
        </w:tabs>
        <w:ind w:left="1378" w:leftChars="656"/>
        <w:rPr>
          <w:rFonts w:ascii="Times New Roman" w:hAnsi="Times New Roman" w:eastAsia="宋体" w:cs="Times New Roman"/>
          <w:sz w:val="44"/>
          <w:szCs w:val="20"/>
        </w:rPr>
      </w:pPr>
    </w:p>
    <w:p>
      <w:pPr>
        <w:tabs>
          <w:tab w:val="left" w:pos="720"/>
        </w:tabs>
        <w:rPr>
          <w:rFonts w:ascii="黑体" w:hAnsi="黑体" w:eastAsia="黑体" w:cs="Times New Roman"/>
          <w:sz w:val="44"/>
          <w:szCs w:val="20"/>
        </w:rPr>
      </w:pPr>
    </w:p>
    <w:p>
      <w:pPr>
        <w:tabs>
          <w:tab w:val="left" w:pos="720"/>
        </w:tabs>
        <w:ind w:firstLine="660" w:firstLineChars="150"/>
        <w:rPr>
          <w:rFonts w:ascii="黑体" w:hAnsi="黑体" w:eastAsia="黑体" w:cs="Times New Roman"/>
          <w:sz w:val="36"/>
          <w:szCs w:val="36"/>
          <w:u w:val="single"/>
        </w:rPr>
      </w:pPr>
      <w:r>
        <w:rPr>
          <w:rFonts w:hint="eastAsia" w:ascii="黑体" w:hAnsi="黑体" w:eastAsia="黑体" w:cs="Times New Roman"/>
          <w:sz w:val="44"/>
          <w:szCs w:val="44"/>
        </w:rPr>
        <w:t>文档名称</w:t>
      </w:r>
      <w:r>
        <w:rPr>
          <w:rFonts w:ascii="黑体" w:hAnsi="黑体" w:eastAsia="黑体" w:cs="Times New Roman"/>
          <w:sz w:val="44"/>
          <w:szCs w:val="44"/>
        </w:rPr>
        <w:t xml:space="preserve">  </w:t>
      </w:r>
      <w:r>
        <w:rPr>
          <w:rFonts w:hint="eastAsia" w:ascii="黑体" w:hAnsi="黑体" w:eastAsia="黑体" w:cs="Times New Roman"/>
          <w:sz w:val="44"/>
          <w:szCs w:val="44"/>
          <w:u w:val="single"/>
        </w:rPr>
        <w:t xml:space="preserve"> </w:t>
      </w:r>
      <w:r>
        <w:rPr>
          <w:rFonts w:ascii="黑体" w:hAnsi="黑体" w:eastAsia="黑体" w:cs="Times New Roman"/>
          <w:sz w:val="44"/>
          <w:szCs w:val="44"/>
          <w:u w:val="single"/>
        </w:rPr>
        <w:t xml:space="preserve"> </w:t>
      </w:r>
      <w:r>
        <w:rPr>
          <w:rFonts w:hint="eastAsia" w:ascii="黑体" w:hAnsi="黑体" w:eastAsia="黑体" w:cs="Times New Roman"/>
          <w:sz w:val="44"/>
          <w:szCs w:val="44"/>
          <w:u w:val="single"/>
          <w:lang w:val="en-US" w:eastAsia="zh-CN"/>
        </w:rPr>
        <w:t xml:space="preserve">    项目背景介绍</w:t>
      </w:r>
      <w:r>
        <w:rPr>
          <w:rFonts w:hint="eastAsia" w:ascii="黑体" w:hAnsi="黑体" w:eastAsia="黑体" w:cs="Times New Roman"/>
          <w:sz w:val="44"/>
          <w:szCs w:val="44"/>
          <w:u w:val="single"/>
        </w:rPr>
        <w:t xml:space="preserve">   </w:t>
      </w:r>
      <w:r>
        <w:rPr>
          <w:rFonts w:ascii="黑体" w:hAnsi="黑体" w:eastAsia="黑体" w:cs="Times New Roman"/>
          <w:sz w:val="44"/>
          <w:szCs w:val="44"/>
          <w:u w:val="single"/>
        </w:rPr>
        <w:t xml:space="preserve"> </w:t>
      </w:r>
      <w:r>
        <w:rPr>
          <w:rFonts w:hint="eastAsia" w:ascii="黑体" w:hAnsi="黑体" w:eastAsia="黑体" w:cs="Times New Roman"/>
          <w:sz w:val="44"/>
          <w:szCs w:val="44"/>
          <w:u w:val="single"/>
        </w:rPr>
        <w:t xml:space="preserve"> </w:t>
      </w:r>
    </w:p>
    <w:p>
      <w:pPr>
        <w:rPr>
          <w:rFonts w:ascii="黑体" w:hAnsi="黑体" w:eastAsia="黑体" w:cs="Times New Roman"/>
          <w:szCs w:val="20"/>
          <w:u w:val="single"/>
        </w:rPr>
      </w:pPr>
    </w:p>
    <w:p>
      <w:pPr>
        <w:tabs>
          <w:tab w:val="left" w:pos="720"/>
        </w:tabs>
        <w:ind w:firstLine="660" w:firstLineChars="150"/>
        <w:rPr>
          <w:rFonts w:ascii="黑体" w:hAnsi="黑体" w:eastAsia="黑体" w:cs="Times New Roman"/>
          <w:sz w:val="44"/>
          <w:szCs w:val="44"/>
        </w:rPr>
      </w:pPr>
      <w:r>
        <w:rPr>
          <w:rFonts w:ascii="黑体" w:hAnsi="黑体" w:eastAsia="黑体" w:cs="Times New Roman"/>
          <w:sz w:val="44"/>
          <w:szCs w:val="44"/>
        </w:rPr>
        <w:t>作</w:t>
      </w:r>
      <w:r>
        <w:rPr>
          <w:rFonts w:hint="eastAsia" w:ascii="黑体" w:hAnsi="黑体" w:eastAsia="黑体" w:cs="Times New Roman"/>
          <w:sz w:val="44"/>
          <w:szCs w:val="44"/>
        </w:rPr>
        <w:t xml:space="preserve"> </w:t>
      </w:r>
      <w:r>
        <w:rPr>
          <w:rFonts w:ascii="黑体" w:hAnsi="黑体" w:eastAsia="黑体" w:cs="Times New Roman"/>
          <w:sz w:val="44"/>
          <w:szCs w:val="44"/>
        </w:rPr>
        <w:t xml:space="preserve">   者  </w:t>
      </w:r>
      <w:r>
        <w:rPr>
          <w:rFonts w:ascii="黑体" w:hAnsi="黑体" w:eastAsia="黑体" w:cs="Times New Roman"/>
          <w:sz w:val="44"/>
          <w:szCs w:val="44"/>
          <w:u w:val="single"/>
        </w:rPr>
        <w:t xml:space="preserve">        </w:t>
      </w:r>
      <w:r>
        <w:rPr>
          <w:rFonts w:hint="eastAsia" w:ascii="黑体" w:hAnsi="黑体" w:eastAsia="黑体" w:cs="Times New Roman"/>
          <w:sz w:val="44"/>
          <w:szCs w:val="44"/>
          <w:u w:val="single"/>
          <w:lang w:val="en-US" w:eastAsia="zh-CN"/>
        </w:rPr>
        <w:t>赵伟宏</w:t>
      </w:r>
      <w:r>
        <w:rPr>
          <w:rFonts w:hint="eastAsia" w:ascii="黑体" w:hAnsi="黑体" w:eastAsia="黑体" w:cs="Times New Roman"/>
          <w:sz w:val="44"/>
          <w:szCs w:val="44"/>
          <w:u w:val="single"/>
        </w:rPr>
        <w:t xml:space="preserve"> </w:t>
      </w:r>
      <w:r>
        <w:rPr>
          <w:rFonts w:ascii="黑体" w:hAnsi="黑体" w:eastAsia="黑体" w:cs="Times New Roman"/>
          <w:sz w:val="44"/>
          <w:szCs w:val="44"/>
          <w:u w:val="single"/>
        </w:rPr>
        <w:t xml:space="preserve">           </w:t>
      </w:r>
    </w:p>
    <w:p>
      <w:pPr>
        <w:tabs>
          <w:tab w:val="left" w:pos="720"/>
        </w:tabs>
        <w:ind w:left="3588" w:leftChars="556" w:hanging="2420" w:hangingChars="550"/>
        <w:rPr>
          <w:rFonts w:ascii="黑体" w:hAnsi="黑体" w:eastAsia="黑体" w:cs="Times New Roman"/>
          <w:sz w:val="44"/>
          <w:szCs w:val="44"/>
        </w:rPr>
      </w:pPr>
    </w:p>
    <w:p>
      <w:pPr>
        <w:tabs>
          <w:tab w:val="left" w:pos="720"/>
        </w:tabs>
        <w:ind w:firstLine="660" w:firstLineChars="150"/>
        <w:rPr>
          <w:rFonts w:ascii="黑体" w:hAnsi="黑体" w:eastAsia="黑体" w:cs="Times New Roman"/>
          <w:sz w:val="44"/>
          <w:szCs w:val="44"/>
        </w:rPr>
      </w:pPr>
      <w:r>
        <w:rPr>
          <w:rFonts w:hint="eastAsia" w:ascii="黑体" w:hAnsi="黑体" w:eastAsia="黑体" w:cs="Times New Roman"/>
          <w:sz w:val="44"/>
          <w:szCs w:val="44"/>
        </w:rPr>
        <w:t xml:space="preserve">审 </w:t>
      </w:r>
      <w:r>
        <w:rPr>
          <w:rFonts w:ascii="黑体" w:hAnsi="黑体" w:eastAsia="黑体" w:cs="Times New Roman"/>
          <w:sz w:val="44"/>
          <w:szCs w:val="44"/>
        </w:rPr>
        <w:t xml:space="preserve">   </w:t>
      </w:r>
      <w:r>
        <w:rPr>
          <w:rFonts w:hint="eastAsia" w:ascii="黑体" w:hAnsi="黑体" w:eastAsia="黑体" w:cs="Times New Roman"/>
          <w:sz w:val="44"/>
          <w:szCs w:val="44"/>
        </w:rPr>
        <w:t>核</w:t>
      </w:r>
      <w:r>
        <w:rPr>
          <w:rFonts w:ascii="黑体" w:hAnsi="黑体" w:eastAsia="黑体" w:cs="Times New Roman"/>
          <w:sz w:val="44"/>
          <w:szCs w:val="44"/>
        </w:rPr>
        <w:t xml:space="preserve">  </w:t>
      </w:r>
      <w:r>
        <w:rPr>
          <w:rFonts w:hint="eastAsia" w:ascii="黑体" w:hAnsi="黑体" w:eastAsia="黑体" w:cs="Times New Roman"/>
          <w:sz w:val="44"/>
          <w:szCs w:val="44"/>
          <w:u w:val="single"/>
        </w:rPr>
        <w:t xml:space="preserve"> </w:t>
      </w:r>
      <w:r>
        <w:rPr>
          <w:rFonts w:ascii="黑体" w:hAnsi="黑体" w:eastAsia="黑体" w:cs="Times New Roman"/>
          <w:sz w:val="44"/>
          <w:szCs w:val="44"/>
          <w:u w:val="single"/>
        </w:rPr>
        <w:t xml:space="preserve">       </w:t>
      </w:r>
      <w:r>
        <w:rPr>
          <w:rFonts w:hint="eastAsia" w:ascii="黑体" w:hAnsi="黑体" w:eastAsia="黑体" w:cs="Times New Roman"/>
          <w:sz w:val="44"/>
          <w:szCs w:val="44"/>
          <w:u w:val="single"/>
          <w:lang w:val="en-US" w:eastAsia="zh-CN"/>
        </w:rPr>
        <w:t>林翼力</w:t>
      </w:r>
      <w:bookmarkStart w:id="1" w:name="_GoBack"/>
      <w:bookmarkEnd w:id="1"/>
      <w:r>
        <w:rPr>
          <w:rFonts w:ascii="黑体" w:hAnsi="黑体" w:eastAsia="黑体" w:cs="Times New Roman"/>
          <w:sz w:val="44"/>
          <w:szCs w:val="44"/>
          <w:u w:val="single"/>
        </w:rPr>
        <w:t xml:space="preserve">           </w:t>
      </w:r>
      <w:r>
        <w:rPr>
          <w:rFonts w:ascii="黑体" w:hAnsi="黑体" w:eastAsia="黑体" w:cs="Times New Roman"/>
          <w:sz w:val="44"/>
          <w:szCs w:val="44"/>
        </w:rPr>
        <w:t xml:space="preserve"> </w:t>
      </w:r>
    </w:p>
    <w:p>
      <w:pPr>
        <w:tabs>
          <w:tab w:val="left" w:pos="720"/>
        </w:tabs>
        <w:ind w:firstLine="660" w:firstLineChars="150"/>
        <w:rPr>
          <w:rFonts w:ascii="黑体" w:hAnsi="黑体" w:eastAsia="黑体" w:cs="Times New Roman"/>
          <w:sz w:val="44"/>
          <w:szCs w:val="44"/>
        </w:rPr>
      </w:pPr>
    </w:p>
    <w:p>
      <w:pPr>
        <w:tabs>
          <w:tab w:val="left" w:pos="720"/>
        </w:tabs>
        <w:ind w:firstLine="660" w:firstLineChars="150"/>
        <w:rPr>
          <w:rFonts w:ascii="黑体" w:hAnsi="黑体" w:eastAsia="黑体" w:cs="Times New Roman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32"/>
        </w:rPr>
        <w:t xml:space="preserve">提交日期  </w:t>
      </w:r>
      <w:r>
        <w:rPr>
          <w:rFonts w:hint="eastAsia" w:ascii="黑体" w:hAnsi="黑体" w:eastAsia="黑体"/>
          <w:sz w:val="44"/>
          <w:szCs w:val="32"/>
          <w:u w:val="single"/>
        </w:rPr>
        <w:tab/>
      </w:r>
      <w:r>
        <w:rPr>
          <w:rFonts w:hint="eastAsia" w:ascii="黑体" w:hAnsi="黑体" w:eastAsia="黑体"/>
          <w:sz w:val="44"/>
          <w:szCs w:val="32"/>
          <w:u w:val="single"/>
        </w:rPr>
        <w:t xml:space="preserve">     2019年 4月 </w:t>
      </w:r>
      <w:r>
        <w:rPr>
          <w:rFonts w:ascii="黑体" w:hAnsi="黑体" w:eastAsia="黑体"/>
          <w:sz w:val="44"/>
          <w:szCs w:val="32"/>
          <w:u w:val="single"/>
        </w:rPr>
        <w:t xml:space="preserve">       </w:t>
      </w:r>
    </w:p>
    <w:p>
      <w:pPr>
        <w:ind w:firstLine="420" w:firstLineChars="200"/>
        <w:rPr>
          <w:rFonts w:asciiTheme="minorEastAsia" w:hAnsiTheme="minorEastAsia"/>
        </w:rPr>
      </w:pPr>
    </w:p>
    <w:p>
      <w:pPr>
        <w:spacing w:line="400" w:lineRule="exact"/>
        <w:ind w:firstLine="420" w:firstLineChars="200"/>
        <w:rPr>
          <w:rFonts w:asciiTheme="minorEastAsia" w:hAnsiTheme="minorEastAsia"/>
        </w:rPr>
      </w:pPr>
    </w:p>
    <w:p>
      <w:pPr>
        <w:spacing w:line="400" w:lineRule="exact"/>
        <w:ind w:firstLine="420" w:firstLineChars="200"/>
        <w:rPr>
          <w:rFonts w:asciiTheme="minorEastAsia" w:hAnsiTheme="minorEastAsia"/>
        </w:rPr>
      </w:pPr>
    </w:p>
    <w:p>
      <w:pPr>
        <w:spacing w:line="400" w:lineRule="exact"/>
        <w:ind w:firstLine="420" w:firstLineChars="200"/>
        <w:rPr>
          <w:rFonts w:asciiTheme="minorEastAsia" w:hAnsiTheme="minorEastAsia"/>
        </w:rPr>
      </w:pPr>
    </w:p>
    <w:p>
      <w:pPr>
        <w:spacing w:line="400" w:lineRule="exact"/>
        <w:ind w:firstLine="420" w:firstLineChars="200"/>
        <w:rPr>
          <w:rFonts w:asciiTheme="minorEastAsia" w:hAnsiTheme="minorEastAsia"/>
        </w:rPr>
      </w:pPr>
    </w:p>
    <w:p>
      <w:pPr>
        <w:spacing w:line="400" w:lineRule="exact"/>
        <w:ind w:firstLine="420" w:firstLineChars="200"/>
        <w:rPr>
          <w:rFonts w:asciiTheme="minorEastAsia" w:hAnsiTheme="minorEastAsia"/>
        </w:rPr>
      </w:pPr>
    </w:p>
    <w:p>
      <w:pPr>
        <w:spacing w:line="400" w:lineRule="exact"/>
        <w:ind w:firstLine="420" w:firstLineChars="200"/>
        <w:rPr>
          <w:rFonts w:asciiTheme="minorEastAsia" w:hAnsiTheme="minorEastAsia"/>
        </w:rPr>
      </w:pPr>
    </w:p>
    <w:p>
      <w:pPr>
        <w:spacing w:line="400" w:lineRule="exact"/>
        <w:ind w:firstLine="420" w:firstLineChars="200"/>
        <w:rPr>
          <w:rFonts w:asciiTheme="minorEastAsia" w:hAnsiTheme="minorEastAsia"/>
        </w:rPr>
      </w:pPr>
    </w:p>
    <w:p>
      <w:pPr>
        <w:spacing w:line="400" w:lineRule="exact"/>
        <w:ind w:firstLine="420" w:firstLineChars="200"/>
        <w:rPr>
          <w:rFonts w:asciiTheme="minorEastAsia" w:hAnsiTheme="minorEastAsia"/>
        </w:rPr>
      </w:pPr>
    </w:p>
    <w:p>
      <w:pPr>
        <w:autoSpaceDE w:val="0"/>
        <w:autoSpaceDN w:val="0"/>
        <w:adjustRightInd w:val="0"/>
        <w:spacing w:line="400" w:lineRule="exact"/>
        <w:ind w:firstLine="420" w:firstLineChars="200"/>
        <w:jc w:val="left"/>
        <w:rPr>
          <w:rFonts w:asciiTheme="minorEastAsia" w:hAnsiTheme="minorEastAsia"/>
        </w:rPr>
      </w:pPr>
    </w:p>
    <w:bookmarkEnd w:id="0"/>
    <w:p>
      <w:pPr>
        <w:autoSpaceDE w:val="0"/>
        <w:autoSpaceDN w:val="0"/>
        <w:adjustRightInd w:val="0"/>
        <w:spacing w:line="400" w:lineRule="exact"/>
        <w:ind w:firstLine="600" w:firstLineChars="200"/>
        <w:jc w:val="both"/>
        <w:rPr>
          <w:rFonts w:hint="eastAsia" w:asciiTheme="minorEastAsia" w:hAnsiTheme="minorEastAsia"/>
          <w:b/>
          <w:color w:val="000000"/>
          <w:sz w:val="28"/>
        </w:rPr>
      </w:pPr>
      <w:r>
        <w:rPr>
          <w:rFonts w:hint="eastAsia" w:cs="楷体" w:asciiTheme="minorEastAsia" w:hAnsiTheme="minorEastAsia"/>
          <w:sz w:val="30"/>
          <w:szCs w:val="30"/>
        </w:rPr>
        <w:t>【项目的行业背景】</w:t>
      </w:r>
    </w:p>
    <w:p>
      <w:pPr>
        <w:spacing w:line="400" w:lineRule="exact"/>
        <w:ind w:firstLine="480" w:firstLineChars="200"/>
        <w:rPr>
          <w:rFonts w:hint="eastAsia" w:cs="楷体" w:asciiTheme="minorEastAsia" w:hAnsiTheme="minorEastAsia"/>
          <w:sz w:val="24"/>
          <w:szCs w:val="24"/>
        </w:rPr>
      </w:pPr>
      <w:r>
        <w:rPr>
          <w:rFonts w:hint="eastAsia" w:cs="楷体" w:asciiTheme="minorEastAsia" w:hAnsiTheme="minorEastAsia"/>
          <w:sz w:val="24"/>
          <w:szCs w:val="24"/>
        </w:rPr>
        <w:t>教育培训市场规模超过万亿，根据统计数据，2015 年全国教育培训行业的市场 规模是16600 亿元。教育培训行业可以分为体制内公立教育和体制外培训机构两大类，其中体制外市场化的教育培训机构包括 K12 辅导、婴幼儿教育、兴趣辅导等，合计所占市场规模为8700 亿元，占比52.80%，是整个教育培训最主要组成部分。</w:t>
      </w:r>
    </w:p>
    <w:p>
      <w:pPr>
        <w:spacing w:line="400" w:lineRule="exact"/>
        <w:ind w:firstLine="600" w:firstLineChars="200"/>
        <w:rPr>
          <w:rFonts w:hint="eastAsia" w:cs="楷体" w:asciiTheme="minorEastAsia" w:hAnsiTheme="minorEastAsia"/>
          <w:sz w:val="30"/>
          <w:szCs w:val="30"/>
        </w:rPr>
      </w:pPr>
      <w:r>
        <w:rPr>
          <w:rFonts w:hint="eastAsia" w:cs="楷体" w:asciiTheme="minorEastAsia" w:hAnsiTheme="minorEastAsia"/>
          <w:sz w:val="30"/>
          <w:szCs w:val="30"/>
        </w:rPr>
        <w:t>【项目的客户背景】</w:t>
      </w:r>
    </w:p>
    <w:p>
      <w:pPr>
        <w:spacing w:line="400" w:lineRule="exact"/>
        <w:ind w:firstLine="480" w:firstLineChars="200"/>
        <w:rPr>
          <w:rFonts w:hint="eastAsia" w:cs="楷体" w:asciiTheme="minorEastAsia" w:hAnsiTheme="minorEastAsia"/>
          <w:sz w:val="24"/>
          <w:szCs w:val="24"/>
        </w:rPr>
      </w:pPr>
      <w:r>
        <w:rPr>
          <w:rFonts w:hint="eastAsia" w:cs="楷体" w:asciiTheme="minorEastAsia" w:hAnsiTheme="minorEastAsia"/>
          <w:sz w:val="24"/>
          <w:szCs w:val="24"/>
        </w:rPr>
        <w:t>浙江万朋教育科技股份有限公司，依托领先的技术优势和持续的创新精神，提供三通两平台、课后网校、微课掌上通等教育云平台解决方案，引领中国智慧教育的发展。</w:t>
      </w:r>
    </w:p>
    <w:p>
      <w:pPr>
        <w:spacing w:line="400" w:lineRule="exact"/>
        <w:ind w:firstLine="600" w:firstLineChars="200"/>
        <w:rPr>
          <w:rFonts w:hint="eastAsia" w:cs="楷体" w:asciiTheme="minorEastAsia" w:hAnsiTheme="minorEastAsia"/>
          <w:sz w:val="30"/>
          <w:szCs w:val="30"/>
        </w:rPr>
      </w:pPr>
      <w:r>
        <w:rPr>
          <w:rFonts w:hint="eastAsia" w:cs="楷体" w:asciiTheme="minorEastAsia" w:hAnsiTheme="minorEastAsia"/>
          <w:sz w:val="30"/>
          <w:szCs w:val="30"/>
        </w:rPr>
        <w:t>【项目的业务背景】</w:t>
      </w:r>
    </w:p>
    <w:p>
      <w:pPr>
        <w:spacing w:line="400" w:lineRule="exact"/>
        <w:ind w:firstLine="480" w:firstLineChars="200"/>
        <w:rPr>
          <w:rFonts w:hint="eastAsia" w:cs="楷体" w:asciiTheme="minorEastAsia" w:hAnsiTheme="minorEastAsia"/>
          <w:sz w:val="24"/>
          <w:szCs w:val="24"/>
        </w:rPr>
      </w:pPr>
      <w:r>
        <w:rPr>
          <w:rFonts w:hint="eastAsia" w:cs="楷体" w:asciiTheme="minorEastAsia" w:hAnsiTheme="minorEastAsia"/>
          <w:sz w:val="24"/>
          <w:szCs w:val="24"/>
        </w:rPr>
        <w:t>在拍照搜题为主题的应用中，首先需要对试卷拍照得到的图片进行处理，获取到每一道题目的题干、选项、答案等信息，主要有以下几个步骤：</w:t>
      </w:r>
    </w:p>
    <w:p>
      <w:pPr>
        <w:spacing w:line="400" w:lineRule="exact"/>
        <w:ind w:firstLine="480" w:firstLineChars="200"/>
        <w:rPr>
          <w:rFonts w:hint="eastAsia" w:cs="楷体" w:asciiTheme="minorEastAsia" w:hAnsiTheme="minorEastAsia"/>
          <w:sz w:val="24"/>
          <w:szCs w:val="24"/>
        </w:rPr>
      </w:pPr>
      <w:r>
        <w:rPr>
          <w:rFonts w:hint="eastAsia" w:cs="楷体" w:asciiTheme="minorEastAsia" w:hAnsiTheme="minorEastAsia"/>
          <w:sz w:val="24"/>
          <w:szCs w:val="24"/>
        </w:rPr>
        <w:t>1.</w:t>
      </w:r>
      <w:r>
        <w:rPr>
          <w:rFonts w:hint="eastAsia" w:cs="楷体" w:asciiTheme="minorEastAsia" w:hAnsiTheme="minorEastAsia"/>
          <w:sz w:val="24"/>
          <w:szCs w:val="24"/>
        </w:rPr>
        <w:tab/>
      </w:r>
      <w:r>
        <w:rPr>
          <w:rFonts w:hint="eastAsia" w:cs="楷体" w:asciiTheme="minorEastAsia" w:hAnsiTheme="minorEastAsia"/>
          <w:sz w:val="24"/>
          <w:szCs w:val="24"/>
        </w:rPr>
        <w:t>图像采集通过手机或数码相机对试卷进行拍照。</w:t>
      </w:r>
    </w:p>
    <w:p>
      <w:pPr>
        <w:spacing w:line="400" w:lineRule="exact"/>
        <w:ind w:firstLine="480" w:firstLineChars="200"/>
        <w:rPr>
          <w:rFonts w:hint="eastAsia" w:cs="楷体" w:asciiTheme="minorEastAsia" w:hAnsiTheme="minorEastAsia"/>
          <w:sz w:val="24"/>
          <w:szCs w:val="24"/>
        </w:rPr>
      </w:pPr>
      <w:r>
        <w:rPr>
          <w:rFonts w:hint="eastAsia" w:cs="楷体" w:asciiTheme="minorEastAsia" w:hAnsiTheme="minorEastAsia"/>
          <w:sz w:val="24"/>
          <w:szCs w:val="24"/>
        </w:rPr>
        <w:t>2.</w:t>
      </w:r>
      <w:r>
        <w:rPr>
          <w:rFonts w:hint="eastAsia" w:cs="楷体" w:asciiTheme="minorEastAsia" w:hAnsiTheme="minorEastAsia"/>
          <w:sz w:val="24"/>
          <w:szCs w:val="24"/>
        </w:rPr>
        <w:tab/>
      </w:r>
      <w:r>
        <w:rPr>
          <w:rFonts w:hint="eastAsia" w:cs="楷体" w:asciiTheme="minorEastAsia" w:hAnsiTheme="minorEastAsia"/>
          <w:sz w:val="24"/>
          <w:szCs w:val="24"/>
        </w:rPr>
        <w:t>图像预处理：灰度化、二值化、除噪、锐化、畸变矫正等处理。</w:t>
      </w:r>
    </w:p>
    <w:p>
      <w:pPr>
        <w:spacing w:line="400" w:lineRule="exact"/>
        <w:ind w:firstLine="480" w:firstLineChars="200"/>
        <w:rPr>
          <w:rFonts w:asciiTheme="minorEastAsia" w:hAnsiTheme="minorEastAsia"/>
        </w:rPr>
      </w:pPr>
      <w:r>
        <w:rPr>
          <w:rFonts w:hint="eastAsia" w:cs="楷体" w:asciiTheme="minorEastAsia" w:hAnsiTheme="minorEastAsia"/>
          <w:sz w:val="24"/>
          <w:szCs w:val="24"/>
        </w:rPr>
        <w:t>3.</w:t>
      </w:r>
      <w:r>
        <w:rPr>
          <w:rFonts w:hint="eastAsia" w:cs="楷体" w:asciiTheme="minorEastAsia" w:hAnsiTheme="minorEastAsia"/>
          <w:sz w:val="24"/>
          <w:szCs w:val="24"/>
        </w:rPr>
        <w:tab/>
      </w:r>
      <w:r>
        <w:rPr>
          <w:rFonts w:hint="eastAsia" w:cs="楷体" w:asciiTheme="minorEastAsia" w:hAnsiTheme="minorEastAsia"/>
          <w:sz w:val="24"/>
          <w:szCs w:val="24"/>
        </w:rPr>
        <w:t>图像分割：将一张包含多个题目的图片，识别出各个题目的区域，以及进一步切割出题干内容和选项内容。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UDGIL+MicrosoftYaHei">
    <w:altName w:val="Arial Unicode MS"/>
    <w:panose1 w:val="00000000000000000000"/>
    <w:charset w:val="01"/>
    <w:family w:val="swiss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4B00"/>
    <w:rsid w:val="00172A27"/>
    <w:rsid w:val="00482F55"/>
    <w:rsid w:val="00725ADC"/>
    <w:rsid w:val="008C2D8F"/>
    <w:rsid w:val="00982F10"/>
    <w:rsid w:val="04AC2803"/>
    <w:rsid w:val="05BA3B2F"/>
    <w:rsid w:val="140C57F1"/>
    <w:rsid w:val="26F501A3"/>
    <w:rsid w:val="2C616B36"/>
    <w:rsid w:val="310332D0"/>
    <w:rsid w:val="330E68EE"/>
    <w:rsid w:val="3BA7580B"/>
    <w:rsid w:val="553718A9"/>
    <w:rsid w:val="5FC05400"/>
    <w:rsid w:val="6C0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三级标题"/>
    <w:basedOn w:val="2"/>
    <w:next w:val="1"/>
    <w:link w:val="6"/>
    <w:qFormat/>
    <w:uiPriority w:val="0"/>
    <w:rPr>
      <w:rFonts w:ascii="宋体" w:hAnsi="宋体" w:eastAsia="宋体" w:cs="Times New Roman"/>
      <w:kern w:val="0"/>
      <w:sz w:val="28"/>
    </w:rPr>
  </w:style>
  <w:style w:type="character" w:customStyle="1" w:styleId="6">
    <w:name w:val="三级标题 Char"/>
    <w:link w:val="5"/>
    <w:qFormat/>
    <w:uiPriority w:val="0"/>
    <w:rPr>
      <w:rFonts w:ascii="宋体" w:hAnsi="宋体" w:eastAsia="宋体" w:cs="Times New Roman"/>
      <w:kern w:val="0"/>
      <w:sz w:val="2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70</Words>
  <Characters>403</Characters>
  <Lines>3</Lines>
  <Paragraphs>1</Paragraphs>
  <TotalTime>1</TotalTime>
  <ScaleCrop>false</ScaleCrop>
  <LinksUpToDate>false</LinksUpToDate>
  <CharactersWithSpaces>472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bananice</dc:creator>
  <cp:lastModifiedBy>嗯哼哈吼嘻</cp:lastModifiedBy>
  <dcterms:modified xsi:type="dcterms:W3CDTF">2019-04-19T07:53:20Z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