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7337097"/>
        <w:docPartObj>
          <w:docPartGallery w:val="Cover Pages"/>
          <w:docPartUnique/>
        </w:docPartObj>
      </w:sdtPr>
      <w:sdtEndPr/>
      <w:sdtContent>
        <w:p w14:paraId="1B1DF17F" w14:textId="77777777" w:rsidR="0061377B" w:rsidRDefault="006137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2CCF1A" wp14:editId="5811E64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3246285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1CCD00" w14:textId="673DE7C0" w:rsidR="00F57BC9" w:rsidRDefault="00F57B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164392" w14:textId="77777777" w:rsidR="00F57BC9" w:rsidRPr="00783A68" w:rsidRDefault="00F57BC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783A6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Prepared by:</w:t>
                                  </w:r>
                                </w:p>
                                <w:p w14:paraId="0E2B1C26" w14:textId="77777777" w:rsidR="00F57BC9" w:rsidRDefault="00F57BC9" w:rsidP="00783A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Amy Knowles</w:t>
                                  </w:r>
                                </w:p>
                                <w:p w14:paraId="26E384B2" w14:textId="77777777" w:rsidR="00F57BC9" w:rsidRDefault="00F57BC9" w:rsidP="00783A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Steven Kundert</w:t>
                                  </w:r>
                                </w:p>
                                <w:p w14:paraId="01665E8F" w14:textId="77777777" w:rsidR="00F57BC9" w:rsidRDefault="00F57BC9" w:rsidP="00783A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Yashwanth Reddy Muddireddy</w:t>
                                  </w:r>
                                </w:p>
                                <w:p w14:paraId="4F4648C6" w14:textId="77777777" w:rsidR="00F57BC9" w:rsidRDefault="00F57BC9" w:rsidP="00783A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Vaisali Namburi</w:t>
                                  </w:r>
                                </w:p>
                                <w:p w14:paraId="5662AFF1" w14:textId="77777777" w:rsidR="00F57BC9" w:rsidRDefault="00F57BC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30497F4" w14:textId="2FD9C7CB" w:rsidR="00F57BC9" w:rsidRDefault="00EF04C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2016 May 1</w:t>
                                  </w:r>
                                </w:p>
                                <w:p w14:paraId="08C76A3D" w14:textId="6D3F323B" w:rsidR="00F57BC9" w:rsidRDefault="00EF04C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v.1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2CCF1A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b8dbca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b8dbca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3246285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1CCD00" w14:textId="673DE7C0" w:rsidR="00F57BC9" w:rsidRDefault="00F57B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1164392" w14:textId="77777777" w:rsidR="00F57BC9" w:rsidRPr="00783A68" w:rsidRDefault="00F57BC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783A68">
                              <w:rPr>
                                <w:color w:val="FFFFFF" w:themeColor="background1"/>
                                <w:sz w:val="32"/>
                              </w:rPr>
                              <w:t>Prepared by:</w:t>
                            </w:r>
                          </w:p>
                          <w:p w14:paraId="0E2B1C26" w14:textId="77777777" w:rsidR="00F57BC9" w:rsidRDefault="00F57BC9" w:rsidP="00783A68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Amy Knowles</w:t>
                            </w:r>
                          </w:p>
                          <w:p w14:paraId="26E384B2" w14:textId="77777777" w:rsidR="00F57BC9" w:rsidRDefault="00F57BC9" w:rsidP="00783A68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Steven Kundert</w:t>
                            </w:r>
                          </w:p>
                          <w:p w14:paraId="01665E8F" w14:textId="77777777" w:rsidR="00F57BC9" w:rsidRDefault="00F57BC9" w:rsidP="00783A68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Yashwanth Reddy Muddireddy</w:t>
                            </w:r>
                          </w:p>
                          <w:p w14:paraId="4F4648C6" w14:textId="77777777" w:rsidR="00F57BC9" w:rsidRDefault="00F57BC9" w:rsidP="00783A68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Vaisali Namburi</w:t>
                            </w:r>
                          </w:p>
                          <w:p w14:paraId="5662AFF1" w14:textId="77777777" w:rsidR="00F57BC9" w:rsidRDefault="00F57BC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30497F4" w14:textId="2FD9C7CB" w:rsidR="00F57BC9" w:rsidRDefault="00EF04C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2016 May 1</w:t>
                            </w:r>
                          </w:p>
                          <w:p w14:paraId="08C76A3D" w14:textId="6D3F323B" w:rsidR="00F57BC9" w:rsidRDefault="00EF04C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v.1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sdt>
          <w:sdtPr>
            <w:rPr>
              <w:color w:val="FFFFFF" w:themeColor="background1"/>
              <w:sz w:val="72"/>
              <w:szCs w:val="72"/>
            </w:rPr>
            <w:alias w:val="Title"/>
            <w:id w:val="134559315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6C6569F" w14:textId="4826362B" w:rsidR="0061377B" w:rsidRPr="0061377B" w:rsidRDefault="00621904" w:rsidP="0061377B">
              <w:pPr>
                <w:jc w:val="right"/>
                <w:rPr>
                  <w:color w:val="FFFFFF" w:themeColor="background1"/>
                  <w:sz w:val="72"/>
                  <w:szCs w:val="72"/>
                </w:rPr>
              </w:pPr>
              <w:r>
                <w:rPr>
                  <w:color w:val="FFFFFF" w:themeColor="background1"/>
                  <w:sz w:val="72"/>
                  <w:szCs w:val="72"/>
                </w:rPr>
                <w:t>User Manual</w:t>
              </w:r>
            </w:p>
          </w:sdtContent>
        </w:sdt>
        <w:p w14:paraId="61F60885" w14:textId="3C29391F" w:rsidR="00DF6EFF" w:rsidRDefault="00783A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EB60FD" wp14:editId="14812EA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2514600</wp:posOffset>
                    </wp:positionV>
                    <wp:extent cx="6970395" cy="685800"/>
                    <wp:effectExtent l="0" t="0" r="15240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itle"/>
                                  <w:id w:val="-10169234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5E799" w14:textId="4DDAC52E" w:rsidR="00F57BC9" w:rsidRDefault="006219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EB60FD" id="Rectangle 16" o:spid="_x0000_s1031" style="position:absolute;margin-left:0;margin-top:198pt;width:548.85pt;height:54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YDLwIAAFQEAAAOAAAAZHJzL2Uyb0RvYy54bWysVMGO0zAQvSPxD5bvNGl3222jpqtVl0VI&#10;C6xY+ADXcRoLx2PGbpPl6xk7bWnhgITIwfJkxi9v3htnedu3hu0Veg225ONRzpmyEipttyX/+uXh&#10;zZwzH4SthAGrSv6iPL9dvX617FyhJtCAqRQyArG+6FzJmxBckWVeNqoVfgROWUrWgK0IFOI2q1B0&#10;hN6abJLns6wDrByCVN7T2/shyVcJv66VDJ/q2qvATMmJW0grpnUT12y1FMUWhWu0PNAQ/8CiFdrS&#10;R09Q9yIItkP9B1SrJYKHOowktBnUtZYq9UDdjPPfunluhFOpFxLHu5NM/v/Byo/7J2S6Kvn17Ioz&#10;K1oy6TPJJuzWKDaeRYU65wsqfHZPGHv07hHkN88srBsqU3eI0DVKVMRrHOuziwMx8HSUbboPUBG8&#10;2AVIYvU1thGQZGB98uTl5InqA5P0cra4ya8WU84k5Wbz6TxPpmWiOJ526MM7BS2Lm5IjkU/oYv/o&#10;Q2QjimNJYg9GVw/amBTEOVNrg2wvaEJCP/CnHs+rjGUdtbbIp3lCvkimUf0rRKsDzbnRbcmpA3qG&#10;yYuqvbVVmsIgtBn2xNjYg4xRucGB0G/65NTk6MkGqhfSFWEYa7qGtGkAf3DW0UiX3H/fCVScmfc2&#10;ejOfzOfxEqToenozoQAvUpvzlLCSwEouA3I2BOsw3J2dQ71t6GvjJIiFO/K01knu6PfA7NACjW5y&#10;4XDN4t04j1PVr5/B6icAAAD//wMAUEsDBBQABgAIAAAAIQAI+Yiz3QAAAAkBAAAPAAAAZHJzL2Rv&#10;d25yZXYueG1sTI/BbsIwEETvlfoP1lbqrdgFGiDNBpWqVc+lHDiaeIkj4nUUO5D+fc2p3GY1q5k3&#10;xXp0rThTHxrPCM8TBYK48qbhGmH38/m0BBGiZqNbz4TwSwHW5f1doXPjL/xN522sRQrhkGsEG2OX&#10;SxkqS06Hie+Ik3f0vdMxnX0tTa8vKdy1cqpUJp1uODVY3dG7peq0HRzCiZopfw317mO+2R/3M7vM&#10;zKZCfHwY315BRBrj/zNc8RM6lInp4Ac2QbQIaUhEmK2yJK62Wi0WIA4IL2quQJaFvF1Q/gEAAP//&#10;AwBQSwECLQAUAAYACAAAACEAtoM4kv4AAADhAQAAEwAAAAAAAAAAAAAAAAAAAAAAW0NvbnRlbnRf&#10;VHlwZXNdLnhtbFBLAQItABQABgAIAAAAIQA4/SH/1gAAAJQBAAALAAAAAAAAAAAAAAAAAC8BAABf&#10;cmVscy8ucmVsc1BLAQItABQABgAIAAAAIQCW57YDLwIAAFQEAAAOAAAAAAAAAAAAAAAAAC4CAABk&#10;cnMvZTJvRG9jLnhtbFBLAQItABQABgAIAAAAIQAI+Yiz3QAAAAkBAAAPAAAAAAAAAAAAAAAAAIkE&#10;AABkcnMvZG93bnJldi54bWxQSwUGAAAAAAQABADzAAAAkw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alias w:val="Title"/>
                            <w:id w:val="-10169234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AF5E799" w14:textId="4DDAC52E" w:rsidR="00F57BC9" w:rsidRDefault="006219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14:paraId="5245700B" w14:textId="0E4E5926" w:rsidR="00A06360" w:rsidRDefault="00A06360"/>
    <w:p w14:paraId="41A261AF" w14:textId="638C60BB" w:rsidR="004534CE" w:rsidRPr="004534CE" w:rsidRDefault="004534CE" w:rsidP="004534CE"/>
    <w:p w14:paraId="52381702" w14:textId="77777777" w:rsidR="00F57BC9" w:rsidRDefault="00F57BC9">
      <w:bookmarkStart w:id="0" w:name="_Toc443032936"/>
    </w:p>
    <w:p w14:paraId="42FA1247" w14:textId="77777777" w:rsidR="00F57BC9" w:rsidRDefault="00F57BC9"/>
    <w:p w14:paraId="272B5631" w14:textId="4F6BB9EC" w:rsidR="00F57BC9" w:rsidRDefault="00F57BC9"/>
    <w:p w14:paraId="15C3EE28" w14:textId="1D57FD54" w:rsidR="00F57BC9" w:rsidRDefault="00F57BC9"/>
    <w:p w14:paraId="750DA09D" w14:textId="1C452251" w:rsidR="00F57BC9" w:rsidRDefault="00F57BC9"/>
    <w:p w14:paraId="1BA1B88B" w14:textId="0A60A7D7" w:rsidR="00F57BC9" w:rsidRDefault="00F57BC9">
      <w:r w:rsidRPr="006107E3"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5408" behindDoc="1" locked="0" layoutInCell="1" allowOverlap="1" wp14:anchorId="2CFE7A6D" wp14:editId="3F486AEB">
            <wp:simplePos x="0" y="0"/>
            <wp:positionH relativeFrom="column">
              <wp:posOffset>-419100</wp:posOffset>
            </wp:positionH>
            <wp:positionV relativeFrom="paragraph">
              <wp:posOffset>241935</wp:posOffset>
            </wp:positionV>
            <wp:extent cx="5943600" cy="688340"/>
            <wp:effectExtent l="0" t="0" r="0" b="0"/>
            <wp:wrapTight wrapText="bothSides">
              <wp:wrapPolygon edited="0">
                <wp:start x="969" y="0"/>
                <wp:lineTo x="69" y="4185"/>
                <wp:lineTo x="0" y="5978"/>
                <wp:lineTo x="0" y="20923"/>
                <wp:lineTo x="11423" y="20923"/>
                <wp:lineTo x="11769" y="20923"/>
                <wp:lineTo x="18208" y="19727"/>
                <wp:lineTo x="21531" y="16738"/>
                <wp:lineTo x="21531" y="7173"/>
                <wp:lineTo x="11008" y="2391"/>
                <wp:lineTo x="1315" y="0"/>
                <wp:lineTo x="969" y="0"/>
              </wp:wrapPolygon>
            </wp:wrapTight>
            <wp:docPr id="4" name="Picture 4" descr="http://www.mwsu.edu/web_resources/themes/MSU-Bootstrap/img/headers/advising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wsu.edu/web_resources/themes/MSU-Bootstrap/img/headers/advising-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ED8D0" wp14:editId="4426BC90">
                <wp:simplePos x="0" y="0"/>
                <wp:positionH relativeFrom="page">
                  <wp:align>left</wp:align>
                </wp:positionH>
                <wp:positionV relativeFrom="paragraph">
                  <wp:posOffset>144145</wp:posOffset>
                </wp:positionV>
                <wp:extent cx="6979920" cy="95885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5153B" id="Rectangle 3" o:spid="_x0000_s1026" style="position:absolute;margin-left:0;margin-top:11.35pt;width:549.6pt;height:75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w5cgIAAC0FAAAOAAAAZHJzL2Uyb0RvYy54bWysVEtPGzEQvlfqf7B8L5sEAiRigyIQVSUE&#10;CKg4G6+dXdX2uGMnm/TXd+zdLI/SS9U9eD2e9+dvfHa+tYZtFIYGXMnHByPOlJNQNW5V8u+PV19O&#10;OQtRuEoYcKrkOxX4+eLzp7PWz9UEajCVQkZBXJi3vuR1jH5eFEHWyopwAF45UmpAKyKJuCoqFC1F&#10;t6aYjEbHRQtYeQSpQqDTy07JFzm+1krGW62DisyUnGqLecW8Pqe1WJyJ+QqFrxvZlyH+oQorGkdJ&#10;h1CXIgq2xuaPULaRCAF0PJBgC9C6kSr3QN2MR++6eaiFV7kXAif4Aabw/8LKm80dsqYq+SFnTli6&#10;onsCTbiVUewwwdP6MCerB3+HvRRom3rdarTpT12wbYZ0N0CqtpFJOjyencxmE0Jekm42PT2dZsyL&#10;F2+PIX5VYFnalBwpe0ZSbK5DpIxkujchIVXT5c+7uDMqlWDcvdLUBmWcZO9MIHVhkG0EXX31Y9wd&#10;16JS3dF0RF9qkBIM1lnKwVJU3RgzxO0DJGK+jduF6G2Tm8q8GxxHfyuocxysc0ZwcXC0jQP8yNnE&#10;cV+47uz3wHRwJGSeodrRxSJ0jA9eXjWE77UI8U4gUZyuhMY23tKiDbQlh37HWQ3466PzZE/MIy1n&#10;LY1MycPPtUDFmfnmiJOz8dFRmrEsHE1P0rXja83za41b2wugqxnTA+Fl3ib7aPZbjWCfaLqXKSup&#10;hJOUu+Qy4l64iN0o0/sg1XKZzWiuvIjX7sHLFDyhmvjzuH0S6HuSRaLnDezHS8zfca2zTZ4OlusI&#10;uslEfMG1x5tmMhOmfz/S0L+Ws9XLK7f4DQAA//8DAFBLAwQUAAYACAAAACEAAcXwENsAAAAIAQAA&#10;DwAAAGRycy9kb3ducmV2LnhtbEyPwU7DMBBE70j8g7VI3OiGIBES4lSoEjcuDbTi6MZLbBGvo9hp&#10;wt/jnuA2q1nNvKm3qxvEmaZgPUu432QgiDuvLfcSPt5f755AhKhYq8EzSfihANvm+qpWlfYL7+nc&#10;xl6kEA6VkmBiHCvE0BlyKmz8SJy8Lz85FdM59agntaRwN2CeZY/olOXUYNRIO0Pddzs7CbbcTfPb&#10;vkDToW2Pn0vA4yFIeXuzvjyDiLTGv2e44Cd0aBLTyc+sgxgkpCFRQp4XIC5uVpY5iFNSxUMB2NT4&#10;f0DzCwAA//8DAFBLAQItABQABgAIAAAAIQC2gziS/gAAAOEBAAATAAAAAAAAAAAAAAAAAAAAAABb&#10;Q29udGVudF9UeXBlc10ueG1sUEsBAi0AFAAGAAgAAAAhADj9If/WAAAAlAEAAAsAAAAAAAAAAAAA&#10;AAAALwEAAF9yZWxzLy5yZWxzUEsBAi0AFAAGAAgAAAAhAEzIHDlyAgAALQUAAA4AAAAAAAAAAAAA&#10;AAAALgIAAGRycy9lMm9Eb2MueG1sUEsBAi0AFAAGAAgAAAAhAAHF8BDbAAAACAEAAA8AAAAAAAAA&#10;AAAAAAAAzAQAAGRycy9kb3ducmV2LnhtbFBLBQYAAAAABAAEAPMAAADUBQAAAAA=&#10;" fillcolor="black [3200]" strokecolor="black [1600]" strokeweight="1.25pt">
                <w10:wrap anchorx="page"/>
              </v:rect>
            </w:pict>
          </mc:Fallback>
        </mc:AlternateContent>
      </w:r>
    </w:p>
    <w:p w14:paraId="1939B61A" w14:textId="7B060767" w:rsidR="00F57BC9" w:rsidRDefault="00F57BC9"/>
    <w:p w14:paraId="65E6ABD4" w14:textId="616B372D" w:rsidR="00F57BC9" w:rsidRDefault="00F57BC9"/>
    <w:p w14:paraId="411FFE77" w14:textId="58F21463" w:rsidR="00F57BC9" w:rsidRDefault="00F57BC9"/>
    <w:p w14:paraId="5DA9EE18" w14:textId="70DE8DD9" w:rsidR="00F57BC9" w:rsidRDefault="00F57BC9"/>
    <w:p w14:paraId="1381986D" w14:textId="4E29CDD8" w:rsidR="00F57BC9" w:rsidRDefault="00F57BC9"/>
    <w:p w14:paraId="694C8F88" w14:textId="1936F5C4" w:rsidR="00F57BC9" w:rsidRDefault="00F57BC9"/>
    <w:p w14:paraId="07CAEE56" w14:textId="25CDEC61" w:rsidR="00F57BC9" w:rsidRDefault="00F57BC9"/>
    <w:p w14:paraId="0DCDFC0C" w14:textId="76D5FD3B" w:rsidR="00F57BC9" w:rsidRDefault="00F57BC9"/>
    <w:p w14:paraId="29E76E0C" w14:textId="7D2D9C6F" w:rsidR="00F57BC9" w:rsidRDefault="00F57BC9"/>
    <w:p w14:paraId="02CAF5BF" w14:textId="4D9B8EF0" w:rsidR="00F57BC9" w:rsidRDefault="00F57BC9"/>
    <w:p w14:paraId="772C5113" w14:textId="114745CD" w:rsidR="00F57BC9" w:rsidRDefault="00F57BC9"/>
    <w:p w14:paraId="5B75635D" w14:textId="3D12ADE6" w:rsidR="00F57BC9" w:rsidRDefault="00F57BC9"/>
    <w:p w14:paraId="1BD9C427" w14:textId="56F031AD" w:rsidR="00F57BC9" w:rsidRDefault="00F57BC9">
      <w:r>
        <w:rPr>
          <w:noProof/>
        </w:rPr>
        <w:drawing>
          <wp:anchor distT="0" distB="0" distL="114300" distR="114300" simplePos="0" relativeHeight="251666432" behindDoc="0" locked="0" layoutInCell="1" allowOverlap="1" wp14:anchorId="361D006E" wp14:editId="74DC060A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298575" cy="14084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D6E0" w14:textId="34C72556" w:rsidR="00F57BC9" w:rsidRDefault="00F57BC9">
      <w: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03802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D4E944" w14:textId="6F8FCA62" w:rsidR="00F57BC9" w:rsidRDefault="00F57BC9" w:rsidP="00F57BC9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5182CD69" w14:textId="7543C863" w:rsidR="00A159D4" w:rsidRDefault="00F57BC9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56976" w:history="1">
            <w:r w:rsidR="00A159D4" w:rsidRPr="00364FE4">
              <w:rPr>
                <w:rStyle w:val="Hyperlink"/>
                <w:noProof/>
              </w:rPr>
              <w:t>1</w:t>
            </w:r>
            <w:r w:rsidR="00A159D4">
              <w:rPr>
                <w:rFonts w:cstheme="minorBidi"/>
                <w:noProof/>
                <w:sz w:val="22"/>
                <w:szCs w:val="22"/>
              </w:rPr>
              <w:tab/>
            </w:r>
            <w:r w:rsidR="00A159D4" w:rsidRPr="00364FE4">
              <w:rPr>
                <w:rStyle w:val="Hyperlink"/>
                <w:noProof/>
              </w:rPr>
              <w:t>Introduction/Overview</w:t>
            </w:r>
            <w:r w:rsidR="00A159D4">
              <w:rPr>
                <w:noProof/>
                <w:webHidden/>
              </w:rPr>
              <w:tab/>
            </w:r>
            <w:r w:rsidR="00A159D4">
              <w:rPr>
                <w:noProof/>
                <w:webHidden/>
              </w:rPr>
              <w:fldChar w:fldCharType="begin"/>
            </w:r>
            <w:r w:rsidR="00A159D4">
              <w:rPr>
                <w:noProof/>
                <w:webHidden/>
              </w:rPr>
              <w:instrText xml:space="preserve"> PAGEREF _Toc450256976 \h </w:instrText>
            </w:r>
            <w:r w:rsidR="00A159D4">
              <w:rPr>
                <w:noProof/>
                <w:webHidden/>
              </w:rPr>
            </w:r>
            <w:r w:rsidR="00A159D4">
              <w:rPr>
                <w:noProof/>
                <w:webHidden/>
              </w:rPr>
              <w:fldChar w:fldCharType="separate"/>
            </w:r>
            <w:r w:rsidR="00A159D4">
              <w:rPr>
                <w:noProof/>
                <w:webHidden/>
              </w:rPr>
              <w:t>2</w:t>
            </w:r>
            <w:r w:rsidR="00A159D4">
              <w:rPr>
                <w:noProof/>
                <w:webHidden/>
              </w:rPr>
              <w:fldChar w:fldCharType="end"/>
            </w:r>
          </w:hyperlink>
        </w:p>
        <w:p w14:paraId="220F1834" w14:textId="37F8772E" w:rsidR="00A159D4" w:rsidRDefault="00A159D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77" w:history="1">
            <w:r w:rsidRPr="00364FE4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3B50" w14:textId="2BA3D8C5" w:rsidR="00A159D4" w:rsidRDefault="00A159D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78" w:history="1">
            <w:r w:rsidRPr="00364FE4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3D49" w14:textId="79A4BD8E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79" w:history="1">
            <w:r w:rsidRPr="00364FE4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Class 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EF77" w14:textId="3B9F46AB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80" w:history="1">
            <w:r w:rsidRPr="00364FE4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Results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68D2" w14:textId="280376B1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81" w:history="1">
            <w:r w:rsidRPr="00364FE4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09CB" w14:textId="55D20BF3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82" w:history="1">
            <w:r w:rsidRPr="00364FE4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91DA" w14:textId="5B2C697D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83" w:history="1">
            <w:r w:rsidRPr="00364FE4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419F" w14:textId="1EE63A9A" w:rsidR="00A159D4" w:rsidRDefault="00A159D4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50256984" w:history="1">
            <w:r w:rsidRPr="00364FE4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364FE4">
              <w:rPr>
                <w:rStyle w:val="Hyperlink"/>
                <w:noProof/>
              </w:rPr>
              <w:t>Consultants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CB57" w14:textId="397B7D4D" w:rsidR="00F57BC9" w:rsidRDefault="00F57BC9">
          <w:r>
            <w:rPr>
              <w:b/>
              <w:bCs/>
              <w:noProof/>
            </w:rPr>
            <w:fldChar w:fldCharType="end"/>
          </w:r>
        </w:p>
      </w:sdtContent>
    </w:sdt>
    <w:p w14:paraId="01595071" w14:textId="0C46DFF1" w:rsidR="006A44AA" w:rsidRDefault="006A44AA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4BC6B695" w14:textId="09830613" w:rsidR="00DF6EFF" w:rsidRDefault="004534CE" w:rsidP="002B0081">
      <w:pPr>
        <w:pStyle w:val="Heading1"/>
        <w:jc w:val="both"/>
      </w:pPr>
      <w:bookmarkStart w:id="1" w:name="_Toc450256976"/>
      <w:r>
        <w:lastRenderedPageBreak/>
        <w:t>Introduction/Overview</w:t>
      </w:r>
      <w:bookmarkEnd w:id="0"/>
      <w:bookmarkEnd w:id="1"/>
    </w:p>
    <w:p w14:paraId="028CCC97" w14:textId="7D5178D1" w:rsidR="00EE6EE7" w:rsidRPr="00EE6EE7" w:rsidRDefault="00EE6EE7" w:rsidP="00407465">
      <w:pPr>
        <w:ind w:left="432"/>
        <w:jc w:val="both"/>
      </w:pPr>
      <w:r>
        <w:t>The Open Classes application is developed to be an application to serve the faculty of the Computer Science Department at Midwestern State University.  The application is targeted for advising faculty</w:t>
      </w:r>
      <w:r w:rsidR="0018714E">
        <w:t>.  A faculty advisor can search through the current available classes, quickly weedi</w:t>
      </w:r>
      <w:r w:rsidR="00230FBB">
        <w:t xml:space="preserve">ng out any unavailable or closed classes.  </w:t>
      </w:r>
    </w:p>
    <w:p w14:paraId="446EF7B8" w14:textId="35EF97A7" w:rsidR="00A247C0" w:rsidRDefault="004534CE" w:rsidP="00407465">
      <w:pPr>
        <w:pStyle w:val="Heading2"/>
        <w:jc w:val="both"/>
      </w:pPr>
      <w:bookmarkStart w:id="2" w:name="_Toc443032937"/>
      <w:bookmarkStart w:id="3" w:name="_Toc450256977"/>
      <w:r>
        <w:t>Purpose</w:t>
      </w:r>
      <w:bookmarkEnd w:id="2"/>
      <w:bookmarkEnd w:id="3"/>
    </w:p>
    <w:p w14:paraId="4399AE78" w14:textId="767FCE7D" w:rsidR="00FD5A17" w:rsidRPr="00FD5A17" w:rsidRDefault="00FD5A17" w:rsidP="00407465">
      <w:pPr>
        <w:ind w:left="576"/>
        <w:jc w:val="both"/>
      </w:pPr>
      <w:r>
        <w:t xml:space="preserve">The purpose of this document is to project the behavior and work flow of the application.  This is a step by step guide to use the application.  The role of the </w:t>
      </w:r>
      <w:r w:rsidR="001A29EB">
        <w:t>user of the system is explained.</w:t>
      </w:r>
    </w:p>
    <w:p w14:paraId="58A3D1C9" w14:textId="6E589BB9" w:rsidR="005F725B" w:rsidRDefault="00EF04C9" w:rsidP="00407465">
      <w:pPr>
        <w:pStyle w:val="Heading2"/>
        <w:jc w:val="both"/>
      </w:pPr>
      <w:bookmarkStart w:id="4" w:name="_Toc443032938"/>
      <w:bookmarkStart w:id="5" w:name="_Toc450256978"/>
      <w:bookmarkEnd w:id="4"/>
      <w:r>
        <w:t>Overview</w:t>
      </w:r>
      <w:bookmarkEnd w:id="5"/>
    </w:p>
    <w:p w14:paraId="585AF078" w14:textId="7D2DC749" w:rsidR="001A29EB" w:rsidRPr="001A29EB" w:rsidRDefault="00284C65" w:rsidP="00407465">
      <w:pPr>
        <w:ind w:left="576"/>
        <w:jc w:val="both"/>
      </w:pPr>
      <w:r>
        <w:t xml:space="preserve">Section 2 describes the class search screen of the application.  </w:t>
      </w:r>
      <w:r w:rsidR="00855AF6">
        <w:t xml:space="preserve">Section 3 </w:t>
      </w:r>
      <w:r w:rsidR="006D67E5">
        <w:t xml:space="preserve">describes the results screen while </w:t>
      </w:r>
      <w:r w:rsidR="0071795B">
        <w:t>S</w:t>
      </w:r>
      <w:r w:rsidR="00855AF6">
        <w:t>ection 4</w:t>
      </w:r>
      <w:r w:rsidR="0071795B">
        <w:t xml:space="preserve"> describes how to update the system in order to </w:t>
      </w:r>
      <w:r w:rsidR="006D67E5">
        <w:t xml:space="preserve">a </w:t>
      </w:r>
      <w:r w:rsidR="0071795B">
        <w:t xml:space="preserve">add new class category.  </w:t>
      </w:r>
    </w:p>
    <w:p w14:paraId="63208F13" w14:textId="13938839" w:rsidR="00787412" w:rsidRDefault="00EF04C9" w:rsidP="00407465">
      <w:pPr>
        <w:pStyle w:val="Heading1"/>
        <w:jc w:val="both"/>
      </w:pPr>
      <w:bookmarkStart w:id="6" w:name="_Toc443032942"/>
      <w:bookmarkStart w:id="7" w:name="_Toc450256979"/>
      <w:bookmarkEnd w:id="6"/>
      <w:r>
        <w:t>Class Search Screen</w:t>
      </w:r>
      <w:bookmarkEnd w:id="7"/>
    </w:p>
    <w:p w14:paraId="2BF141B4" w14:textId="77777777" w:rsidR="00407465" w:rsidRDefault="0071795B" w:rsidP="007D6FD3">
      <w:pPr>
        <w:ind w:firstLine="432"/>
        <w:jc w:val="both"/>
      </w:pPr>
      <w:r>
        <w:t xml:space="preserve">The application </w:t>
      </w:r>
      <w:r w:rsidR="00407465">
        <w:t xml:space="preserve">begins with a selection screen.  The user must select a term from the </w:t>
      </w:r>
    </w:p>
    <w:p w14:paraId="3F3228A9" w14:textId="77777777" w:rsidR="00407465" w:rsidRDefault="00407465" w:rsidP="007D6FD3">
      <w:pPr>
        <w:ind w:firstLine="432"/>
        <w:jc w:val="both"/>
      </w:pPr>
      <w:r>
        <w:t xml:space="preserve">drop down menu.  The user then has a choice to select a number of course categories </w:t>
      </w:r>
    </w:p>
    <w:p w14:paraId="1DDD9E18" w14:textId="6FA55C2B" w:rsidR="0071795B" w:rsidRDefault="0014742F" w:rsidP="007D6FD3">
      <w:pPr>
        <w:ind w:firstLine="432"/>
        <w:jc w:val="both"/>
      </w:pPr>
      <w:r>
        <w:t>via selection boxes on the right hand side of the selection screen.</w:t>
      </w:r>
      <w:r w:rsidR="00C46FC0">
        <w:t xml:space="preserve">  The user then has the </w:t>
      </w:r>
    </w:p>
    <w:p w14:paraId="35CDD210" w14:textId="40DF6B41" w:rsidR="00C46FC0" w:rsidRDefault="00C46FC0" w:rsidP="007D6FD3">
      <w:pPr>
        <w:ind w:firstLine="432"/>
        <w:jc w:val="both"/>
      </w:pPr>
      <w:r>
        <w:t xml:space="preserve">option of selecting </w:t>
      </w:r>
      <w:r w:rsidR="00EB5A09">
        <w:t xml:space="preserve">only open classes via a radio button at the bottom center of the class </w:t>
      </w:r>
    </w:p>
    <w:p w14:paraId="3C35C5B2" w14:textId="5675CC8D" w:rsidR="006E24E3" w:rsidRDefault="00EB5A09" w:rsidP="007D6FD3">
      <w:pPr>
        <w:ind w:left="432"/>
        <w:jc w:val="both"/>
      </w:pPr>
      <w:r>
        <w:t xml:space="preserve">search screen.  If the only open classes </w:t>
      </w:r>
      <w:r w:rsidR="007E162A">
        <w:t>radio button is</w:t>
      </w:r>
      <w:r w:rsidR="00855AF6">
        <w:t xml:space="preserve"> chosen, then only categories </w:t>
      </w:r>
      <w:r w:rsidR="002964F8">
        <w:t xml:space="preserve">with classes that have open slots will be displayed on the screen.  </w:t>
      </w:r>
      <w:r w:rsidR="00CD6CFB">
        <w:t>Any classes that are already</w:t>
      </w:r>
      <w:r w:rsidR="00855AF6">
        <w:t xml:space="preserve"> </w:t>
      </w:r>
      <w:r w:rsidR="00CD6CFB">
        <w:t xml:space="preserve">at maximum capacity will not be displayed.  Once all search parameters have been elected, </w:t>
      </w:r>
      <w:r w:rsidR="00407D75">
        <w:t xml:space="preserve">the user will press the </w:t>
      </w:r>
      <w:r w:rsidR="00EF6797">
        <w:t>search button.  If at any time, the user would like to clear out selections</w:t>
      </w:r>
      <w:r w:rsidR="00CA2D61">
        <w:t xml:space="preserve">, they can simply press the reset button found right next to </w:t>
      </w:r>
      <w:r w:rsidR="006E24E3">
        <w:t xml:space="preserve">search button.  </w:t>
      </w:r>
    </w:p>
    <w:p w14:paraId="2695BD2C" w14:textId="5D7529AD" w:rsidR="00855AF6" w:rsidRDefault="00855AF6" w:rsidP="00855AF6">
      <w:pPr>
        <w:pStyle w:val="Heading1"/>
      </w:pPr>
      <w:bookmarkStart w:id="8" w:name="_Toc450256980"/>
      <w:r>
        <w:t>Results Screen</w:t>
      </w:r>
      <w:bookmarkEnd w:id="8"/>
    </w:p>
    <w:p w14:paraId="72CCB294" w14:textId="48F131EB" w:rsidR="00642C2E" w:rsidRPr="00642C2E" w:rsidRDefault="00392E49" w:rsidP="007D6FD3">
      <w:pPr>
        <w:ind w:left="432"/>
        <w:jc w:val="both"/>
      </w:pPr>
      <w:r>
        <w:t>Once all selections have been made, an</w:t>
      </w:r>
      <w:r w:rsidR="001D6F05">
        <w:t xml:space="preserve">d the search button is pressed, the user is taken to the results screen.  </w:t>
      </w:r>
      <w:r w:rsidR="00F0758F">
        <w:t>Th</w:t>
      </w:r>
      <w:r w:rsidR="003F4B8D">
        <w:t>e results</w:t>
      </w:r>
      <w:r w:rsidR="00F0758F">
        <w:t xml:space="preserve"> screen will display a list of classes separated by category</w:t>
      </w:r>
      <w:r w:rsidR="00D55BE0">
        <w:t xml:space="preserve">.  If all options are selected, and </w:t>
      </w:r>
      <w:r w:rsidR="00855694">
        <w:t xml:space="preserve">the open classes only button is also selected, a category with no available classes will display as only the class category banner and an empty list below.  </w:t>
      </w:r>
      <w:r w:rsidR="00B909B8">
        <w:t xml:space="preserve">A user can navigate back to the Class Search screen </w:t>
      </w:r>
      <w:r w:rsidR="00A55746">
        <w:t>by simply clicking the back button on the browser.  The selected options from the previous search will remain until the reset button is pressed.</w:t>
      </w:r>
    </w:p>
    <w:p w14:paraId="09A2DC5D" w14:textId="21DCFA8B" w:rsidR="004534CE" w:rsidRDefault="00230FBB" w:rsidP="00EF04C9">
      <w:pPr>
        <w:pStyle w:val="Heading1"/>
        <w:jc w:val="both"/>
      </w:pPr>
      <w:bookmarkStart w:id="9" w:name="_Toc450256981"/>
      <w:r>
        <w:t>Maintenance</w:t>
      </w:r>
      <w:bookmarkStart w:id="10" w:name="_Toc443032958"/>
      <w:bookmarkEnd w:id="10"/>
      <w:bookmarkEnd w:id="9"/>
    </w:p>
    <w:p w14:paraId="3584758C" w14:textId="629ABF8C" w:rsidR="00502543" w:rsidRDefault="00502543" w:rsidP="00502543">
      <w:pPr>
        <w:ind w:left="432"/>
      </w:pPr>
      <w:r>
        <w:t xml:space="preserve">This program was designed to allow a super user to add additional class categories.  Class categories can be added </w:t>
      </w:r>
      <w:r w:rsidR="00DA04B4">
        <w:t>on the by accessing the screen below (Fig. 1).  Once the class category has been added, a new radio button will appear on the Class Search Screen.</w:t>
      </w:r>
      <w:r w:rsidR="009E6B67">
        <w:t xml:space="preserve">  A new category can be added by </w:t>
      </w:r>
      <w:r w:rsidR="003B4787">
        <w:t>adding a new line between</w:t>
      </w:r>
      <w:r w:rsidR="009E6B67">
        <w:t xml:space="preserve"> the last category </w:t>
      </w:r>
      <w:r w:rsidR="003B4787">
        <w:t xml:space="preserve">and the </w:t>
      </w:r>
      <w:r w:rsidR="009872CC">
        <w:t>None category.  The new line will read as follows:</w:t>
      </w:r>
    </w:p>
    <w:p w14:paraId="65B34928" w14:textId="2B4D1021" w:rsidR="009872CC" w:rsidRDefault="009872CC" w:rsidP="00502543">
      <w:pPr>
        <w:ind w:left="432"/>
      </w:pPr>
      <w:r>
        <w:t xml:space="preserve">&lt;input type= “checkbox” name = “#” value = </w:t>
      </w:r>
      <w:r w:rsidR="002103E7">
        <w:t>“newCategory”&gt;New Category&lt;br&gt;</w:t>
      </w:r>
      <w:bookmarkStart w:id="11" w:name="_GoBack"/>
      <w:bookmarkEnd w:id="11"/>
    </w:p>
    <w:p w14:paraId="13A4A2D1" w14:textId="0C4390F6" w:rsidR="006C3692" w:rsidRDefault="006C3692" w:rsidP="00502543">
      <w:pPr>
        <w:ind w:left="432"/>
      </w:pPr>
    </w:p>
    <w:p w14:paraId="171CD77B" w14:textId="3B5BD9FD" w:rsidR="00CD442F" w:rsidRDefault="00CD442F" w:rsidP="00502543">
      <w:pPr>
        <w:ind w:left="432"/>
      </w:pPr>
    </w:p>
    <w:p w14:paraId="5A53E0CD" w14:textId="77777777" w:rsidR="009E6B67" w:rsidRDefault="009E6B67" w:rsidP="009E6B67">
      <w:pPr>
        <w:keepNext/>
        <w:ind w:left="432"/>
      </w:pPr>
      <w:r w:rsidRPr="009E6B67">
        <w:rPr>
          <w:noProof/>
        </w:rPr>
        <w:drawing>
          <wp:inline distT="0" distB="0" distL="0" distR="0" wp14:anchorId="7B8CC5A3" wp14:editId="24CD4750">
            <wp:extent cx="5943600" cy="1588029"/>
            <wp:effectExtent l="0" t="0" r="0" b="0"/>
            <wp:docPr id="1" name="Picture 1" descr="C:\Users\tseen\AppData\Local\Microsoft\Windows\INetCache\Content.Outlook\S2GVZEJG\new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een\AppData\Local\Microsoft\Windows\INetCache\Content.Outlook\S2GVZEJG\newcateg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19FB" w14:textId="5EB4645D" w:rsidR="009E6B67" w:rsidRPr="009E6B67" w:rsidRDefault="009E6B67" w:rsidP="009E6B67">
      <w:pPr>
        <w:pStyle w:val="Caption"/>
        <w:jc w:val="center"/>
        <w:rPr>
          <w:color w:val="auto"/>
        </w:rPr>
      </w:pPr>
      <w:r w:rsidRPr="009E6B67">
        <w:rPr>
          <w:color w:val="auto"/>
        </w:rPr>
        <w:t xml:space="preserve">Figure </w:t>
      </w:r>
      <w:r w:rsidRPr="009E6B67">
        <w:rPr>
          <w:color w:val="auto"/>
        </w:rPr>
        <w:fldChar w:fldCharType="begin"/>
      </w:r>
      <w:r w:rsidRPr="009E6B67">
        <w:rPr>
          <w:color w:val="auto"/>
        </w:rPr>
        <w:instrText xml:space="preserve"> SEQ Figure \* ARABIC </w:instrText>
      </w:r>
      <w:r w:rsidRPr="009E6B67">
        <w:rPr>
          <w:color w:val="auto"/>
        </w:rPr>
        <w:fldChar w:fldCharType="separate"/>
      </w:r>
      <w:r w:rsidRPr="009E6B67">
        <w:rPr>
          <w:noProof/>
          <w:color w:val="auto"/>
        </w:rPr>
        <w:t>1</w:t>
      </w:r>
      <w:r w:rsidRPr="009E6B67">
        <w:rPr>
          <w:color w:val="auto"/>
        </w:rPr>
        <w:fldChar w:fldCharType="end"/>
      </w:r>
      <w:r w:rsidRPr="009E6B67">
        <w:rPr>
          <w:color w:val="auto"/>
        </w:rPr>
        <w:t>. Class Category Addition Location</w:t>
      </w:r>
    </w:p>
    <w:p w14:paraId="4DC6971A" w14:textId="4B677081" w:rsidR="00CD442F" w:rsidRPr="00502543" w:rsidRDefault="00CD442F" w:rsidP="00502543">
      <w:pPr>
        <w:ind w:left="432"/>
      </w:pPr>
    </w:p>
    <w:p w14:paraId="09F26594" w14:textId="78EBD9BE" w:rsidR="00C61447" w:rsidRDefault="004534CE" w:rsidP="002B0081">
      <w:pPr>
        <w:pStyle w:val="Heading1"/>
        <w:jc w:val="both"/>
      </w:pPr>
      <w:bookmarkStart w:id="12" w:name="_Toc443032959"/>
      <w:bookmarkStart w:id="13" w:name="_Toc450256982"/>
      <w:r>
        <w:t>Glossary</w:t>
      </w:r>
      <w:bookmarkEnd w:id="12"/>
      <w:bookmarkEnd w:id="13"/>
    </w:p>
    <w:p w14:paraId="65E7EB6B" w14:textId="0ED8956A" w:rsidR="00C61447" w:rsidRDefault="00C61447" w:rsidP="002B0081">
      <w:pPr>
        <w:ind w:left="720" w:hanging="720"/>
        <w:jc w:val="both"/>
      </w:pPr>
      <w:r>
        <w:t>B.A. Degree Plan – a degree plan within the computer science department that allows students to take less rigorous mathematics courses in exchange for a number of credit hours in humanities/literature courses and fourteen semester hours of a foreign language.</w:t>
      </w:r>
    </w:p>
    <w:p w14:paraId="25E8CA78" w14:textId="7537B704" w:rsidR="00C61447" w:rsidRDefault="00C61447" w:rsidP="002B0081">
      <w:pPr>
        <w:ind w:left="720" w:hanging="720"/>
        <w:jc w:val="both"/>
      </w:pPr>
    </w:p>
    <w:p w14:paraId="7574FA47" w14:textId="7C9831B4" w:rsidR="00C61447" w:rsidRDefault="00C61447" w:rsidP="002B0081">
      <w:pPr>
        <w:ind w:left="720" w:hanging="720"/>
        <w:jc w:val="both"/>
      </w:pPr>
      <w:r>
        <w:t>B.S. Degree Plan – a degree plan within the computer science department that requires students to take more rigorous mathematics courses.</w:t>
      </w:r>
    </w:p>
    <w:p w14:paraId="75B7C5EA" w14:textId="2823D969" w:rsidR="001D32B4" w:rsidRDefault="001D32B4" w:rsidP="002B0081">
      <w:pPr>
        <w:ind w:left="720" w:hanging="720"/>
        <w:jc w:val="both"/>
      </w:pPr>
    </w:p>
    <w:p w14:paraId="02584A9E" w14:textId="5EE9E40A" w:rsidR="001D32B4" w:rsidRDefault="001D32B4" w:rsidP="002B0081">
      <w:pPr>
        <w:ind w:left="720" w:hanging="720"/>
        <w:jc w:val="both"/>
      </w:pPr>
      <w:r>
        <w:t>Course – an available college course during a given semester; can be either traditional or on-line.</w:t>
      </w:r>
    </w:p>
    <w:p w14:paraId="75A2BB8A" w14:textId="77777777" w:rsidR="001D32B4" w:rsidRDefault="001D32B4" w:rsidP="002B0081">
      <w:pPr>
        <w:ind w:left="720" w:hanging="720"/>
        <w:jc w:val="both"/>
      </w:pPr>
    </w:p>
    <w:p w14:paraId="1ECBB954" w14:textId="6F3207D0" w:rsidR="00C61447" w:rsidRDefault="001D32B4" w:rsidP="002B0081">
      <w:pPr>
        <w:ind w:left="720" w:hanging="720"/>
        <w:jc w:val="both"/>
      </w:pPr>
      <w:r>
        <w:t>Degree Plan – a roadmap of the required courses for a particular major within a collegiate institution.</w:t>
      </w:r>
    </w:p>
    <w:p w14:paraId="6D62B916" w14:textId="77777777" w:rsidR="001D32B4" w:rsidRDefault="001D32B4" w:rsidP="002B0081">
      <w:pPr>
        <w:ind w:left="720" w:hanging="720"/>
        <w:jc w:val="both"/>
      </w:pPr>
    </w:p>
    <w:p w14:paraId="7C974256" w14:textId="6E8FFA6F" w:rsidR="00C61447" w:rsidRDefault="00C61447" w:rsidP="002B0081">
      <w:pPr>
        <w:ind w:left="720" w:hanging="720"/>
        <w:jc w:val="both"/>
      </w:pPr>
      <w:r>
        <w:t>Fundamental Core / Electives – courses required of all university students independent of major.</w:t>
      </w:r>
    </w:p>
    <w:p w14:paraId="24875552" w14:textId="3C62E249" w:rsidR="00C61447" w:rsidRDefault="00C61447" w:rsidP="002B0081">
      <w:pPr>
        <w:ind w:left="720" w:hanging="720"/>
        <w:jc w:val="both"/>
      </w:pPr>
    </w:p>
    <w:p w14:paraId="32374E68" w14:textId="1190E45A" w:rsidR="001D32B4" w:rsidRDefault="001D32B4" w:rsidP="002B0081">
      <w:pPr>
        <w:ind w:left="720" w:hanging="720"/>
        <w:jc w:val="both"/>
      </w:pPr>
      <w:r>
        <w:t>GUI – the graphical user interface that allows a person to interact with the software easily by utilizing a mouse and keyboard.</w:t>
      </w:r>
    </w:p>
    <w:p w14:paraId="7E951D91" w14:textId="6D8EECAF" w:rsidR="001D32B4" w:rsidRDefault="001D32B4" w:rsidP="002B0081">
      <w:pPr>
        <w:ind w:left="720" w:hanging="720"/>
        <w:jc w:val="both"/>
      </w:pPr>
    </w:p>
    <w:p w14:paraId="1F1AE84B" w14:textId="33EFA3C0" w:rsidR="001D32B4" w:rsidRDefault="001D32B4" w:rsidP="002B0081">
      <w:pPr>
        <w:ind w:left="720" w:hanging="720"/>
        <w:jc w:val="both"/>
      </w:pPr>
      <w:r>
        <w:t>Major – a student’s desired field of study within the university.</w:t>
      </w:r>
    </w:p>
    <w:p w14:paraId="388FE0B0" w14:textId="77777777" w:rsidR="001D32B4" w:rsidRDefault="001D32B4" w:rsidP="002B0081">
      <w:pPr>
        <w:ind w:left="720" w:hanging="720"/>
        <w:jc w:val="both"/>
      </w:pPr>
    </w:p>
    <w:p w14:paraId="736922EC" w14:textId="23D28191" w:rsidR="00C61447" w:rsidRDefault="00C61447" w:rsidP="002B0081">
      <w:pPr>
        <w:ind w:left="720" w:hanging="720"/>
        <w:jc w:val="both"/>
      </w:pPr>
      <w:r>
        <w:t>Major Core / Electives – courses required by a specific department for students graduating with a degree from that department.</w:t>
      </w:r>
    </w:p>
    <w:p w14:paraId="5DC16021" w14:textId="5F396DD2" w:rsidR="00C61447" w:rsidRDefault="00C61447" w:rsidP="002B0081">
      <w:pPr>
        <w:ind w:left="720" w:hanging="720"/>
        <w:jc w:val="both"/>
      </w:pPr>
    </w:p>
    <w:p w14:paraId="268AA403" w14:textId="1FA1C313" w:rsidR="001D32B4" w:rsidRPr="00C61447" w:rsidRDefault="001D32B4" w:rsidP="002B0081">
      <w:pPr>
        <w:ind w:left="720" w:hanging="720"/>
        <w:jc w:val="both"/>
      </w:pPr>
      <w:r>
        <w:t>On-line Course – college class in which students access course information through an on-line portal, such as D2L, and are not required to present to a physical location.</w:t>
      </w:r>
    </w:p>
    <w:p w14:paraId="7E9E5D23" w14:textId="338DB20A" w:rsidR="001D32B4" w:rsidRDefault="001D32B4" w:rsidP="002B0081">
      <w:pPr>
        <w:jc w:val="both"/>
      </w:pPr>
    </w:p>
    <w:p w14:paraId="50C68EFC" w14:textId="2F556616" w:rsidR="001D32B4" w:rsidRDefault="001D32B4" w:rsidP="00840E9C">
      <w:pPr>
        <w:ind w:left="720" w:hanging="720"/>
        <w:jc w:val="both"/>
      </w:pPr>
      <w:r>
        <w:t>Traditional Course – college class in which students are required to attend a lecture on specific days an</w:t>
      </w:r>
      <w:r w:rsidR="00840E9C">
        <w:t>d times in a physical location.</w:t>
      </w:r>
    </w:p>
    <w:p w14:paraId="11B52091" w14:textId="008E573E" w:rsidR="00F57BC9" w:rsidRDefault="00F57BC9" w:rsidP="00F57BC9">
      <w:pPr>
        <w:pStyle w:val="Heading1"/>
      </w:pPr>
      <w:bookmarkStart w:id="14" w:name="_Toc450256983"/>
      <w:r>
        <w:lastRenderedPageBreak/>
        <w:t>References</w:t>
      </w:r>
      <w:bookmarkEnd w:id="14"/>
    </w:p>
    <w:p w14:paraId="535026B1" w14:textId="77777777" w:rsidR="00840E9C" w:rsidRDefault="00840E9C" w:rsidP="00840E9C">
      <w:pPr>
        <w:pStyle w:val="ListParagraph"/>
        <w:numPr>
          <w:ilvl w:val="0"/>
          <w:numId w:val="19"/>
        </w:numPr>
        <w:jc w:val="both"/>
      </w:pPr>
      <w:r w:rsidRPr="00BB1C7B">
        <w:t>Sommerville I., Software Engineering 9th edition, Delhi, Pearson Education, Ltd, 2011</w:t>
      </w:r>
      <w:r>
        <w:t>, 84-88</w:t>
      </w:r>
      <w:r w:rsidRPr="00BB1C7B">
        <w:t>.</w:t>
      </w:r>
    </w:p>
    <w:p w14:paraId="6FB59733" w14:textId="30B1B247" w:rsidR="00840E9C" w:rsidRPr="00840E9C" w:rsidRDefault="00840E9C" w:rsidP="00840E9C">
      <w:pPr>
        <w:pStyle w:val="ListParagraph"/>
        <w:numPr>
          <w:ilvl w:val="0"/>
          <w:numId w:val="19"/>
        </w:numPr>
      </w:pPr>
      <w:r w:rsidRPr="00BB1C7B">
        <w:t>Uyttewaal E., “Microsoft Project: Plan Better with Microsoft Project”, New York, TechNet Magazine, February 2012.</w:t>
      </w:r>
    </w:p>
    <w:p w14:paraId="31F2F9BC" w14:textId="5038208B" w:rsidR="004534CE" w:rsidRDefault="00F57BC9" w:rsidP="002B0081">
      <w:pPr>
        <w:pStyle w:val="Heading1"/>
        <w:jc w:val="both"/>
      </w:pPr>
      <w:bookmarkStart w:id="15" w:name="_Toc450256984"/>
      <w:r>
        <w:t>Consultants</w:t>
      </w:r>
      <w:bookmarkEnd w:id="15"/>
    </w:p>
    <w:p w14:paraId="4F0AC7B6" w14:textId="51C67AE3" w:rsidR="00840E9C" w:rsidRDefault="00840E9C" w:rsidP="00840E9C">
      <w:pPr>
        <w:pStyle w:val="ListParagraph"/>
        <w:numPr>
          <w:ilvl w:val="0"/>
          <w:numId w:val="18"/>
        </w:numPr>
        <w:jc w:val="both"/>
      </w:pPr>
      <w:r w:rsidRPr="00BB1C7B">
        <w:t>Stringfellow, Dr.</w:t>
      </w:r>
      <w:r>
        <w:t xml:space="preserve"> </w:t>
      </w:r>
      <w:r w:rsidRPr="00BB1C7B">
        <w:t xml:space="preserve">Catherine, </w:t>
      </w:r>
      <w:r>
        <w:t xml:space="preserve">Customer, </w:t>
      </w:r>
      <w:r w:rsidRPr="00BB1C7B">
        <w:t>Open Classes Project, MSU Wichita Falls, Fall</w:t>
      </w:r>
      <w:r>
        <w:t xml:space="preserve"> </w:t>
      </w:r>
      <w:r w:rsidRPr="00BB1C7B">
        <w:t>2015.</w:t>
      </w:r>
    </w:p>
    <w:p w14:paraId="31F2CDAC" w14:textId="77777777" w:rsidR="00840E9C" w:rsidRPr="00BB1C7B" w:rsidRDefault="00840E9C" w:rsidP="00840E9C">
      <w:pPr>
        <w:pStyle w:val="ListParagraph"/>
        <w:numPr>
          <w:ilvl w:val="0"/>
          <w:numId w:val="18"/>
        </w:numPr>
        <w:jc w:val="both"/>
      </w:pPr>
      <w:r w:rsidRPr="00BB1C7B">
        <w:t xml:space="preserve">Kundert, Carley, </w:t>
      </w:r>
      <w:r>
        <w:t xml:space="preserve">Possible Future Customer, </w:t>
      </w:r>
      <w:r w:rsidRPr="00BB1C7B">
        <w:t>Open Classes Project, MSU Wichita Falls, Fall</w:t>
      </w:r>
      <w:r>
        <w:t xml:space="preserve"> </w:t>
      </w:r>
      <w:r w:rsidRPr="00BB1C7B">
        <w:t>2015.</w:t>
      </w:r>
    </w:p>
    <w:p w14:paraId="19F20394" w14:textId="186ABB6A" w:rsidR="00880545" w:rsidRPr="00880545" w:rsidRDefault="00880545" w:rsidP="002B0081">
      <w:pPr>
        <w:jc w:val="both"/>
      </w:pPr>
    </w:p>
    <w:sectPr w:rsidR="00880545" w:rsidRPr="00880545" w:rsidSect="0061377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89999" w14:textId="77777777" w:rsidR="00F57BC9" w:rsidRDefault="00F57BC9" w:rsidP="00783A68">
      <w:r>
        <w:separator/>
      </w:r>
    </w:p>
  </w:endnote>
  <w:endnote w:type="continuationSeparator" w:id="0">
    <w:p w14:paraId="6E3FF392" w14:textId="77777777" w:rsidR="00F57BC9" w:rsidRDefault="00F57BC9" w:rsidP="0078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0B708" w14:textId="685584F3" w:rsidR="00F57BC9" w:rsidRDefault="00F57BC9" w:rsidP="00DF6E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03E7">
      <w:rPr>
        <w:noProof/>
      </w:rPr>
      <w:t>2</w:t>
    </w:r>
    <w:r>
      <w:rPr>
        <w:noProof/>
      </w:rPr>
      <w:fldChar w:fldCharType="end"/>
    </w:r>
  </w:p>
  <w:p w14:paraId="29787739" w14:textId="77777777" w:rsidR="00F57BC9" w:rsidRDefault="00F5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AD2DA" w14:textId="77777777" w:rsidR="00F57BC9" w:rsidRDefault="00F57BC9" w:rsidP="00783A68">
      <w:r>
        <w:separator/>
      </w:r>
    </w:p>
  </w:footnote>
  <w:footnote w:type="continuationSeparator" w:id="0">
    <w:p w14:paraId="417F98EA" w14:textId="77777777" w:rsidR="00F57BC9" w:rsidRDefault="00F57BC9" w:rsidP="0078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2BD3C" w14:textId="1E9B97C4" w:rsidR="00F57BC9" w:rsidRPr="007D690B" w:rsidRDefault="00A23CAD">
    <w:pPr>
      <w:pStyle w:val="Header"/>
      <w:rPr>
        <w:i/>
        <w:sz w:val="20"/>
      </w:rPr>
    </w:pPr>
    <w:r w:rsidRPr="00631D25">
      <w:rPr>
        <w:noProof/>
      </w:rPr>
      <w:drawing>
        <wp:anchor distT="0" distB="0" distL="114300" distR="114300" simplePos="0" relativeHeight="251659264" behindDoc="1" locked="0" layoutInCell="1" allowOverlap="1" wp14:anchorId="33D215CC" wp14:editId="211D2702">
          <wp:simplePos x="0" y="0"/>
          <wp:positionH relativeFrom="column">
            <wp:posOffset>5295900</wp:posOffset>
          </wp:positionH>
          <wp:positionV relativeFrom="paragraph">
            <wp:posOffset>-215900</wp:posOffset>
          </wp:positionV>
          <wp:extent cx="495300" cy="538480"/>
          <wp:effectExtent l="0" t="0" r="0" b="0"/>
          <wp:wrapTight wrapText="bothSides">
            <wp:wrapPolygon edited="0">
              <wp:start x="0" y="0"/>
              <wp:lineTo x="0" y="20632"/>
              <wp:lineTo x="20769" y="20632"/>
              <wp:lineTo x="20769" y="0"/>
              <wp:lineTo x="0" y="0"/>
            </wp:wrapPolygon>
          </wp:wrapTight>
          <wp:docPr id="6" name="Picture 6" descr="C:\Users\aknowles\Downloads\tech-ninjas-logo_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knowles\Downloads\tech-ninjas-logo_v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3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BC9" w:rsidRPr="007D690B">
      <w:rPr>
        <w:i/>
        <w:sz w:val="20"/>
      </w:rPr>
      <w:t>Requirements Specification Document for Open Classes Project</w:t>
    </w:r>
    <w:r>
      <w:rPr>
        <w:i/>
        <w:sz w:val="20"/>
      </w:rPr>
      <w:tab/>
    </w:r>
  </w:p>
  <w:p w14:paraId="3F026B48" w14:textId="4758B189" w:rsidR="00F57BC9" w:rsidRDefault="00F57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613"/>
    <w:multiLevelType w:val="hybridMultilevel"/>
    <w:tmpl w:val="85AC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14AE"/>
    <w:multiLevelType w:val="hybridMultilevel"/>
    <w:tmpl w:val="30A2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F7161"/>
    <w:multiLevelType w:val="hybridMultilevel"/>
    <w:tmpl w:val="1D023452"/>
    <w:lvl w:ilvl="0" w:tplc="9E0260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282668D"/>
    <w:multiLevelType w:val="hybridMultilevel"/>
    <w:tmpl w:val="D356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E2458"/>
    <w:multiLevelType w:val="hybridMultilevel"/>
    <w:tmpl w:val="E2B0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2E6B60"/>
    <w:multiLevelType w:val="hybridMultilevel"/>
    <w:tmpl w:val="727E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659BE"/>
    <w:multiLevelType w:val="hybridMultilevel"/>
    <w:tmpl w:val="1C5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1E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E3E08"/>
    <w:multiLevelType w:val="hybridMultilevel"/>
    <w:tmpl w:val="0848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709BE"/>
    <w:multiLevelType w:val="hybridMultilevel"/>
    <w:tmpl w:val="379A7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1F35B0"/>
    <w:multiLevelType w:val="hybridMultilevel"/>
    <w:tmpl w:val="CC8C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17296"/>
    <w:multiLevelType w:val="hybridMultilevel"/>
    <w:tmpl w:val="45B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C2848"/>
    <w:multiLevelType w:val="multilevel"/>
    <w:tmpl w:val="FF4472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255A11"/>
    <w:multiLevelType w:val="hybridMultilevel"/>
    <w:tmpl w:val="021E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05883"/>
    <w:multiLevelType w:val="hybridMultilevel"/>
    <w:tmpl w:val="0ADC0292"/>
    <w:lvl w:ilvl="0" w:tplc="494419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7CE23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916B26"/>
    <w:multiLevelType w:val="multilevel"/>
    <w:tmpl w:val="FDB485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eastAsiaTheme="majorEastAsia" w:hAnsiTheme="majorHAnsi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FDE3CBC"/>
    <w:multiLevelType w:val="hybridMultilevel"/>
    <w:tmpl w:val="923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13"/>
  </w:num>
  <w:num w:numId="5">
    <w:abstractNumId w:val="8"/>
  </w:num>
  <w:num w:numId="6">
    <w:abstractNumId w:val="17"/>
  </w:num>
  <w:num w:numId="7">
    <w:abstractNumId w:val="4"/>
  </w:num>
  <w:num w:numId="8">
    <w:abstractNumId w:val="7"/>
  </w:num>
  <w:num w:numId="9">
    <w:abstractNumId w:val="14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9"/>
  </w:num>
  <w:num w:numId="15">
    <w:abstractNumId w:val="3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O0MDC0MLIwNDUwMTdV0lEKTi0uzszPAykwqgUAum4wFCwAAAA="/>
  </w:docVars>
  <w:rsids>
    <w:rsidRoot w:val="0061377B"/>
    <w:rsid w:val="0004019E"/>
    <w:rsid w:val="00065EA0"/>
    <w:rsid w:val="00091C32"/>
    <w:rsid w:val="00096AE6"/>
    <w:rsid w:val="000C2ECA"/>
    <w:rsid w:val="000E5C12"/>
    <w:rsid w:val="001067C0"/>
    <w:rsid w:val="00110F81"/>
    <w:rsid w:val="00122AC5"/>
    <w:rsid w:val="00127142"/>
    <w:rsid w:val="0014742F"/>
    <w:rsid w:val="001856D3"/>
    <w:rsid w:val="0018714E"/>
    <w:rsid w:val="001A29EB"/>
    <w:rsid w:val="001C086E"/>
    <w:rsid w:val="001D32B4"/>
    <w:rsid w:val="001D6F05"/>
    <w:rsid w:val="001F1343"/>
    <w:rsid w:val="002103E7"/>
    <w:rsid w:val="00230FBB"/>
    <w:rsid w:val="00277ED1"/>
    <w:rsid w:val="00284C65"/>
    <w:rsid w:val="002964F8"/>
    <w:rsid w:val="002A1AAF"/>
    <w:rsid w:val="002B0081"/>
    <w:rsid w:val="002D1A09"/>
    <w:rsid w:val="00392E49"/>
    <w:rsid w:val="003B4787"/>
    <w:rsid w:val="003F4B8D"/>
    <w:rsid w:val="003F6889"/>
    <w:rsid w:val="00407465"/>
    <w:rsid w:val="00407D75"/>
    <w:rsid w:val="004534CE"/>
    <w:rsid w:val="00485BDA"/>
    <w:rsid w:val="0049536A"/>
    <w:rsid w:val="004E4BF8"/>
    <w:rsid w:val="00502543"/>
    <w:rsid w:val="005071D3"/>
    <w:rsid w:val="005913EB"/>
    <w:rsid w:val="005D65C1"/>
    <w:rsid w:val="005F725B"/>
    <w:rsid w:val="0061377B"/>
    <w:rsid w:val="00615147"/>
    <w:rsid w:val="00621904"/>
    <w:rsid w:val="00642C2E"/>
    <w:rsid w:val="00696BD2"/>
    <w:rsid w:val="006A44AA"/>
    <w:rsid w:val="006C3692"/>
    <w:rsid w:val="006D0B6C"/>
    <w:rsid w:val="006D1C50"/>
    <w:rsid w:val="006D67E5"/>
    <w:rsid w:val="006E24E3"/>
    <w:rsid w:val="007119F0"/>
    <w:rsid w:val="00716099"/>
    <w:rsid w:val="0071795B"/>
    <w:rsid w:val="00733FCF"/>
    <w:rsid w:val="00754A92"/>
    <w:rsid w:val="00783A68"/>
    <w:rsid w:val="00787412"/>
    <w:rsid w:val="007C2FD2"/>
    <w:rsid w:val="007D3523"/>
    <w:rsid w:val="007D690B"/>
    <w:rsid w:val="007D6FD3"/>
    <w:rsid w:val="007E162A"/>
    <w:rsid w:val="00840E9C"/>
    <w:rsid w:val="00855694"/>
    <w:rsid w:val="00855AF6"/>
    <w:rsid w:val="008757E4"/>
    <w:rsid w:val="00880545"/>
    <w:rsid w:val="00886439"/>
    <w:rsid w:val="008A35C5"/>
    <w:rsid w:val="009872CC"/>
    <w:rsid w:val="009E6B67"/>
    <w:rsid w:val="009F6ACE"/>
    <w:rsid w:val="00A0238F"/>
    <w:rsid w:val="00A06360"/>
    <w:rsid w:val="00A159D4"/>
    <w:rsid w:val="00A23CAD"/>
    <w:rsid w:val="00A247C0"/>
    <w:rsid w:val="00A31EF0"/>
    <w:rsid w:val="00A42175"/>
    <w:rsid w:val="00A55746"/>
    <w:rsid w:val="00AE3BB3"/>
    <w:rsid w:val="00AE6BCA"/>
    <w:rsid w:val="00B60F53"/>
    <w:rsid w:val="00B67DB2"/>
    <w:rsid w:val="00B909B8"/>
    <w:rsid w:val="00C46FC0"/>
    <w:rsid w:val="00C61447"/>
    <w:rsid w:val="00C95256"/>
    <w:rsid w:val="00CA2D61"/>
    <w:rsid w:val="00CD442F"/>
    <w:rsid w:val="00CD6CFB"/>
    <w:rsid w:val="00CF316F"/>
    <w:rsid w:val="00D465ED"/>
    <w:rsid w:val="00D55BE0"/>
    <w:rsid w:val="00DA04B4"/>
    <w:rsid w:val="00DA5EDC"/>
    <w:rsid w:val="00DF4337"/>
    <w:rsid w:val="00DF6EFF"/>
    <w:rsid w:val="00E138E1"/>
    <w:rsid w:val="00E308E1"/>
    <w:rsid w:val="00EB5A09"/>
    <w:rsid w:val="00EE067F"/>
    <w:rsid w:val="00EE6EE7"/>
    <w:rsid w:val="00EF04C9"/>
    <w:rsid w:val="00EF6797"/>
    <w:rsid w:val="00F0758F"/>
    <w:rsid w:val="00F43A52"/>
    <w:rsid w:val="00F57BC9"/>
    <w:rsid w:val="00FA22BB"/>
    <w:rsid w:val="00FA67D1"/>
    <w:rsid w:val="00FD1DC1"/>
    <w:rsid w:val="00FD5A17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7A49"/>
  <w15:chartTrackingRefBased/>
  <w15:docId w15:val="{72EC696D-6AB2-43B1-94F5-65B5D41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37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7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7B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77B"/>
    <w:pPr>
      <w:keepNext/>
      <w:numPr>
        <w:ilvl w:val="2"/>
        <w:numId w:val="6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77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77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7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7B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7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7B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7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77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377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1377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377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7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7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7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7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1377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77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7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1377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1377B"/>
    <w:rPr>
      <w:b/>
      <w:bCs/>
    </w:rPr>
  </w:style>
  <w:style w:type="character" w:styleId="Emphasis">
    <w:name w:val="Emphasis"/>
    <w:basedOn w:val="DefaultParagraphFont"/>
    <w:uiPriority w:val="20"/>
    <w:qFormat/>
    <w:rsid w:val="0061377B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61377B"/>
    <w:rPr>
      <w:szCs w:val="32"/>
    </w:rPr>
  </w:style>
  <w:style w:type="paragraph" w:styleId="ListParagraph">
    <w:name w:val="List Paragraph"/>
    <w:basedOn w:val="Normal"/>
    <w:uiPriority w:val="34"/>
    <w:qFormat/>
    <w:rsid w:val="006137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37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1377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7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7B"/>
    <w:rPr>
      <w:b/>
      <w:i/>
      <w:sz w:val="24"/>
    </w:rPr>
  </w:style>
  <w:style w:type="character" w:styleId="SubtleEmphasis">
    <w:name w:val="Subtle Emphasis"/>
    <w:uiPriority w:val="19"/>
    <w:qFormat/>
    <w:rsid w:val="0061377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1377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77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77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77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137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1377B"/>
    <w:rPr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83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A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A68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34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4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534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534CE"/>
    <w:rPr>
      <w:color w:val="B8FA56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4BF8"/>
  </w:style>
  <w:style w:type="character" w:customStyle="1" w:styleId="DateChar">
    <w:name w:val="Date Char"/>
    <w:basedOn w:val="DefaultParagraphFont"/>
    <w:link w:val="Date"/>
    <w:uiPriority w:val="99"/>
    <w:semiHidden/>
    <w:rsid w:val="004E4BF8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7C2FD2"/>
    <w:pPr>
      <w:spacing w:after="200"/>
    </w:pPr>
    <w:rPr>
      <w:i/>
      <w:iCs/>
      <w:color w:val="13477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18A775-5796-4353-921E-5E3054AA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Amy Knowles</dc:creator>
  <cp:keywords/>
  <dc:description/>
  <cp:lastModifiedBy>Amy Knowles</cp:lastModifiedBy>
  <cp:revision>46</cp:revision>
  <dcterms:created xsi:type="dcterms:W3CDTF">2016-05-06T03:50:00Z</dcterms:created>
  <dcterms:modified xsi:type="dcterms:W3CDTF">2016-05-06T05:36:00Z</dcterms:modified>
</cp:coreProperties>
</file>