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rFonts w:ascii="仿宋" w:hAnsi="仿宋" w:eastAsia="仿宋"/>
        </w:rPr>
      </w:pPr>
      <w:r>
        <w:rPr>
          <w:rFonts w:eastAsia="仿宋" w:ascii="仿宋" w:hAnsi="仿宋"/>
        </w:rPr>
        <w:t>QCY</w:t>
      </w:r>
      <w:r>
        <w:rPr>
          <w:rFonts w:ascii="仿宋" w:hAnsi="仿宋" w:cs="宋体" w:eastAsia="仿宋"/>
        </w:rPr>
        <w:t>网络摄像头应用层软件</w:t>
      </w:r>
    </w:p>
    <w:p>
      <w:pPr>
        <w:pStyle w:val="Title"/>
        <w:rPr>
          <w:rFonts w:ascii="仿宋" w:hAnsi="仿宋" w:eastAsia="仿宋"/>
        </w:rPr>
      </w:pPr>
      <w:r>
        <w:rPr>
          <w:rFonts w:ascii="仿宋" w:hAnsi="仿宋" w:cs="宋体" w:eastAsia="仿宋"/>
        </w:rPr>
        <w:t>接口及架构文档</w:t>
      </w:r>
    </w:p>
    <w:p>
      <w:pPr>
        <w:pStyle w:val="Normal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jc w:val="center"/>
        <w:rPr/>
      </w:pPr>
      <w:r>
        <w:rPr>
          <w:rFonts w:eastAsia="仿宋" w:ascii="仿宋" w:hAnsi="仿宋"/>
        </w:rPr>
        <w:t>Version Alpha-0.</w:t>
      </w:r>
      <w:r>
        <w:rPr>
          <w:rFonts w:eastAsia="仿宋" w:ascii="仿宋" w:hAnsi="仿宋"/>
        </w:rPr>
        <w:t>2</w:t>
      </w:r>
    </w:p>
    <w:p>
      <w:pPr>
        <w:pStyle w:val="Normal"/>
        <w:jc w:val="center"/>
        <w:rPr/>
      </w:pPr>
      <w:r>
        <w:rPr>
          <w:rFonts w:eastAsia="仿宋" w:ascii="仿宋" w:hAnsi="仿宋"/>
        </w:rPr>
        <w:t>2020-09-2</w:t>
      </w:r>
      <w:r>
        <w:rPr>
          <w:rFonts w:eastAsia="仿宋" w:ascii="仿宋" w:hAnsi="仿宋"/>
        </w:rPr>
        <w:t>8</w:t>
      </w:r>
    </w:p>
    <w:p>
      <w:pPr>
        <w:pStyle w:val="Normal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tbl>
      <w:tblPr>
        <w:tblStyle w:val="aa"/>
        <w:tblW w:w="852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4"/>
        <w:gridCol w:w="1094"/>
        <w:gridCol w:w="1663"/>
        <w:gridCol w:w="4208"/>
      </w:tblGrid>
      <w:tr>
        <w:trPr/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18"/>
                <w:szCs w:val="18"/>
              </w:rPr>
            </w:pPr>
            <w:r>
              <w:rPr>
                <w:rFonts w:ascii="仿宋" w:hAnsi="仿宋" w:eastAsia="仿宋"/>
                <w:b/>
                <w:sz w:val="18"/>
                <w:szCs w:val="18"/>
              </w:rPr>
              <w:t>时间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18"/>
                <w:szCs w:val="18"/>
              </w:rPr>
            </w:pPr>
            <w:r>
              <w:rPr>
                <w:rFonts w:ascii="仿宋" w:hAnsi="仿宋" w:eastAsia="仿宋"/>
                <w:b/>
                <w:sz w:val="18"/>
                <w:szCs w:val="18"/>
              </w:rPr>
              <w:t>版本</w:t>
            </w: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18"/>
                <w:szCs w:val="18"/>
              </w:rPr>
            </w:pPr>
            <w:r>
              <w:rPr>
                <w:rFonts w:ascii="仿宋" w:hAnsi="仿宋" w:eastAsia="仿宋"/>
                <w:b/>
                <w:sz w:val="18"/>
                <w:szCs w:val="18"/>
              </w:rPr>
              <w:t>修改人</w:t>
            </w:r>
          </w:p>
        </w:tc>
        <w:tc>
          <w:tcPr>
            <w:tcW w:w="4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18"/>
                <w:szCs w:val="18"/>
              </w:rPr>
            </w:pPr>
            <w:r>
              <w:rPr>
                <w:rFonts w:ascii="仿宋" w:hAnsi="仿宋" w:eastAsia="仿宋"/>
                <w:b/>
                <w:sz w:val="18"/>
                <w:szCs w:val="18"/>
              </w:rPr>
              <w:t>说明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2020-09-22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Alpha-0.1</w:t>
            </w: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周宁</w:t>
            </w:r>
          </w:p>
        </w:tc>
        <w:tc>
          <w:tcPr>
            <w:tcW w:w="4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初始版本。</w:t>
            </w:r>
          </w:p>
        </w:tc>
      </w:tr>
      <w:tr>
        <w:trPr/>
        <w:tc>
          <w:tcPr>
            <w:tcW w:w="15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仿宋" w:hAnsi="仿宋"/>
                <w:sz w:val="18"/>
                <w:szCs w:val="18"/>
              </w:rPr>
              <w:t>2020-09-2</w:t>
            </w:r>
            <w:r>
              <w:rPr>
                <w:rFonts w:eastAsia="仿宋" w:ascii="仿宋" w:hAnsi="仿宋"/>
                <w:sz w:val="18"/>
                <w:szCs w:val="18"/>
              </w:rPr>
              <w:t>8</w:t>
            </w:r>
          </w:p>
        </w:tc>
        <w:tc>
          <w:tcPr>
            <w:tcW w:w="109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仿宋" w:hAnsi="仿宋"/>
                <w:sz w:val="18"/>
                <w:szCs w:val="18"/>
              </w:rPr>
              <w:t>Alpha-0.</w:t>
            </w: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66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 w:val="18"/>
                <w:szCs w:val="18"/>
              </w:rPr>
              <w:t>周宁</w:t>
            </w:r>
          </w:p>
        </w:tc>
        <w:tc>
          <w:tcPr>
            <w:tcW w:w="42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仿宋" w:hAnsi="仿宋" w:eastAsia="仿宋"/>
                <w:sz w:val="18"/>
                <w:szCs w:val="18"/>
              </w:rPr>
              <w:t>增加</w:t>
            </w:r>
            <w:r>
              <w:rPr>
                <w:rFonts w:eastAsia="仿宋" w:ascii="仿宋" w:hAnsi="仿宋"/>
                <w:sz w:val="18"/>
                <w:szCs w:val="18"/>
              </w:rPr>
              <w:t>manager</w:t>
            </w:r>
            <w:r>
              <w:rPr>
                <w:rFonts w:ascii="仿宋" w:hAnsi="仿宋" w:eastAsia="仿宋"/>
                <w:sz w:val="18"/>
                <w:szCs w:val="18"/>
              </w:rPr>
              <w:t>，</w:t>
            </w:r>
            <w:r>
              <w:rPr>
                <w:rFonts w:eastAsia="仿宋" w:ascii="仿宋" w:hAnsi="仿宋"/>
                <w:sz w:val="18"/>
                <w:szCs w:val="18"/>
              </w:rPr>
              <w:t>miio</w:t>
            </w:r>
            <w:r>
              <w:rPr>
                <w:rFonts w:ascii="仿宋" w:hAnsi="仿宋" w:eastAsia="仿宋"/>
                <w:sz w:val="18"/>
                <w:szCs w:val="18"/>
              </w:rPr>
              <w:t>部分消息接口</w:t>
            </w:r>
            <w:r>
              <w:rPr>
                <w:rFonts w:ascii="仿宋" w:hAnsi="仿宋" w:eastAsia="仿宋"/>
                <w:sz w:val="18"/>
                <w:szCs w:val="18"/>
              </w:rPr>
              <w:t>。</w:t>
            </w:r>
          </w:p>
        </w:tc>
      </w:tr>
    </w:tbl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</w:r>
    </w:p>
    <w:p>
      <w:pPr>
        <w:pStyle w:val="HTMLPreformatted"/>
        <w:widowControl/>
        <w:numPr>
          <w:ilvl w:val="0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  <w:b/>
        </w:rPr>
        <w:t>适用范围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本文档适用于基于瑞昱（</w:t>
      </w:r>
      <w:r>
        <w:rPr>
          <w:rFonts w:eastAsia="仿宋" w:ascii="仿宋" w:hAnsi="仿宋"/>
        </w:rPr>
        <w:t>RealTek</w:t>
      </w:r>
      <w:r>
        <w:rPr>
          <w:rFonts w:ascii="仿宋" w:hAnsi="仿宋" w:eastAsia="仿宋"/>
        </w:rPr>
        <w:t>）</w:t>
      </w:r>
      <w:r>
        <w:rPr>
          <w:rFonts w:eastAsia="仿宋" w:ascii="仿宋" w:hAnsi="仿宋"/>
        </w:rPr>
        <w:t>RT3903</w:t>
      </w:r>
      <w:r>
        <w:rPr>
          <w:rFonts w:ascii="仿宋" w:hAnsi="仿宋" w:eastAsia="仿宋"/>
        </w:rPr>
        <w:t>芯片模组开发的网络摄像头产品。软件运行于</w:t>
      </w:r>
      <w:r>
        <w:rPr>
          <w:rFonts w:eastAsia="仿宋" w:ascii="仿宋" w:hAnsi="仿宋"/>
        </w:rPr>
        <w:t>Linux</w:t>
      </w:r>
      <w:r>
        <w:rPr>
          <w:rFonts w:ascii="仿宋" w:hAnsi="仿宋" w:eastAsia="仿宋"/>
        </w:rPr>
        <w:t>内核上，使用小米</w:t>
      </w:r>
      <w:r>
        <w:rPr>
          <w:rFonts w:eastAsia="仿宋" w:ascii="仿宋" w:hAnsi="仿宋"/>
        </w:rPr>
        <w:t>(Mi)IOT</w:t>
      </w:r>
      <w:r>
        <w:rPr>
          <w:rFonts w:ascii="仿宋" w:hAnsi="仿宋" w:eastAsia="仿宋"/>
        </w:rPr>
        <w:t>及云服务，依存于：</w:t>
      </w:r>
    </w:p>
    <w:p>
      <w:pPr>
        <w:pStyle w:val="HTMLPreformatted"/>
        <w:widowControl/>
        <w:numPr>
          <w:ilvl w:val="0"/>
          <w:numId w:val="2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瑞昱</w:t>
      </w:r>
      <w:r>
        <w:rPr>
          <w:rFonts w:eastAsia="仿宋" w:ascii="仿宋" w:hAnsi="仿宋"/>
        </w:rPr>
        <w:t>Linux Mips</w:t>
      </w:r>
      <w:r>
        <w:rPr>
          <w:rFonts w:ascii="仿宋" w:hAnsi="仿宋" w:eastAsia="仿宋"/>
        </w:rPr>
        <w:t xml:space="preserve">内核， </w:t>
      </w:r>
      <w:r>
        <w:rPr>
          <w:rFonts w:eastAsia="仿宋" w:ascii="仿宋" w:hAnsi="仿宋"/>
        </w:rPr>
        <w:t>SDK V3.3.2</w:t>
      </w:r>
      <w:r>
        <w:rPr>
          <w:rFonts w:ascii="仿宋" w:hAnsi="仿宋" w:eastAsia="仿宋"/>
        </w:rPr>
        <w:t>（内核</w:t>
      </w:r>
      <w:r>
        <w:rPr>
          <w:rFonts w:eastAsia="仿宋" w:ascii="仿宋" w:hAnsi="仿宋"/>
        </w:rPr>
        <w:t>4.1.2</w:t>
      </w:r>
      <w:r>
        <w:rPr>
          <w:rFonts w:ascii="仿宋" w:hAnsi="仿宋" w:eastAsia="仿宋"/>
        </w:rPr>
        <w:t>）；</w:t>
      </w:r>
    </w:p>
    <w:p>
      <w:pPr>
        <w:pStyle w:val="HTMLPreformatted"/>
        <w:widowControl/>
        <w:numPr>
          <w:ilvl w:val="0"/>
          <w:numId w:val="2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小米</w:t>
      </w:r>
      <w:r>
        <w:rPr>
          <w:rFonts w:eastAsia="仿宋" w:ascii="仿宋" w:hAnsi="仿宋"/>
        </w:rPr>
        <w:t>IOT</w:t>
      </w:r>
      <w:r>
        <w:rPr>
          <w:rFonts w:ascii="仿宋" w:hAnsi="仿宋" w:eastAsia="仿宋"/>
        </w:rPr>
        <w:t>框架</w:t>
      </w:r>
      <w:r>
        <w:rPr>
          <w:rFonts w:eastAsia="仿宋" w:ascii="仿宋" w:hAnsi="仿宋"/>
        </w:rPr>
        <w:t>Miio</w:t>
      </w:r>
      <w:r>
        <w:rPr>
          <w:rFonts w:ascii="仿宋" w:hAnsi="仿宋" w:eastAsia="仿宋"/>
        </w:rPr>
        <w:t xml:space="preserve">， </w:t>
      </w:r>
      <w:r>
        <w:rPr>
          <w:rFonts w:eastAsia="仿宋" w:ascii="仿宋" w:hAnsi="仿宋"/>
        </w:rPr>
        <w:t>SDK V4.0.2</w:t>
      </w:r>
      <w:r>
        <w:rPr>
          <w:rFonts w:ascii="仿宋" w:hAnsi="仿宋" w:eastAsia="仿宋"/>
        </w:rPr>
        <w:t>；</w:t>
      </w:r>
    </w:p>
    <w:p>
      <w:pPr>
        <w:pStyle w:val="HTMLPreformatted"/>
        <w:widowControl/>
        <w:numPr>
          <w:ilvl w:val="0"/>
          <w:numId w:val="2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小米</w:t>
      </w:r>
      <w:r>
        <w:rPr>
          <w:rFonts w:eastAsia="仿宋" w:ascii="仿宋" w:hAnsi="仿宋"/>
        </w:rPr>
        <w:t>P2P</w:t>
      </w:r>
      <w:r>
        <w:rPr>
          <w:rFonts w:ascii="仿宋" w:hAnsi="仿宋" w:eastAsia="仿宋"/>
        </w:rPr>
        <w:t>框架</w:t>
      </w:r>
      <w:r>
        <w:rPr>
          <w:rFonts w:eastAsia="仿宋" w:ascii="仿宋" w:hAnsi="仿宋"/>
        </w:rPr>
        <w:t>Miss</w:t>
      </w:r>
      <w:r>
        <w:rPr>
          <w:rFonts w:ascii="仿宋" w:hAnsi="仿宋" w:eastAsia="仿宋"/>
        </w:rPr>
        <w:t>，</w:t>
      </w:r>
      <w:r>
        <w:rPr>
          <w:rFonts w:eastAsia="仿宋" w:ascii="仿宋" w:hAnsi="仿宋"/>
        </w:rPr>
        <w:t>SDK V3.1.7</w:t>
      </w:r>
      <w:r>
        <w:rPr>
          <w:rFonts w:ascii="仿宋" w:hAnsi="仿宋" w:eastAsia="仿宋"/>
        </w:rPr>
        <w:t>；</w:t>
      </w:r>
    </w:p>
    <w:p>
      <w:pPr>
        <w:pStyle w:val="HTMLPreformatted"/>
        <w:widowControl/>
        <w:numPr>
          <w:ilvl w:val="0"/>
          <w:numId w:val="2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小米</w:t>
      </w:r>
      <w:r>
        <w:rPr>
          <w:rFonts w:eastAsia="仿宋" w:ascii="仿宋" w:hAnsi="仿宋"/>
        </w:rPr>
        <w:t>Cloud</w:t>
      </w:r>
      <w:r>
        <w:rPr>
          <w:rFonts w:ascii="仿宋" w:hAnsi="仿宋" w:eastAsia="仿宋"/>
        </w:rPr>
        <w:t>框架</w:t>
      </w:r>
      <w:r>
        <w:rPr>
          <w:rFonts w:eastAsia="仿宋" w:ascii="仿宋" w:hAnsi="仿宋"/>
        </w:rPr>
        <w:t>MiCloud</w:t>
      </w:r>
      <w:r>
        <w:rPr>
          <w:rFonts w:ascii="仿宋" w:hAnsi="仿宋" w:eastAsia="仿宋"/>
        </w:rPr>
        <w:t>，</w:t>
      </w:r>
      <w:r>
        <w:rPr>
          <w:rFonts w:eastAsia="仿宋" w:ascii="仿宋" w:hAnsi="仿宋"/>
        </w:rPr>
        <w:t>SDK Vx.x.x</w:t>
      </w:r>
      <w:r>
        <w:rPr>
          <w:rFonts w:ascii="仿宋" w:hAnsi="仿宋" w:eastAsia="仿宋"/>
        </w:rPr>
        <w:t>；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基于其他云服务商开发的软件，也属于本文档范围，将会在后续版本补充。</w:t>
      </w:r>
    </w:p>
    <w:p>
      <w:pPr>
        <w:pStyle w:val="HTMLPreformatted"/>
        <w:widowControl/>
        <w:numPr>
          <w:ilvl w:val="0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  <w:b/>
        </w:rPr>
        <w:t>软件架构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  <w:b/>
        </w:rPr>
        <w:t xml:space="preserve">2.1 </w:t>
      </w:r>
      <w:r>
        <w:rPr>
          <w:rFonts w:ascii="仿宋" w:hAnsi="仿宋" w:eastAsia="仿宋"/>
          <w:b/>
        </w:rPr>
        <w:t>系统软件架构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软件运行于嵌入式设备的</w:t>
      </w:r>
      <w:r>
        <w:rPr>
          <w:rFonts w:eastAsia="仿宋" w:ascii="仿宋" w:hAnsi="仿宋"/>
        </w:rPr>
        <w:t>Linux</w:t>
      </w:r>
      <w:r>
        <w:rPr>
          <w:rFonts w:ascii="仿宋" w:hAnsi="仿宋" w:eastAsia="仿宋"/>
        </w:rPr>
        <w:t>内核，并通过网络连接云服务。图</w:t>
      </w:r>
      <w:r>
        <w:rPr>
          <w:rFonts w:eastAsia="仿宋" w:ascii="仿宋" w:hAnsi="仿宋"/>
        </w:rPr>
        <w:t>1</w:t>
      </w:r>
      <w:r>
        <w:rPr>
          <w:rFonts w:ascii="仿宋" w:hAnsi="仿宋" w:eastAsia="仿宋"/>
        </w:rPr>
        <w:t>为网络摄像头系统软件框图。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38100</wp:posOffset>
                </wp:positionH>
                <wp:positionV relativeFrom="paragraph">
                  <wp:posOffset>47625</wp:posOffset>
                </wp:positionV>
                <wp:extent cx="4982210" cy="4649470"/>
                <wp:effectExtent l="38100" t="38100" r="104775" b="19050"/>
                <wp:wrapNone/>
                <wp:docPr id="1" name="组合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680" cy="4648680"/>
                        </a:xfrm>
                      </wpg:grpSpPr>
                      <wps:wsp>
                        <wps:cNvSpPr/>
                        <wps:spPr>
                          <a:xfrm>
                            <a:off x="4469040" y="1952640"/>
                            <a:ext cx="440640" cy="28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P2P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33880" y="95760"/>
                            <a:ext cx="2539440" cy="857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539440" cy="8571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algn="tl" blurRad="50800" dir="2700000" dist="38100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24"/>
                                    <w:sz w:val="24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仿宋" w:ascii="仿宋" w:hAnsi="仿宋"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云端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44000" y="382320"/>
                              <a:ext cx="763920" cy="3535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1"/>
                                    <w:vertAlign w:val="baseline"/>
                                    <w:position w:val="0"/>
                                    <w:sz w:val="21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1"/>
                                    <w:rFonts w:eastAsia="仿宋" w:ascii="仿宋" w:hAnsi="仿宋"/>
                                    <w:color w:val="FFFFFF"/>
                                  </w:rPr>
                                  <w:t>IOT服务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35720" y="382320"/>
                              <a:ext cx="755640" cy="3535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21"/>
                                    <w:sz w:val="21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仿宋" w:ascii="仿宋" w:hAnsi="仿宋"/>
                                    <w:color w:val="FFFFFF"/>
                                  </w:rPr>
                                  <w:t>存储服务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10160" y="382320"/>
                              <a:ext cx="485280" cy="3535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1"/>
                                    <w:vertAlign w:val="baseline"/>
                                    <w:position w:val="0"/>
                                    <w:sz w:val="21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1"/>
                                    <w:rFonts w:eastAsia="仿宋" w:ascii="仿宋" w:hAnsi="仿宋"/>
                                    <w:color w:val="FFFFFF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271800" y="1159560"/>
                            <a:ext cx="872640" cy="4183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algn="tl" blurRad="50800" dir="2700000" dist="38100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管理端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09040" y="1122120"/>
                            <a:ext cx="872640" cy="419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algn="tl" blurRad="50800" dir="2700000" dist="38100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1160" y="2457360"/>
                            <a:ext cx="3800520" cy="2191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99520" y="4295880"/>
                            <a:ext cx="3043440" cy="28764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LINUX内核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9880" y="2923560"/>
                            <a:ext cx="377280" cy="13057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H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18240" y="3903480"/>
                            <a:ext cx="2107080" cy="30672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驱动及第三方服务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99520" y="2923560"/>
                            <a:ext cx="359280" cy="13057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试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58320" y="3521160"/>
                            <a:ext cx="1475640" cy="306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18240" y="2914560"/>
                            <a:ext cx="593640" cy="903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米家IOT客户端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76320" y="2905200"/>
                            <a:ext cx="1467000" cy="5677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米家Miss服务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rot="8444400">
                            <a:off x="-738000" y="536400"/>
                            <a:ext cx="776520" cy="16632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750600">
                            <a:off x="2700000" y="-366120"/>
                            <a:ext cx="773280" cy="16704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7600" y="1019880"/>
                            <a:ext cx="369000" cy="14083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625000">
                            <a:off x="4008240" y="490680"/>
                            <a:ext cx="789480" cy="16452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6" style="position:absolute;margin-left:-1.15pt;margin-top:11.3pt;width:396.4pt;height:358.5pt" coordorigin="-23,226" coordsize="7928,7170">
                <v:rect id="shape_0" fillcolor="white" stroked="f" style="position:absolute;left:7098;top:3150;width:693;height:45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P2P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  <v:group id="shape_0" style="position:absolute;left:2318;top:226;width:3999;height:1350">
                  <v:rect id="shape_0" fillcolor="#c6d9f1" stroked="f" style="position:absolute;left:2318;top:226;width:3998;height:1349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i w:val="false"/>
                              <w:bCs w:val="false"/>
                              <w:b w:val="false"/>
                              <w:szCs w:val="24"/>
                              <w:sz w:val="24"/>
                              <w:spacing w:val="0"/>
                              <w:vertAlign w:val="baseline"/>
                              <w:position w:val="0"/>
                              <w:dstrike w:val="false"/>
                              <w:strike w:val="false"/>
                              <w:u w:val="none"/>
                              <w:rFonts w:eastAsia="仿宋" w:ascii="仿宋" w:hAnsi="仿宋"/>
                              <w:color w:val="00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云端</w:t>
                          </w:r>
                        </w:p>
                      </w:txbxContent>
                    </v:textbox>
                    <w10:wrap type="square"/>
                    <v:fill o:detectmouseclick="t" type="solid" color2="#39260e"/>
                    <v:stroke color="#3465a4" weight="25560" joinstyle="round" endcap="flat"/>
                    <v:shadow on="t" obscured="f" color="black"/>
                  </v:rect>
                </v:group>
                <v:rect id="shape_0" fillcolor="#953735" stroked="f" style="position:absolute;left:488;top:1901;width:1373;height:65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管理端</w:t>
                        </w:r>
                      </w:p>
                    </w:txbxContent>
                  </v:textbox>
                  <w10:wrap type="square"/>
                  <v:fill o:detectmouseclick="t" type="solid" color2="#6ac8ca"/>
                  <v:stroke color="#3465a4" weight="25560" joinstyle="round" endcap="flat"/>
                  <v:shadow on="t" obscured="f" color="black"/>
                </v:rect>
                <v:rect id="shape_0" fillcolor="#c3d69b" stroked="f" style="position:absolute;left:6531;top:1842;width:1373;height:65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客户端</w:t>
                        </w:r>
                      </w:p>
                    </w:txbxContent>
                  </v:textbox>
                  <w10:wrap type="square"/>
                  <v:fill o:detectmouseclick="t" type="solid" color2="#3c2964"/>
                  <v:stroke color="#3465a4" weight="25560" joinstyle="round" endcap="flat"/>
                  <v:shadow on="t" obscured="f" color="black"/>
                </v:rect>
                <v:rect id="shape_0" fillcolor="#4f81bd" stroked="t" style="position:absolute;left:1949;top:6840;width:4792;height:45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LINUX内核</w:t>
                        </w:r>
                      </w:p>
                    </w:txbxContent>
                  </v:textbox>
                  <w10:wrap type="square"/>
                  <v:fill o:detectmouseclick="t" type="solid" color2="#b07e42"/>
                  <v:stroke color="#3a5f8b" weight="25560" joinstyle="round" endcap="flat"/>
                </v:rect>
                <v:rect id="shape_0" fillcolor="#92d050" stroked="t" style="position:absolute;left:2658;top:4679;width:593;height:205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H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L</w:t>
                        </w:r>
                      </w:p>
                    </w:txbxContent>
                  </v:textbox>
                  <w10:wrap type="square"/>
                  <v:fill o:detectmouseclick="t" type="solid" color2="#6d2faf"/>
                  <v:stroke color="#3a5f8b" weight="25560" joinstyle="round" endcap="flat"/>
                </v:rect>
                <v:rect id="shape_0" fillcolor="#4f81bd" stroked="t" style="position:absolute;left:3396;top:6222;width:3317;height:4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驱动及第三方服务</w:t>
                        </w:r>
                      </w:p>
                    </w:txbxContent>
                  </v:textbox>
                  <w10:wrap type="square"/>
                  <v:fill o:detectmouseclick="t" type="solid" color2="#b07e42"/>
                  <v:stroke color="#3a5f8b" weight="25560" joinstyle="round" endcap="flat"/>
                </v:rect>
                <v:rect id="shape_0" fillcolor="#dce6f2" stroked="t" style="position:absolute;left:1949;top:4679;width:565;height:205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试</w:t>
                        </w:r>
                      </w:p>
                    </w:txbxContent>
                  </v:textbox>
                  <w10:wrap type="square"/>
                  <v:fill o:detectmouseclick="t" type="solid" color2="#23190d"/>
                  <v:stroke color="#3a5f8b" weight="25560" joinstyle="round" endcap="flat"/>
                </v:rect>
                <v:rect id="shape_0" fillcolor="red" stroked="t" style="position:absolute;left:4404;top:5620;width:2323;height:4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应用程序</w:t>
                        </w:r>
                      </w:p>
                    </w:txbxContent>
                  </v:textbox>
                  <w10:wrap type="square"/>
                  <v:fill o:detectmouseclick="t" type="solid" color2="aqua"/>
                  <v:stroke color="#3a5f8b" weight="25560" joinstyle="round" endcap="flat"/>
                </v:rect>
                <v:rect id="shape_0" fillcolor="yellow" stroked="t" style="position:absolute;left:3396;top:4665;width:934;height:142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米家IOT客户端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a5f8b" weight="25560" joinstyle="round" endcap="flat"/>
                </v:rect>
                <v:rect id="shape_0" fillcolor="yellow" stroked="t" style="position:absolute;left:4432;top:4650;width:2309;height:89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米家Miss服务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a5f8b" weight="25560" joinstyle="round" endcap="flat"/>
                </v:rect>
                <v:shapetype id="shapetype_69" coordsize="21600,21600" o:spt="69" adj="10800,10800" path="m,10800l@2,l@2@5l@3@5l@3,l21600,10800l@3,21600l@3@6l@2@6l@2,21600xe">
                  <v:stroke joinstyle="miter"/>
                  <v:formulas>
                    <v:f eqn="val 108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8,@5,@9,@6"/>
                  <v:handles>
                    <v:h position="@3,@5"/>
                    <v:h position="@2,0"/>
                  </v:handles>
                </v:shapetype>
                <v:shape id="shape_0" fillcolor="#4f81bd" stroked="t" style="position:absolute;left:5;top:1113;width:1222;height:261;rotation:141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5333;top:381;width:1217;height:262;rotation:212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shapetype id="shapetype_70" coordsize="21600,21600" o:spt="70" adj="10800,10800" path="m0@2l10800,l21600@2l@6@2l@6@3l21600@3l10800,21600l0@3l@5@3l@5@2xe">
                  <v:stroke joinstyle="miter"/>
                  <v:formulas>
                    <v:f eqn="val 108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5,@8,@6,@9"/>
                  <v:handles>
                    <v:h position="@5,@3"/>
                    <v:h position="0,@2"/>
                  </v:handles>
                </v:shapetype>
                <v:shape id="shape_0" fillcolor="#4f81bd" stroked="t" style="position:absolute;left:4119;top:1681;width:580;height:2217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6380;top:1990;width:1242;height:258;rotation:294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</v:group>
            </w:pict>
          </mc:Fallback>
        </mc:AlternateConten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图 </w:t>
      </w:r>
      <w:r>
        <w:rPr>
          <w:rFonts w:eastAsia="仿宋" w:ascii="仿宋" w:hAnsi="仿宋"/>
        </w:rPr>
        <w:t xml:space="preserve">1 </w:t>
      </w:r>
      <w:r>
        <w:rPr>
          <w:rFonts w:ascii="仿宋" w:hAnsi="仿宋" w:eastAsia="仿宋"/>
        </w:rPr>
        <w:t>网络摄像头系统框图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/>
      </w:pPr>
      <w:r>
        <w:rPr>
          <w:rFonts w:eastAsia="仿宋" w:ascii="仿宋" w:hAnsi="仿宋"/>
          <w:b/>
        </w:rPr>
        <w:t xml:space="preserve">2.2 </w:t>
      </w:r>
      <w:r>
        <w:rPr>
          <w:rFonts w:ascii="仿宋" w:hAnsi="仿宋" w:eastAsia="仿宋"/>
          <w:b/>
        </w:rPr>
        <w:t>应用软件架构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/>
      </w:pPr>
      <w:r>
        <w:rPr>
          <w:rFonts w:ascii="仿宋" w:hAnsi="仿宋" w:eastAsia="仿宋"/>
        </w:rPr>
        <w:t>应用软件采用模块化，多线程设计，由主程序（管理线程）和服务器集群（子线程）组成。图</w:t>
      </w:r>
      <w:r>
        <w:rPr>
          <w:rFonts w:eastAsia="仿宋" w:ascii="仿宋" w:hAnsi="仿宋"/>
        </w:rPr>
        <w:t>2</w:t>
      </w:r>
      <w:r>
        <w:rPr>
          <w:rFonts w:ascii="仿宋" w:hAnsi="仿宋" w:eastAsia="仿宋"/>
        </w:rPr>
        <w:t>是应用软件架构图。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419100</wp:posOffset>
                </wp:positionH>
                <wp:positionV relativeFrom="paragraph">
                  <wp:posOffset>28575</wp:posOffset>
                </wp:positionV>
                <wp:extent cx="4782820" cy="2439670"/>
                <wp:effectExtent l="0" t="0" r="19050" b="19050"/>
                <wp:wrapNone/>
                <wp:docPr id="2" name="组合 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240" cy="2439000"/>
                        </a:xfrm>
                      </wpg:grpSpPr>
                      <wps:wsp>
                        <wps:cNvSpPr/>
                        <wps:spPr>
                          <a:xfrm>
                            <a:off x="857160" y="762480"/>
                            <a:ext cx="542160" cy="275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240" y="9360"/>
                            <a:ext cx="3429000" cy="2429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服务器群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827280" cy="2439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主程序：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管理，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定时器，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看门狗,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仿宋" w:ascii="仿宋" w:hAnsi="仿宋"/>
                                  <w:color w:val="FFFFFF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8440" y="1487160"/>
                            <a:ext cx="799560" cy="675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服务器1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9080" y="285840"/>
                            <a:ext cx="2828880" cy="4946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配置文件服务器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0040" y="1487160"/>
                            <a:ext cx="798840" cy="69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服务器n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68320" y="1487160"/>
                            <a:ext cx="798840" cy="69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5040" y="1086480"/>
                            <a:ext cx="370800" cy="11304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4120" y="1105560"/>
                            <a:ext cx="2612880" cy="4428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8920" y="791280"/>
                            <a:ext cx="44280" cy="2941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9040" y="1191240"/>
                            <a:ext cx="44280" cy="2944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68280" y="1162800"/>
                            <a:ext cx="44280" cy="2944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3680" y="1172160"/>
                            <a:ext cx="44280" cy="2944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8" style="position:absolute;margin-left:33pt;margin-top:2.25pt;width:376.55pt;height:192.05pt" coordorigin="660,45" coordsize="7531,3841">
                <v:rect id="shape_0" fillcolor="white" stroked="f" style="position:absolute;left:2010;top:1246;width:853;height:4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</w:rPr>
                          <w:t>消息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  <v:rect id="shape_0" fillcolor="#dce6f2" stroked="t" style="position:absolute;left:2791;top:60;width:5399;height:382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服务器群</w:t>
                        </w:r>
                      </w:p>
                    </w:txbxContent>
                  </v:textbox>
                  <w10:wrap type="square"/>
                  <v:fill o:detectmouseclick="t" type="solid" color2="#23190d"/>
                  <v:stroke color="#3a5f8b" weight="25560" joinstyle="round" endcap="flat"/>
                </v:rect>
                <v:rect id="shape_0" fillcolor="#fcd5b5" stroked="t" style="position:absolute;left:660;top:45;width:1302;height:384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主程序：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Cs w:val="20"/>
                            <w:rFonts w:ascii="Times New Roman" w:hAnsi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Cs w:val="20"/>
                            <w:rFonts w:ascii="Times New Roman" w:hAnsi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管理，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定时器，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看门狗,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仿宋" w:ascii="仿宋" w:hAnsi="仿宋"/>
                            <w:color w:val="FFFFFF"/>
                          </w:rPr>
                          <w:t>…</w:t>
                        </w:r>
                      </w:p>
                    </w:txbxContent>
                  </v:textbox>
                  <w10:wrap type="square"/>
                  <v:fill o:detectmouseclick="t" type="solid" color2="#032a4a"/>
                  <v:stroke color="#3a5f8b" weight="25560" joinstyle="round" endcap="flat"/>
                </v:rect>
                <v:shape id="shape_0" fillcolor="#4f81bd" stroked="t" style="position:absolute;left:2085;top:1756;width:583;height:177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rect id="shape_0" fillcolor="#4f81bd" stroked="t" style="position:absolute;left:3391;top:1786;width:4114;height:69">
                  <w10:wrap type="none"/>
                  <v:fill o:detectmouseclick="t" type="solid" color2="#b07e42"/>
                  <v:stroke color="#3a5f8b" weight="25560" joinstyle="round" endcap="flat"/>
                </v:rect>
                <v:shape id="shape_0" fillcolor="#4f81bd" stroked="t" style="position:absolute;left:5477;top:1291;width:69;height:462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3871;top:1921;width:69;height:463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5492;top:1876;width:69;height:463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6918;top:1891;width:69;height:463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</v:group>
            </w:pict>
          </mc:Fallback>
        </mc:AlternateConten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mc:AlternateContent>
          <mc:Choice Requires="wps">
            <w:drawing>
              <wp:anchor behindDoc="0" distT="0" distB="0" distL="114300" distR="113030" simplePos="0" locked="0" layoutInCell="1" allowOverlap="1" relativeHeight="3" wp14:anchorId="7AAAF58F">
                <wp:simplePos x="0" y="0"/>
                <wp:positionH relativeFrom="column">
                  <wp:posOffset>2847975</wp:posOffset>
                </wp:positionH>
                <wp:positionV relativeFrom="paragraph">
                  <wp:posOffset>-71120</wp:posOffset>
                </wp:positionV>
                <wp:extent cx="544195" cy="277495"/>
                <wp:effectExtent l="0" t="0" r="9525" b="9525"/>
                <wp:wrapNone/>
                <wp:docPr id="3" name="文本框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27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color w:val="000000"/>
                              </w:rPr>
                              <w:t>消息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43" fillcolor="#dce6f2" stroked="f" style="position:absolute;margin-left:224.25pt;margin-top:-5.6pt;width:42.75pt;height:21.75pt" wp14:anchorId="7AAAF58F">
                <w10:wrap type="square"/>
                <v:fill o:detectmouseclick="t" type="solid" color2="#23190d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仿宋" w:hAnsi="仿宋" w:eastAsia="仿宋"/>
                          <w:b/>
                          <w:color w:val="000000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图 </w:t>
      </w:r>
      <w:r>
        <w:rPr>
          <w:rFonts w:eastAsia="仿宋" w:ascii="仿宋" w:hAnsi="仿宋"/>
        </w:rPr>
        <w:t xml:space="preserve">2 </w:t>
      </w:r>
      <w:r>
        <w:rPr>
          <w:rFonts w:ascii="仿宋" w:hAnsi="仿宋" w:eastAsia="仿宋"/>
        </w:rPr>
        <w:t>网络摄像头应用软件架构图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  <w:b/>
        </w:rPr>
        <w:t xml:space="preserve">2.3 </w:t>
      </w:r>
      <w:r>
        <w:rPr>
          <w:rFonts w:ascii="仿宋" w:hAnsi="仿宋" w:eastAsia="仿宋"/>
          <w:b/>
        </w:rPr>
        <w:t>服务器架构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2.3.1 </w:t>
      </w:r>
      <w:r>
        <w:rPr>
          <w:rFonts w:ascii="仿宋" w:hAnsi="仿宋" w:eastAsia="仿宋"/>
          <w:b/>
        </w:rPr>
        <w:t>服务器概况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服务器是应用软件的主要组成模块，包括主程序也可以看为一个服务器。服务器有以下特点：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服务器的初始化由配置文件（一个或者多个）唯一确定；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服务器是独立线程（或者线程组），完全对自己状态负责；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服务器之间只能通过消息队列通讯，每个服务器自己维护一个消息缓冲区；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服务器通过状态机维护工作模式；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任何服务器外部能够访问的资源必须定义在“</w:t>
      </w:r>
      <w:r>
        <w:rPr>
          <w:rFonts w:eastAsia="仿宋" w:ascii="仿宋" w:hAnsi="仿宋"/>
        </w:rPr>
        <w:t>xxx_interface.h”</w:t>
      </w:r>
      <w:r>
        <w:rPr>
          <w:rFonts w:ascii="仿宋" w:hAnsi="仿宋" w:eastAsia="仿宋"/>
        </w:rPr>
        <w:t xml:space="preserve">（一个或者多个）文件内，包括宏，结构，函数定义； </w:t>
      </w:r>
    </w:p>
    <w:p>
      <w:pPr>
        <w:pStyle w:val="HTMLPreformatted"/>
        <w:widowControl/>
        <w:numPr>
          <w:ilvl w:val="0"/>
          <w:numId w:val="3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服务器不定义任何跨越服务器的全局变量；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-55880</wp:posOffset>
                </wp:positionH>
                <wp:positionV relativeFrom="paragraph">
                  <wp:posOffset>371475</wp:posOffset>
                </wp:positionV>
                <wp:extent cx="6249670" cy="3544570"/>
                <wp:effectExtent l="0" t="0" r="19050" b="0"/>
                <wp:wrapNone/>
                <wp:docPr id="5" name="组合 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880" cy="3543840"/>
                        </a:xfrm>
                      </wpg:grpSpPr>
                      <wps:wsp>
                        <wps:cNvSpPr/>
                        <wps:spPr>
                          <a:xfrm>
                            <a:off x="1066680" y="0"/>
                            <a:ext cx="3839040" cy="3543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53960" y="361800"/>
                            <a:ext cx="1503720" cy="30866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状态机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19320" y="1811160"/>
                            <a:ext cx="990000" cy="83700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消息处理器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58880" y="828720"/>
                            <a:ext cx="903600" cy="27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零状态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58880" y="1400760"/>
                            <a:ext cx="903600" cy="2750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58880" y="1963440"/>
                            <a:ext cx="903600" cy="2750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运行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58880" y="3030840"/>
                            <a:ext cx="903600" cy="2750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错误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68240" y="2496960"/>
                            <a:ext cx="903600" cy="275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FFFFFF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8560" y="2172960"/>
                            <a:ext cx="837000" cy="14148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9320" y="723960"/>
                            <a:ext cx="990000" cy="4564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FFFFFF"/>
                                </w:rPr>
                                <w:t>其他服务器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9080" y="1229400"/>
                            <a:ext cx="122400" cy="4939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0560"/>
                            <a:ext cx="808200" cy="29448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</w:rPr>
                                <w:t>配置文件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7800" y="905400"/>
                            <a:ext cx="332280" cy="6552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5800" y="1868040"/>
                            <a:ext cx="379800" cy="17964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12080" y="1820520"/>
                            <a:ext cx="1036800" cy="118044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</w:rPr>
                                <w:t>外部资源：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000000"/>
                                </w:rPr>
                                <w:t>Socket，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仿宋" w:ascii="仿宋" w:hAnsi="仿宋"/>
                                  <w:color w:val="000000"/>
                                </w:rPr>
                                <w:t>硬件接口，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000000"/>
                                </w:rPr>
                                <w:t>Shell调用，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仿宋" w:ascii="仿宋" w:hAnsi="仿宋"/>
                                  <w:color w:val="000000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6" style="position:absolute;margin-left:-4.4pt;margin-top:29.25pt;width:492.05pt;height:279.05pt" coordorigin="-88,585" coordsize="9841,5581">
                <v:rect id="shape_0" fillcolor="#dce6f2" stroked="f" style="position:absolute;left:1592;top:585;width:6045;height:55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应用程序</w:t>
                        </w:r>
                      </w:p>
                    </w:txbxContent>
                  </v:textbox>
                  <w10:wrap type="square"/>
                  <v:fill o:detectmouseclick="t" type="solid" color2="#23190d"/>
                  <v:stroke color="#3465a4" weight="25560" joinstyle="round" endcap="flat"/>
                </v:rect>
                <v:rect id="shape_0" fillcolor="#4f81bd" stroked="t" style="position:absolute;left:1832;top:3437;width:1558;height:131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消息处理器</w:t>
                        </w:r>
                      </w:p>
                    </w:txbxContent>
                  </v:textbox>
                  <w10:wrap type="square"/>
                  <v:fill o:detectmouseclick="t" type="solid" color2="#b07e42"/>
                  <v:stroke color="#3a5f8b" weight="25560" joinstyle="round" endcap="flat"/>
                </v:rect>
                <v:rect id="shape_0" fillcolor="#e46c0a" stroked="t" style="position:absolute;left:5359;top:1890;width:1422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零状态</w:t>
                        </w:r>
                      </w:p>
                    </w:txbxContent>
                  </v:textbox>
                  <w10:wrap type="square"/>
                  <v:fill o:detectmouseclick="t" type="solid" color2="#1b93f5"/>
                  <v:stroke color="#3a5f8b" weight="25560" joinstyle="round" endcap="flat"/>
                </v:rect>
                <v:rect id="shape_0" fillcolor="#e46c0a" stroked="t" style="position:absolute;left:5359;top:2791;width:1422;height:4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…</w:t>
                        </w:r>
                      </w:p>
                    </w:txbxContent>
                  </v:textbox>
                  <w10:wrap type="square"/>
                  <v:fill o:detectmouseclick="t" type="solid" color2="#1b93f5"/>
                  <v:stroke color="#3a5f8b" weight="25560" joinstyle="round" endcap="flat"/>
                </v:rect>
                <v:rect id="shape_0" fillcolor="#e46c0a" stroked="t" style="position:absolute;left:5359;top:3677;width:1422;height:4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运行</w:t>
                        </w:r>
                      </w:p>
                    </w:txbxContent>
                  </v:textbox>
                  <w10:wrap type="square"/>
                  <v:fill o:detectmouseclick="t" type="solid" color2="#1b93f5"/>
                  <v:stroke color="#3a5f8b" weight="25560" joinstyle="round" endcap="flat"/>
                </v:rect>
                <v:rect id="shape_0" fillcolor="#e46c0a" stroked="t" style="position:absolute;left:5359;top:5358;width:1422;height:4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错误</w:t>
                        </w:r>
                      </w:p>
                    </w:txbxContent>
                  </v:textbox>
                  <w10:wrap type="square"/>
                  <v:fill o:detectmouseclick="t" type="solid" color2="#1b93f5"/>
                  <v:stroke color="#3a5f8b" weight="25560" joinstyle="round" endcap="flat"/>
                </v:rect>
                <v:rect id="shape_0" fillcolor="#e46c0a" stroked="t" style="position:absolute;left:5374;top:4517;width:1422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FFFFFF"/>
                          </w:rPr>
                          <w:t>…</w:t>
                        </w:r>
                      </w:p>
                    </w:txbxContent>
                  </v:textbox>
                  <w10:wrap type="square"/>
                  <v:fill o:detectmouseclick="t" type="solid" color2="#1b93f5"/>
                  <v:stroke color="#3a5f8b" weight="25560" joinstyle="round" endcap="flat"/>
                </v:rect>
                <v:shape id="shape_0" fillcolor="#4f81bd" stroked="t" style="position:absolute;left:3453;top:4007;width:1317;height:222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rect id="shape_0" fillcolor="#fcd5b5" stroked="t" style="position:absolute;left:1832;top:1725;width:1558;height:71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FFFFFF"/>
                          </w:rPr>
                          <w:t>其他服务器</w:t>
                        </w:r>
                      </w:p>
                    </w:txbxContent>
                  </v:textbox>
                  <w10:wrap type="square"/>
                  <v:fill o:detectmouseclick="t" type="solid" color2="#032a4a"/>
                  <v:stroke color="#3a5f8b" weight="25560" joinstyle="round" endcap="flat"/>
                </v:rect>
                <v:shape id="shape_0" fillcolor="#4f81bd" stroked="t" style="position:absolute;left:2493;top:2521;width:192;height:777" type="shapetype_70">
                  <w10:wrap type="none"/>
                  <v:fill o:detectmouseclick="t" type="solid" color2="#b07e42"/>
                  <v:stroke color="#3a5f8b" weight="25560" joinstyle="round" endcap="flat"/>
                </v:shape>
                <v:rect id="shape_0" fillcolor="white" stroked="t" style="position:absolute;left:-88;top:1830;width:1272;height:46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</w:rPr>
                          <w:t>配置文件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f79646" weight="25560" joinstyle="round" endcap="flat"/>
                </v:rect>
                <v:shape id="shape_0" fillcolor="#4f81bd" stroked="t" style="position:absolute;left:1247;top:2011;width:522;height:102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shape id="shape_0" fillcolor="#4f81bd" stroked="t" style="position:absolute;left:7370;top:3527;width:597;height:282" type="shapetype_69">
                  <w10:wrap type="none"/>
                  <v:fill o:detectmouseclick="t" type="solid" color2="#b07e42"/>
                  <v:stroke color="#3a5f8b" weight="25560" joinstyle="round" endcap="flat"/>
                </v:shape>
                <v:rect id="shape_0" fillcolor="white" stroked="t" style="position:absolute;left:8120;top:3452;width:1632;height:185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</w:rPr>
                          <w:t>外部资源：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000000"/>
                          </w:rPr>
                          <w:t>Socket，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仿宋" w:ascii="仿宋" w:hAnsi="仿宋"/>
                            <w:color w:val="000000"/>
                          </w:rPr>
                          <w:t>硬件接口，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000000"/>
                          </w:rPr>
                          <w:t>Shell调用，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仿宋" w:ascii="仿宋" w:hAnsi="仿宋"/>
                            <w:color w:val="000000"/>
                          </w:rPr>
                          <w:t>……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f79646" weight="25560" joinstyle="round" endcap="flat"/>
                </v:rect>
              </v:group>
            </w:pict>
          </mc:Fallback>
        </mc:AlternateContent>
      </w:r>
      <w:r>
        <w:rPr>
          <w:rFonts w:ascii="仿宋" w:hAnsi="仿宋" w:eastAsia="仿宋"/>
        </w:rPr>
        <w:t>图</w:t>
      </w:r>
      <w:r>
        <w:rPr>
          <w:rFonts w:eastAsia="仿宋" w:ascii="仿宋" w:hAnsi="仿宋"/>
        </w:rPr>
        <w:t>3</w:t>
      </w:r>
      <w:r>
        <w:rPr>
          <w:rFonts w:ascii="仿宋" w:hAnsi="仿宋" w:eastAsia="仿宋"/>
        </w:rPr>
        <w:t>是服务器架构图。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图 </w:t>
      </w:r>
      <w:r>
        <w:rPr>
          <w:rFonts w:eastAsia="仿宋" w:ascii="仿宋" w:hAnsi="仿宋"/>
        </w:rPr>
        <w:t xml:space="preserve">3 </w:t>
      </w:r>
      <w:r>
        <w:rPr>
          <w:rFonts w:ascii="仿宋" w:hAnsi="仿宋" w:eastAsia="仿宋"/>
        </w:rPr>
        <w:t>服务器架构图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2.3.2 </w:t>
      </w:r>
      <w:r>
        <w:rPr>
          <w:rFonts w:ascii="仿宋" w:hAnsi="仿宋" w:eastAsia="仿宋"/>
          <w:b/>
        </w:rPr>
        <w:t>服务器状态机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状态机是服务器重要组成部分，属于服务器线程内部运行，状态机定义：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ascii="仿宋" w:hAnsi="仿宋" w:eastAsia="仿宋"/>
        </w:rPr>
        <w:t>表</w:t>
      </w:r>
      <w:r>
        <w:rPr>
          <w:rFonts w:eastAsia="仿宋" w:ascii="仿宋" w:hAnsi="仿宋"/>
        </w:rPr>
        <w:t xml:space="preserve">1 </w:t>
      </w:r>
      <w:r>
        <w:rPr>
          <w:rFonts w:ascii="仿宋" w:hAnsi="仿宋" w:eastAsia="仿宋"/>
        </w:rPr>
        <w:t>状态机定义</w:t>
      </w:r>
    </w:p>
    <w:tbl>
      <w:tblPr>
        <w:tblStyle w:val="aa"/>
        <w:tblW w:w="8355" w:type="dxa"/>
        <w:jc w:val="left"/>
        <w:tblInd w:w="45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9"/>
        <w:gridCol w:w="1185"/>
        <w:gridCol w:w="1134"/>
        <w:gridCol w:w="3966"/>
      </w:tblGrid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状态字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类别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rFonts w:eastAsia="仿宋" w:ascii="仿宋" w:hAnsi="仿宋"/>
                <w:color w:val="00000A"/>
                <w:szCs w:val="21"/>
              </w:rPr>
              <w:t>STATUS_NONE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color w:val="00000A"/>
                <w:szCs w:val="21"/>
              </w:rPr>
              <w:t>初始状态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color w:val="00000A"/>
              </w:rPr>
            </w:pPr>
            <w:r>
              <w:rPr>
                <w:rFonts w:ascii="仿宋" w:hAnsi="仿宋" w:eastAsia="仿宋"/>
                <w:color w:val="00000A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color w:val="00000A"/>
                <w:szCs w:val="21"/>
              </w:rPr>
              <w:t>初始化，一般用于配置文件读写。</w:t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rFonts w:eastAsia="仿宋" w:ascii="仿宋" w:hAnsi="仿宋"/>
                <w:color w:val="00000A"/>
                <w:szCs w:val="21"/>
              </w:rPr>
              <w:t>STATUS_WAIT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color w:val="00000A"/>
                <w:szCs w:val="21"/>
              </w:rPr>
              <w:t>等待状态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color w:val="00000A"/>
              </w:rPr>
            </w:pPr>
            <w:r>
              <w:rPr>
                <w:rFonts w:ascii="仿宋" w:hAnsi="仿宋" w:eastAsia="仿宋"/>
                <w:color w:val="00000A"/>
                <w:szCs w:val="21"/>
              </w:rPr>
              <w:t>稳态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color w:val="00000A"/>
                <w:szCs w:val="21"/>
              </w:rPr>
            </w:pPr>
            <w:r>
              <w:rPr>
                <w:rFonts w:eastAsia="仿宋" w:ascii="仿宋" w:hAnsi="仿宋"/>
                <w:color w:val="00000A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STATUS_SETUP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设置状态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STATUS_IDLE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空闲状态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稳态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STATUS_START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启动状态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STATUS_RUN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运行状态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稳态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STATUS_STOP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停止状态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STATUS_RESTART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重启状态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STATUS_ERROR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错误状态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szCs w:val="21"/>
              </w:rPr>
              <w:t>瞬态</w:t>
            </w:r>
          </w:p>
        </w:tc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</w:tbl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状态机工作模式可以由服务器自定义，常见以下几种模式：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正常模式：由启动开始到正常运行。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主线程</w:t>
      </w:r>
      <w:r>
        <w:rPr>
          <w:rFonts w:eastAsia="仿宋" w:ascii="仿宋" w:hAnsi="仿宋"/>
        </w:rPr>
        <w:t>manager</w:t>
      </w:r>
      <w:r>
        <w:rPr>
          <w:rFonts w:ascii="仿宋" w:hAnsi="仿宋" w:eastAsia="仿宋"/>
        </w:rPr>
        <w:t xml:space="preserve">启动服务器 </w:t>
      </w:r>
      <w:r>
        <w:rPr>
          <w:rFonts w:eastAsia="仿宋" w:ascii="仿宋" w:hAnsi="仿宋"/>
        </w:rPr>
        <w:t>-&gt; NONE</w:t>
      </w:r>
      <w:r>
        <w:rPr>
          <w:rFonts w:ascii="仿宋" w:hAnsi="仿宋" w:eastAsia="仿宋"/>
        </w:rPr>
        <w:t>，读取配置文件</w:t>
      </w:r>
      <w:r>
        <w:rPr>
          <w:rFonts w:eastAsia="仿宋" w:ascii="仿宋" w:hAnsi="仿宋"/>
        </w:rPr>
        <w:t xml:space="preserve">-&gt; WAIT -&gt; </w:t>
      </w:r>
      <w:r>
        <w:rPr>
          <w:rFonts w:ascii="仿宋" w:hAnsi="仿宋" w:eastAsia="仿宋"/>
        </w:rPr>
        <w:t xml:space="preserve">配置文件成功消息 </w:t>
      </w:r>
      <w:r>
        <w:rPr>
          <w:rFonts w:eastAsia="仿宋" w:ascii="仿宋" w:hAnsi="仿宋"/>
        </w:rPr>
        <w:t xml:space="preserve">-&gt; SETUP, </w:t>
      </w:r>
      <w:r>
        <w:rPr>
          <w:rFonts w:ascii="仿宋" w:hAnsi="仿宋" w:eastAsia="仿宋"/>
        </w:rPr>
        <w:t xml:space="preserve">服务器配置 </w:t>
      </w:r>
      <w:r>
        <w:rPr>
          <w:rFonts w:eastAsia="仿宋" w:ascii="仿宋" w:hAnsi="仿宋"/>
        </w:rPr>
        <w:t xml:space="preserve">-&gt; IDLE -&gt; </w:t>
      </w:r>
      <w:r>
        <w:rPr>
          <w:rFonts w:ascii="仿宋" w:hAnsi="仿宋" w:eastAsia="仿宋"/>
        </w:rPr>
        <w:t xml:space="preserve">获得服务器启动消息 </w:t>
      </w:r>
      <w:r>
        <w:rPr>
          <w:rFonts w:eastAsia="仿宋" w:ascii="仿宋" w:hAnsi="仿宋"/>
        </w:rPr>
        <w:t>-&gt; START -&gt; RUN</w:t>
      </w:r>
      <w:r>
        <w:rPr>
          <w:rFonts w:ascii="仿宋" w:hAnsi="仿宋" w:eastAsia="仿宋"/>
        </w:rPr>
        <w:t>状态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停止启动模式：用于服务器运行途中修改服务器配置。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w:t xml:space="preserve">RUN -&gt; </w:t>
      </w:r>
      <w:r>
        <w:rPr>
          <w:rFonts w:ascii="仿宋" w:hAnsi="仿宋" w:eastAsia="仿宋"/>
        </w:rPr>
        <w:t xml:space="preserve">收到停止或者配置消息，完成配置 </w:t>
      </w:r>
      <w:r>
        <w:rPr>
          <w:rFonts w:eastAsia="仿宋" w:ascii="仿宋" w:hAnsi="仿宋"/>
        </w:rPr>
        <w:t>-&gt; STOP -&gt; IDLE</w:t>
      </w:r>
      <w:r>
        <w:rPr>
          <w:rFonts w:ascii="仿宋" w:hAnsi="仿宋" w:eastAsia="仿宋"/>
        </w:rPr>
        <w:t>等待状态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重启模式：用于服务器运行途中修改配置，需要重新运行设置。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  <w:t xml:space="preserve">RUN -&gt; </w:t>
      </w:r>
      <w:r>
        <w:rPr>
          <w:rFonts w:ascii="仿宋" w:hAnsi="仿宋" w:eastAsia="仿宋"/>
        </w:rPr>
        <w:t xml:space="preserve">收到停止或者配置消息，完成配置 </w:t>
      </w:r>
      <w:r>
        <w:rPr>
          <w:rFonts w:eastAsia="仿宋" w:ascii="仿宋" w:hAnsi="仿宋"/>
        </w:rPr>
        <w:t>-&gt; RESTART -&gt; WAIT -&gt; SETUP -&gt; IDLE -&gt; RUN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错误模式：服务器配置或者运行状态出错。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</w:rPr>
      </w:pPr>
      <w:r>
        <w:rPr>
          <w:rFonts w:eastAsia="仿宋" w:ascii="仿宋" w:hAnsi="仿宋"/>
        </w:rPr>
        <w:t>NONE/SETUP/START/STOP/ -&gt; ERROR -&gt; 10</w:t>
      </w:r>
      <w:r>
        <w:rPr>
          <w:rFonts w:ascii="仿宋" w:hAnsi="仿宋" w:eastAsia="仿宋"/>
        </w:rPr>
        <w:t>秒后通知</w:t>
      </w:r>
      <w:r>
        <w:rPr>
          <w:rFonts w:eastAsia="仿宋" w:ascii="仿宋" w:hAnsi="仿宋"/>
        </w:rPr>
        <w:t>manager</w:t>
      </w:r>
      <w:r>
        <w:rPr>
          <w:rFonts w:ascii="仿宋" w:hAnsi="仿宋" w:eastAsia="仿宋"/>
        </w:rPr>
        <w:t xml:space="preserve">并关闭服务器 </w:t>
      </w:r>
      <w:r>
        <w:rPr>
          <w:rFonts w:eastAsia="仿宋" w:ascii="仿宋" w:hAnsi="仿宋"/>
        </w:rPr>
        <w:t>-&gt; manager</w:t>
      </w:r>
      <w:r>
        <w:rPr>
          <w:rFonts w:ascii="仿宋" w:hAnsi="仿宋" w:eastAsia="仿宋"/>
        </w:rPr>
        <w:t>重启动本服务器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2.3.3 </w:t>
      </w:r>
      <w:r>
        <w:rPr>
          <w:rFonts w:ascii="仿宋" w:hAnsi="仿宋" w:eastAsia="仿宋"/>
          <w:b/>
        </w:rPr>
        <w:t>服务器消息队列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eastAsia="仿宋" w:ascii="仿宋" w:hAnsi="仿宋"/>
        </w:rPr>
        <w:tab/>
      </w:r>
      <w:r>
        <w:rPr>
          <w:rFonts w:ascii="仿宋" w:hAnsi="仿宋" w:eastAsia="仿宋"/>
        </w:rPr>
        <w:t>服务器通过消息队列处理消息，有三种消息：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只读消息（</w:t>
      </w:r>
      <w:r>
        <w:rPr>
          <w:rFonts w:eastAsia="仿宋" w:ascii="仿宋" w:hAnsi="仿宋"/>
        </w:rPr>
        <w:t>READ</w:t>
      </w:r>
      <w:r>
        <w:rPr>
          <w:rFonts w:ascii="仿宋" w:hAnsi="仿宋" w:eastAsia="仿宋"/>
        </w:rPr>
        <w:t>）：只做读取，不影响消息接收者状态；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写消息（</w:t>
      </w:r>
      <w:r>
        <w:rPr>
          <w:rFonts w:eastAsia="仿宋" w:ascii="仿宋" w:hAnsi="仿宋"/>
        </w:rPr>
        <w:t>WRITE</w:t>
      </w:r>
      <w:r>
        <w:rPr>
          <w:rFonts w:ascii="仿宋" w:hAnsi="仿宋" w:eastAsia="仿宋"/>
        </w:rPr>
        <w:t>）：可能有写动作，包括通知。</w:t>
      </w:r>
    </w:p>
    <w:p>
      <w:pPr>
        <w:pStyle w:val="HTMLPreformatted"/>
        <w:widowControl/>
        <w:numPr>
          <w:ilvl w:val="0"/>
          <w:numId w:val="4"/>
        </w:numPr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写并关注（</w:t>
      </w:r>
      <w:r>
        <w:rPr>
          <w:rFonts w:eastAsia="仿宋" w:ascii="仿宋" w:hAnsi="仿宋"/>
        </w:rPr>
        <w:t>WRITE_CARE</w:t>
      </w:r>
      <w:r>
        <w:rPr>
          <w:rFonts w:ascii="仿宋" w:hAnsi="仿宋" w:eastAsia="仿宋"/>
        </w:rPr>
        <w:t>）</w:t>
      </w:r>
      <w:r>
        <w:rPr>
          <w:rFonts w:eastAsia="仿宋" w:ascii="仿宋" w:hAnsi="仿宋"/>
        </w:rPr>
        <w:t xml:space="preserve">: </w:t>
      </w:r>
      <w:r>
        <w:rPr>
          <w:rFonts w:ascii="仿宋" w:hAnsi="仿宋" w:eastAsia="仿宋"/>
        </w:rPr>
        <w:t>可能有写动作，包括通知。消息处理器在处理本类消息时候，会锁定消息队列的读出操作，直到消息要求的状态机状态满足后才解锁，让后续消息得到处理。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当前版本每个服务器有</w:t>
      </w:r>
      <w:r>
        <w:rPr>
          <w:rFonts w:eastAsia="仿宋" w:ascii="仿宋" w:hAnsi="仿宋"/>
        </w:rPr>
        <w:t>16</w:t>
      </w:r>
      <w:r>
        <w:rPr>
          <w:rFonts w:ascii="仿宋" w:hAnsi="仿宋" w:eastAsia="仿宋"/>
        </w:rPr>
        <w:t>个深度的消息缓冲。</w:t>
      </w:r>
      <w:r>
        <w:rPr>
          <w:rFonts w:eastAsia="仿宋" w:ascii="仿宋" w:hAnsi="仿宋"/>
        </w:rPr>
        <w:t>MISS</w:t>
      </w:r>
      <w:r>
        <w:rPr>
          <w:rFonts w:ascii="仿宋" w:hAnsi="仿宋" w:eastAsia="仿宋"/>
        </w:rPr>
        <w:t>服务器有两个特殊的独立消息队列：视频（</w:t>
      </w:r>
      <w:r>
        <w:rPr>
          <w:rFonts w:eastAsia="仿宋" w:ascii="仿宋" w:hAnsi="仿宋"/>
        </w:rPr>
        <w:t>VIDEO</w:t>
      </w:r>
      <w:r>
        <w:rPr>
          <w:rFonts w:ascii="仿宋" w:hAnsi="仿宋" w:eastAsia="仿宋"/>
        </w:rPr>
        <w:t>）和音频（</w:t>
      </w:r>
      <w:r>
        <w:rPr>
          <w:rFonts w:eastAsia="仿宋" w:ascii="仿宋" w:hAnsi="仿宋"/>
        </w:rPr>
        <w:t>AUDIO</w:t>
      </w:r>
      <w:r>
        <w:rPr>
          <w:rFonts w:ascii="仿宋" w:hAnsi="仿宋" w:eastAsia="仿宋"/>
        </w:rPr>
        <w:t>）。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2.3.4 </w:t>
      </w:r>
      <w:r>
        <w:rPr>
          <w:rFonts w:ascii="仿宋" w:hAnsi="仿宋" w:eastAsia="仿宋"/>
          <w:b/>
        </w:rPr>
        <w:t>服务器配置文件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每个服务器有一个或者多个配置文件，缺省保存于“</w:t>
      </w:r>
      <w:r>
        <w:rPr>
          <w:rFonts w:eastAsia="仿宋" w:ascii="仿宋" w:hAnsi="仿宋"/>
        </w:rPr>
        <w:t>/opt/qcy/config”</w:t>
      </w:r>
      <w:r>
        <w:rPr>
          <w:rFonts w:ascii="仿宋" w:hAnsi="仿宋" w:eastAsia="仿宋"/>
        </w:rPr>
        <w:t>目录下面。所有配置文件为单层结构的</w:t>
      </w:r>
      <w:r>
        <w:rPr>
          <w:rFonts w:eastAsia="仿宋" w:ascii="仿宋" w:hAnsi="仿宋"/>
        </w:rPr>
        <w:t>JSON</w:t>
      </w:r>
      <w:r>
        <w:rPr>
          <w:rFonts w:ascii="仿宋" w:hAnsi="仿宋" w:eastAsia="仿宋"/>
        </w:rPr>
        <w:t>格式，也就是不允许有对象，数组作为成员。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w:t>CONFIG</w:t>
      </w:r>
      <w:r>
        <w:rPr>
          <w:rFonts w:ascii="仿宋" w:hAnsi="仿宋" w:eastAsia="仿宋"/>
        </w:rPr>
        <w:t>服务器专门用来管理所有服务器的配置文件，每个服务器都会在</w:t>
      </w:r>
      <w:r>
        <w:rPr>
          <w:rFonts w:eastAsia="仿宋" w:ascii="仿宋" w:hAnsi="仿宋"/>
        </w:rPr>
        <w:t>CONFIG</w:t>
      </w:r>
      <w:r>
        <w:rPr>
          <w:rFonts w:ascii="仿宋" w:hAnsi="仿宋" w:eastAsia="仿宋"/>
        </w:rPr>
        <w:t>里面有单独的源代码和数据结构，并有本地静态变量用于保存配置信息。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eastAsia="仿宋" w:ascii="仿宋" w:hAnsi="仿宋"/>
          <w:b/>
        </w:rPr>
        <w:t xml:space="preserve">2.4 </w:t>
      </w:r>
      <w:r>
        <w:rPr>
          <w:rFonts w:ascii="仿宋" w:hAnsi="仿宋" w:eastAsia="仿宋"/>
          <w:b/>
        </w:rPr>
        <w:t>服务资源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2.4.1 </w:t>
      </w:r>
      <w:r>
        <w:rPr>
          <w:rFonts w:ascii="仿宋" w:hAnsi="仿宋" w:eastAsia="仿宋"/>
          <w:b/>
        </w:rPr>
        <w:t>定时器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w:t>manager</w:t>
      </w:r>
      <w:r>
        <w:rPr>
          <w:rFonts w:ascii="仿宋" w:hAnsi="仿宋" w:eastAsia="仿宋"/>
        </w:rPr>
        <w:t>管理有</w:t>
      </w:r>
      <w:r>
        <w:rPr>
          <w:rFonts w:eastAsia="仿宋" w:ascii="仿宋" w:hAnsi="仿宋"/>
        </w:rPr>
        <w:t>16</w:t>
      </w:r>
      <w:r>
        <w:rPr>
          <w:rFonts w:ascii="仿宋" w:hAnsi="仿宋" w:eastAsia="仿宋"/>
        </w:rPr>
        <w:t>个定时器，服务器可以自由调用。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2.4.2 </w:t>
      </w:r>
      <w:r>
        <w:rPr>
          <w:rFonts w:ascii="仿宋" w:hAnsi="仿宋" w:eastAsia="仿宋"/>
          <w:b/>
        </w:rPr>
        <w:t>环形缓冲区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所有消息和视频音频数据都采用环形缓冲区：</w:t>
      </w:r>
    </w:p>
    <w:p>
      <w:pPr>
        <w:pStyle w:val="HTMLPreformatted"/>
        <w:widowControl/>
        <w:numPr>
          <w:ilvl w:val="0"/>
          <w:numId w:val="5"/>
        </w:numPr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消息处理机制是缓冲区满则不接受新信息；</w:t>
      </w:r>
    </w:p>
    <w:p>
      <w:pPr>
        <w:pStyle w:val="HTMLPreformatted"/>
        <w:widowControl/>
        <w:numPr>
          <w:ilvl w:val="0"/>
          <w:numId w:val="5"/>
        </w:numPr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视频音频数据处理机制是缓冲区满则抛弃老信息；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默认深度</w:t>
      </w:r>
      <w:r>
        <w:rPr>
          <w:rFonts w:eastAsia="仿宋" w:ascii="仿宋" w:hAnsi="仿宋"/>
        </w:rPr>
        <w:t>16</w:t>
      </w:r>
      <w:r>
        <w:rPr>
          <w:rFonts w:ascii="仿宋" w:hAnsi="仿宋" w:eastAsia="仿宋"/>
        </w:rPr>
        <w:t>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2.4.3 </w:t>
      </w:r>
      <w:r>
        <w:rPr>
          <w:rFonts w:ascii="仿宋" w:hAnsi="仿宋" w:eastAsia="仿宋"/>
          <w:b/>
        </w:rPr>
        <w:t>工具函数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所有工具函数位于“</w:t>
      </w:r>
      <w:r>
        <w:rPr>
          <w:rFonts w:eastAsia="仿宋" w:ascii="仿宋" w:hAnsi="仿宋"/>
        </w:rPr>
        <w:t>tools”</w:t>
      </w:r>
      <w:r>
        <w:rPr>
          <w:rFonts w:ascii="仿宋" w:hAnsi="仿宋" w:eastAsia="仿宋"/>
        </w:rPr>
        <w:t>目录，并由里面的 “</w:t>
      </w:r>
      <w:r>
        <w:rPr>
          <w:rFonts w:eastAsia="仿宋" w:ascii="仿宋" w:hAnsi="仿宋"/>
        </w:rPr>
        <w:t>tools_interface.h”</w:t>
      </w:r>
      <w:r>
        <w:rPr>
          <w:rFonts w:ascii="仿宋" w:hAnsi="仿宋" w:eastAsia="仿宋"/>
        </w:rPr>
        <w:t>接口访问。</w:t>
      </w:r>
    </w:p>
    <w:p>
      <w:pPr>
        <w:pStyle w:val="HTMLPreformatted"/>
        <w:widowControl/>
        <w:shd w:val="clear" w:color="auto" w:fill="FFFFFF"/>
        <w:tabs>
          <w:tab w:val="left" w:pos="43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numPr>
          <w:ilvl w:val="0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编码约定和规则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编码遵循一定的规则，以下属于强制：</w:t>
      </w:r>
    </w:p>
    <w:p>
      <w:pPr>
        <w:pStyle w:val="HTMLPreformatted"/>
        <w:widowControl/>
        <w:numPr>
          <w:ilvl w:val="0"/>
          <w:numId w:val="6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函数名，变量名全小写。名称不用缩写，使用有意义的单词，单词间用下划线连接；函数局部变量可以自由掌握；</w:t>
      </w:r>
    </w:p>
    <w:p>
      <w:pPr>
        <w:pStyle w:val="HTMLPreformatted"/>
        <w:widowControl/>
        <w:numPr>
          <w:ilvl w:val="0"/>
          <w:numId w:val="6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不允许非</w:t>
      </w:r>
      <w:r>
        <w:rPr>
          <w:rFonts w:eastAsia="仿宋" w:ascii="仿宋" w:hAnsi="仿宋"/>
        </w:rPr>
        <w:t>static</w:t>
      </w:r>
      <w:r>
        <w:rPr>
          <w:rFonts w:ascii="仿宋" w:hAnsi="仿宋" w:eastAsia="仿宋"/>
        </w:rPr>
        <w:t>的全局变量的定义；</w:t>
      </w:r>
    </w:p>
    <w:p>
      <w:pPr>
        <w:pStyle w:val="HTMLPreformatted"/>
        <w:widowControl/>
        <w:numPr>
          <w:ilvl w:val="0"/>
          <w:numId w:val="6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所有服务器的外部接口必须放在 “</w:t>
      </w:r>
      <w:r>
        <w:rPr>
          <w:rFonts w:eastAsia="仿宋" w:ascii="仿宋" w:hAnsi="仿宋"/>
        </w:rPr>
        <w:t>xxx_inteface.h”</w:t>
      </w:r>
      <w:r>
        <w:rPr>
          <w:rFonts w:ascii="仿宋" w:hAnsi="仿宋" w:eastAsia="仿宋"/>
        </w:rPr>
        <w:t>内部。其他头文件限于本服务器内部访问。包括数据结构，宏，变量，函数；</w:t>
      </w:r>
    </w:p>
    <w:p>
      <w:pPr>
        <w:pStyle w:val="HTMLPreformatted"/>
        <w:widowControl/>
        <w:numPr>
          <w:ilvl w:val="0"/>
          <w:numId w:val="6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所有服务器间通讯用异步消息机制，不允许直接调用其他服务器的任何函数；</w:t>
      </w:r>
    </w:p>
    <w:p>
      <w:pPr>
        <w:pStyle w:val="HTMLPreformatted"/>
        <w:widowControl/>
        <w:numPr>
          <w:ilvl w:val="0"/>
          <w:numId w:val="6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所有静态</w:t>
      </w:r>
      <w:r>
        <w:rPr>
          <w:rFonts w:eastAsia="仿宋" w:ascii="仿宋" w:hAnsi="仿宋"/>
        </w:rPr>
        <w:t>(static)</w:t>
      </w:r>
      <w:r>
        <w:rPr>
          <w:rFonts w:ascii="仿宋" w:hAnsi="仿宋" w:eastAsia="仿宋"/>
        </w:rPr>
        <w:t>资源由所属源文件（</w:t>
      </w:r>
      <w:r>
        <w:rPr>
          <w:rFonts w:eastAsia="仿宋" w:ascii="仿宋" w:hAnsi="仿宋"/>
        </w:rPr>
        <w:t>.c</w:t>
      </w:r>
      <w:r>
        <w:rPr>
          <w:rFonts w:ascii="仿宋" w:hAnsi="仿宋" w:eastAsia="仿宋"/>
        </w:rPr>
        <w:t>）文件内部加锁保护。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以下属于建议：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HTMLPreformatted"/>
        <w:widowControl/>
        <w:numPr>
          <w:ilvl w:val="0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服务器接口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服务器概况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现有服务器如下表，一共有</w:t>
      </w:r>
      <w:r>
        <w:rPr>
          <w:rFonts w:eastAsia="仿宋" w:ascii="仿宋" w:hAnsi="仿宋"/>
        </w:rPr>
        <w:t>12</w:t>
      </w:r>
      <w:r>
        <w:rPr>
          <w:rFonts w:ascii="仿宋" w:hAnsi="仿宋" w:eastAsia="仿宋"/>
        </w:rPr>
        <w:t>个，后续可能会随着需求变化有所增减。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ascii="仿宋" w:hAnsi="仿宋" w:eastAsia="仿宋"/>
        </w:rPr>
        <w:t>表</w:t>
      </w:r>
      <w:r>
        <w:rPr>
          <w:rFonts w:eastAsia="仿宋" w:ascii="仿宋" w:hAnsi="仿宋"/>
        </w:rPr>
        <w:t xml:space="preserve">2 </w:t>
      </w:r>
      <w:r>
        <w:rPr>
          <w:rFonts w:ascii="仿宋" w:hAnsi="仿宋" w:eastAsia="仿宋"/>
        </w:rPr>
        <w:t>服务器列表</w:t>
      </w:r>
    </w:p>
    <w:tbl>
      <w:tblPr>
        <w:tblStyle w:val="aa"/>
        <w:tblW w:w="10060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2"/>
        <w:gridCol w:w="2268"/>
        <w:gridCol w:w="6380"/>
      </w:tblGrid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服务器代码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含义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MANAGER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主线程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Manager</w:t>
            </w:r>
            <w:r>
              <w:rPr>
                <w:rFonts w:ascii="仿宋" w:hAnsi="仿宋" w:eastAsia="仿宋"/>
                <w:szCs w:val="21"/>
              </w:rPr>
              <w:t>所在线程，负责管理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CONFIG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配置文件服务器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读写，管理配置文件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DEVICE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设备服务器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负责板载硬件资源的管理，提供接口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KERNEL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内核服务器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负责进程管理，提供</w:t>
            </w:r>
            <w:r>
              <w:rPr>
                <w:rFonts w:eastAsia="仿宋" w:ascii="仿宋" w:hAnsi="仿宋"/>
                <w:szCs w:val="21"/>
              </w:rPr>
              <w:t>shell</w:t>
            </w:r>
            <w:r>
              <w:rPr>
                <w:rFonts w:ascii="仿宋" w:hAnsi="仿宋" w:eastAsia="仿宋"/>
                <w:szCs w:val="21"/>
              </w:rPr>
              <w:t>服务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仿宋" w:hAnsi="仿宋"/>
                <w:szCs w:val="21"/>
              </w:rPr>
              <w:t>MIIO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MIIO</w:t>
            </w:r>
            <w:r>
              <w:rPr>
                <w:rFonts w:ascii="仿宋" w:hAnsi="仿宋" w:eastAsia="仿宋"/>
                <w:szCs w:val="21"/>
              </w:rPr>
              <w:t>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小米</w:t>
            </w:r>
            <w:r>
              <w:rPr>
                <w:rFonts w:eastAsia="仿宋" w:ascii="仿宋" w:hAnsi="仿宋"/>
                <w:szCs w:val="21"/>
              </w:rPr>
              <w:t>MIIO</w:t>
            </w:r>
            <w:r>
              <w:rPr>
                <w:rFonts w:ascii="仿宋" w:hAnsi="仿宋" w:eastAsia="仿宋"/>
                <w:szCs w:val="21"/>
              </w:rPr>
              <w:t>的接口服务器，负责命令解析分发，状态维护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仿宋" w:hAnsi="仿宋"/>
                <w:szCs w:val="21"/>
              </w:rPr>
              <w:t>MISS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MISS</w:t>
            </w:r>
            <w:r>
              <w:rPr>
                <w:rFonts w:ascii="仿宋" w:hAnsi="仿宋" w:eastAsia="仿宋"/>
                <w:szCs w:val="21"/>
              </w:rPr>
              <w:t>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小米</w:t>
            </w:r>
            <w:r>
              <w:rPr>
                <w:rFonts w:eastAsia="仿宋" w:ascii="仿宋" w:hAnsi="仿宋"/>
                <w:szCs w:val="21"/>
              </w:rPr>
              <w:t>MISS</w:t>
            </w:r>
            <w:r>
              <w:rPr>
                <w:rFonts w:ascii="仿宋" w:hAnsi="仿宋" w:eastAsia="仿宋"/>
                <w:szCs w:val="21"/>
              </w:rPr>
              <w:t>的接口服务器，负责</w:t>
            </w:r>
            <w:r>
              <w:rPr>
                <w:rFonts w:eastAsia="仿宋" w:ascii="仿宋" w:hAnsi="仿宋"/>
                <w:szCs w:val="21"/>
              </w:rPr>
              <w:t>MISS</w:t>
            </w:r>
            <w:r>
              <w:rPr>
                <w:rFonts w:ascii="仿宋" w:hAnsi="仿宋" w:eastAsia="仿宋"/>
                <w:szCs w:val="21"/>
              </w:rPr>
              <w:t>命令解析分发，</w:t>
            </w:r>
            <w:r>
              <w:rPr>
                <w:rFonts w:eastAsia="仿宋" w:ascii="仿宋" w:hAnsi="仿宋"/>
                <w:szCs w:val="21"/>
              </w:rPr>
              <w:t>AV</w:t>
            </w:r>
            <w:r>
              <w:rPr>
                <w:rFonts w:ascii="仿宋" w:hAnsi="仿宋" w:eastAsia="仿宋"/>
                <w:szCs w:val="21"/>
              </w:rPr>
              <w:t>推流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MICLOUD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MICLOUD</w:t>
            </w:r>
            <w:r>
              <w:rPr>
                <w:rFonts w:ascii="仿宋" w:hAnsi="仿宋" w:eastAsia="仿宋"/>
                <w:szCs w:val="21"/>
              </w:rPr>
              <w:t>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小米云存接口服务器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REALTEK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REALTEK</w:t>
            </w:r>
            <w:r>
              <w:rPr>
                <w:rFonts w:ascii="仿宋" w:hAnsi="仿宋" w:eastAsia="仿宋"/>
                <w:szCs w:val="21"/>
              </w:rPr>
              <w:t>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负责</w:t>
            </w:r>
            <w:r>
              <w:rPr>
                <w:rFonts w:eastAsia="仿宋" w:ascii="仿宋" w:hAnsi="仿宋"/>
                <w:szCs w:val="21"/>
              </w:rPr>
              <w:t>REALTEK</w:t>
            </w:r>
            <w:r>
              <w:rPr>
                <w:rFonts w:ascii="仿宋" w:hAnsi="仿宋" w:eastAsia="仿宋"/>
                <w:szCs w:val="21"/>
              </w:rPr>
              <w:t>芯片组资源管理，提供接口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视频流服务器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管理视频拉流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仿宋" w:hAnsi="仿宋"/>
                <w:szCs w:val="21"/>
              </w:rPr>
              <w:t>AUDIO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音频流服务器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管理音频拉流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RECORDER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编码器服务器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本地存储的编码器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PLAYER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解码器服务器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远程播放的解码器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其他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…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…</w:t>
            </w:r>
          </w:p>
        </w:tc>
      </w:tr>
    </w:tbl>
    <w:p>
      <w:pPr>
        <w:pStyle w:val="HTMLPreformatted"/>
        <w:widowControl/>
        <w:shd w:val="clear" w:color="auto" w:fill="FFFFFF"/>
        <w:spacing w:lineRule="exact" w:line="420" w:before="150" w:after="150"/>
        <w:ind w:left="114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114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MANAGER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2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功能描述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840" w:hanging="0"/>
        <w:rPr>
          <w:rFonts w:ascii="仿宋" w:hAnsi="仿宋" w:eastAsia="仿宋"/>
          <w:b/>
          <w:b/>
        </w:rPr>
      </w:pPr>
      <w:r>
        <w:rPr>
          <w:rFonts w:eastAsia="仿宋" w:ascii="仿宋" w:hAnsi="仿宋"/>
        </w:rPr>
        <w:t>Manager</w:t>
      </w:r>
      <w:r>
        <w:rPr>
          <w:rFonts w:ascii="仿宋" w:hAnsi="仿宋" w:eastAsia="仿宋"/>
        </w:rPr>
        <w:t>属于</w:t>
      </w:r>
      <w:r>
        <w:rPr>
          <w:rFonts w:eastAsia="仿宋" w:ascii="仿宋" w:hAnsi="仿宋"/>
        </w:rPr>
        <w:t>MAIN</w:t>
      </w:r>
      <w:r>
        <w:rPr>
          <w:rFonts w:ascii="仿宋" w:hAnsi="仿宋" w:eastAsia="仿宋"/>
        </w:rPr>
        <w:t>主进程，负责：</w:t>
      </w:r>
    </w:p>
    <w:p>
      <w:pPr>
        <w:pStyle w:val="HTMLPreformatted"/>
        <w:widowControl/>
        <w:numPr>
          <w:ilvl w:val="3"/>
          <w:numId w:val="7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服务器启动，监控，关闭，重启动；</w:t>
      </w:r>
    </w:p>
    <w:p>
      <w:pPr>
        <w:pStyle w:val="HTMLPreformatted"/>
        <w:widowControl/>
        <w:numPr>
          <w:ilvl w:val="3"/>
          <w:numId w:val="7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服务器异常消息分发，管理；</w:t>
      </w:r>
    </w:p>
    <w:p>
      <w:pPr>
        <w:pStyle w:val="HTMLPreformatted"/>
        <w:widowControl/>
        <w:numPr>
          <w:ilvl w:val="3"/>
          <w:numId w:val="7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定时器管理；</w:t>
      </w:r>
    </w:p>
    <w:p>
      <w:pPr>
        <w:pStyle w:val="HTMLPreformatted"/>
        <w:widowControl/>
        <w:numPr>
          <w:ilvl w:val="3"/>
          <w:numId w:val="7"/>
        </w:numPr>
        <w:shd w:val="clear" w:color="auto" w:fill="FFFFFF"/>
        <w:spacing w:lineRule="exact" w:line="420" w:before="150" w:after="150"/>
        <w:rPr>
          <w:rFonts w:ascii="仿宋" w:hAnsi="仿宋" w:eastAsia="仿宋"/>
        </w:rPr>
      </w:pPr>
      <w:r>
        <w:rPr>
          <w:rFonts w:ascii="仿宋" w:hAnsi="仿宋" w:eastAsia="仿宋"/>
        </w:rPr>
        <w:t>看门狗；</w:t>
      </w:r>
    </w:p>
    <w:p>
      <w:pPr>
        <w:pStyle w:val="HTMLPreformatted"/>
        <w:widowControl/>
        <w:numPr>
          <w:ilvl w:val="2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配置文件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</w:rPr>
      </w:pPr>
      <w:r>
        <w:rPr>
          <w:rFonts w:eastAsia="仿宋" w:ascii="仿宋" w:hAnsi="仿宋"/>
        </w:rPr>
        <w:tab/>
        <w:t>Manager</w:t>
      </w:r>
      <w:r>
        <w:rPr>
          <w:rFonts w:ascii="仿宋" w:hAnsi="仿宋" w:eastAsia="仿宋"/>
        </w:rPr>
        <w:t>服务器的配置文件为 “</w:t>
      </w:r>
      <w:r>
        <w:rPr>
          <w:rFonts w:eastAsia="仿宋" w:ascii="仿宋" w:hAnsi="仿宋"/>
        </w:rPr>
        <w:t>webcam.config”</w:t>
      </w:r>
      <w:r>
        <w:rPr>
          <w:rFonts w:ascii="仿宋" w:hAnsi="仿宋" w:eastAsia="仿宋"/>
        </w:rPr>
        <w:t>，位于可执行文件目录，文件域如下表</w:t>
      </w:r>
      <w:r>
        <w:rPr>
          <w:rFonts w:eastAsia="仿宋" w:ascii="仿宋" w:hAnsi="仿宋"/>
        </w:rPr>
        <w:t>3</w:t>
      </w:r>
      <w:r>
        <w:rPr>
          <w:rFonts w:ascii="仿宋" w:hAnsi="仿宋" w:eastAsia="仿宋"/>
        </w:rPr>
        <w:t>：</w:t>
      </w:r>
    </w:p>
    <w:p>
      <w:pPr>
        <w:pStyle w:val="HTMLPreformatted"/>
        <w:widowControl/>
        <w:shd w:val="clear" w:color="auto" w:fill="FFFFFF"/>
        <w:spacing w:lineRule="exact" w:line="420" w:before="150" w:after="150"/>
        <w:ind w:left="420" w:hanging="0"/>
        <w:rPr>
          <w:rFonts w:ascii="仿宋" w:hAnsi="仿宋" w:eastAsia="仿宋"/>
          <w:b/>
          <w:b/>
        </w:rPr>
      </w:pPr>
      <w:r>
        <w:rPr>
          <w:rFonts w:ascii="仿宋" w:hAnsi="仿宋" w:eastAsia="仿宋"/>
        </w:rPr>
        <w:t>表</w:t>
      </w:r>
      <w:r>
        <w:rPr>
          <w:rFonts w:eastAsia="仿宋" w:ascii="仿宋" w:hAnsi="仿宋"/>
        </w:rPr>
        <w:t>3 MANAGER</w:t>
      </w:r>
      <w:r>
        <w:rPr>
          <w:rFonts w:ascii="仿宋" w:hAnsi="仿宋" w:eastAsia="仿宋"/>
        </w:rPr>
        <w:t>服务器配置文件 “</w:t>
      </w:r>
      <w:r>
        <w:rPr>
          <w:rFonts w:eastAsia="仿宋" w:ascii="仿宋" w:hAnsi="仿宋"/>
        </w:rPr>
        <w:t>webcam.config”</w:t>
      </w:r>
    </w:p>
    <w:tbl>
      <w:tblPr>
        <w:tblStyle w:val="aa"/>
        <w:tblW w:w="10065" w:type="dxa"/>
        <w:jc w:val="left"/>
        <w:tblInd w:w="-804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9"/>
        <w:gridCol w:w="1250"/>
        <w:gridCol w:w="6386"/>
      </w:tblGrid>
      <w:tr>
        <w:trPr/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数据域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数据类型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数据说明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config_path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字符串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配置文件目录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error_restart_mode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有符号整型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0</w:t>
            </w:r>
            <w:r>
              <w:rPr>
                <w:rFonts w:ascii="仿宋" w:hAnsi="仿宋" w:eastAsia="仿宋"/>
                <w:szCs w:val="21"/>
              </w:rPr>
              <w:t>：错误不处理</w:t>
            </w:r>
          </w:p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：错误重启动服务器</w:t>
            </w:r>
          </w:p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：错误重启动应用程序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error_restart_time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有符号整型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error_restart_mode</w:t>
            </w:r>
            <w:r>
              <w:rPr>
                <w:rFonts w:ascii="仿宋" w:hAnsi="仿宋" w:eastAsia="仿宋"/>
                <w:szCs w:val="21"/>
              </w:rPr>
              <w:t>选项为</w:t>
            </w:r>
            <w:r>
              <w:rPr>
                <w:rFonts w:eastAsia="仿宋" w:ascii="仿宋" w:hAnsi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的时候，重启动等待时间，单位秒。</w:t>
            </w:r>
          </w:p>
        </w:tc>
      </w:tr>
    </w:tbl>
    <w:p>
      <w:pPr>
        <w:pStyle w:val="HTMLPreformatted"/>
        <w:widowControl/>
        <w:numPr>
          <w:ilvl w:val="2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ascii="仿宋" w:hAnsi="仿宋" w:eastAsia="仿宋"/>
          <w:b/>
        </w:rPr>
        <w:t>数据结构</w:t>
      </w:r>
    </w:p>
    <w:tbl>
      <w:tblPr>
        <w:tblStyle w:val="aa"/>
        <w:tblW w:w="10350" w:type="dxa"/>
        <w:jc w:val="left"/>
        <w:tblInd w:w="-1052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49"/>
        <w:gridCol w:w="7200"/>
      </w:tblGrid>
      <w:tr>
        <w:trPr/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数据结构</w:t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数据结构说明</w:t>
            </w:r>
          </w:p>
        </w:tc>
      </w:tr>
      <w:tr>
        <w:trPr/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color w:val="00000A"/>
                <w:sz w:val="21"/>
                <w:szCs w:val="21"/>
              </w:rPr>
              <w:t>sever_status_t</w:t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color w:val="00000A"/>
                <w:sz w:val="21"/>
                <w:szCs w:val="21"/>
              </w:rPr>
              <w:t>服务器状态</w:t>
            </w:r>
          </w:p>
        </w:tc>
      </w:tr>
      <w:tr>
        <w:trPr/>
        <w:tc>
          <w:tcPr>
            <w:tcW w:w="31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message_t</w:t>
            </w:r>
          </w:p>
        </w:tc>
        <w:tc>
          <w:tcPr>
            <w:tcW w:w="72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1"/>
                <w:szCs w:val="21"/>
                <w:lang w:val="en-US" w:eastAsia="zh-CN" w:bidi="ar-SA"/>
              </w:rPr>
              <w:t>消息结构体</w:t>
            </w:r>
          </w:p>
        </w:tc>
      </w:tr>
      <w:tr>
        <w:trPr/>
        <w:tc>
          <w:tcPr>
            <w:tcW w:w="31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仿宋" w:hAnsi="仿宋" w:eastAsia="仿宋"/>
                <w:color w:val="00000A"/>
                <w:sz w:val="21"/>
                <w:szCs w:val="21"/>
              </w:rPr>
            </w:pPr>
            <w:r>
              <w:rPr>
                <w:rFonts w:eastAsia="仿宋" w:ascii="仿宋" w:hAnsi="仿宋"/>
                <w:color w:val="00000A"/>
                <w:sz w:val="21"/>
                <w:szCs w:val="21"/>
              </w:rPr>
              <w:t>message_arg_t</w:t>
            </w:r>
          </w:p>
        </w:tc>
        <w:tc>
          <w:tcPr>
            <w:tcW w:w="72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themeFill="accent3" w:themeFillTint="99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color w:val="00000A"/>
                <w:sz w:val="21"/>
                <w:szCs w:val="21"/>
              </w:rPr>
            </w:pPr>
            <w:r>
              <w:rPr>
                <w:rFonts w:ascii="仿宋" w:hAnsi="仿宋" w:eastAsia="仿宋"/>
                <w:color w:val="00000A"/>
                <w:sz w:val="21"/>
                <w:szCs w:val="21"/>
              </w:rPr>
              <w:t>消息队列的参数结构体，用于</w:t>
            </w:r>
            <w:r>
              <w:rPr>
                <w:rFonts w:eastAsia="仿宋" w:ascii="仿宋" w:hAnsi="仿宋"/>
                <w:color w:val="00000A"/>
                <w:sz w:val="21"/>
                <w:szCs w:val="21"/>
              </w:rPr>
              <w:t>message</w:t>
            </w:r>
            <w:r>
              <w:rPr>
                <w:rFonts w:ascii="仿宋" w:hAnsi="仿宋" w:eastAsia="仿宋"/>
                <w:color w:val="00000A"/>
                <w:sz w:val="21"/>
                <w:szCs w:val="21"/>
              </w:rPr>
              <w:t>消息内的</w:t>
            </w:r>
            <w:r>
              <w:rPr>
                <w:rFonts w:eastAsia="仿宋" w:ascii="仿宋" w:hAnsi="仿宋"/>
                <w:color w:val="00000A"/>
                <w:sz w:val="21"/>
                <w:szCs w:val="21"/>
              </w:rPr>
              <w:t>arg</w:t>
            </w:r>
            <w:r>
              <w:rPr>
                <w:rFonts w:ascii="仿宋" w:hAnsi="仿宋" w:eastAsia="仿宋"/>
                <w:color w:val="00000A"/>
                <w:sz w:val="21"/>
                <w:szCs w:val="21"/>
              </w:rPr>
              <w:t>或者</w:t>
            </w:r>
            <w:r>
              <w:rPr>
                <w:rFonts w:eastAsia="仿宋" w:ascii="仿宋" w:hAnsi="仿宋"/>
                <w:color w:val="00000A"/>
                <w:sz w:val="21"/>
                <w:szCs w:val="21"/>
              </w:rPr>
              <w:t>extra</w:t>
            </w:r>
            <w:r>
              <w:rPr>
                <w:rFonts w:ascii="仿宋" w:hAnsi="仿宋" w:eastAsia="仿宋"/>
                <w:color w:val="00000A"/>
                <w:sz w:val="21"/>
                <w:szCs w:val="21"/>
              </w:rPr>
              <w:t>的参数。</w:t>
            </w:r>
          </w:p>
        </w:tc>
      </w:tr>
    </w:tbl>
    <w:p>
      <w:pPr>
        <w:pStyle w:val="HTMLPreformatted"/>
        <w:widowControl/>
        <w:numPr>
          <w:ilvl w:val="2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bookmarkStart w:id="0" w:name="_GoBack"/>
      <w:bookmarkEnd w:id="0"/>
      <w:r>
        <w:rPr>
          <w:rFonts w:ascii="仿宋" w:hAnsi="仿宋" w:eastAsia="仿宋"/>
          <w:b/>
        </w:rPr>
        <w:t>消息</w:t>
      </w:r>
    </w:p>
    <w:tbl>
      <w:tblPr>
        <w:tblStyle w:val="aa"/>
        <w:tblW w:w="11790" w:type="dxa"/>
        <w:jc w:val="left"/>
        <w:tblInd w:w="-1712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40"/>
        <w:gridCol w:w="1260"/>
        <w:gridCol w:w="3240"/>
        <w:gridCol w:w="4050"/>
      </w:tblGrid>
      <w:tr>
        <w:trPr/>
        <w:tc>
          <w:tcPr>
            <w:tcW w:w="117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1849B" w:themeFill="accent5" w:themeFillShade="bf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读入消息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消息标识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发送者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消息说明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仿宋" w:hAnsi="仿宋" w:eastAsia="仿宋" w:cs="Times New Roman"/>
                <w:b/>
                <w:b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b/>
                <w:color w:val="00000A"/>
                <w:sz w:val="21"/>
                <w:szCs w:val="21"/>
                <w:lang w:val="en-US" w:eastAsia="zh-CN" w:bidi="ar-SA"/>
              </w:rPr>
              <w:t>参数 （</w:t>
            </w:r>
            <w:r>
              <w:rPr>
                <w:rFonts w:eastAsia="仿宋" w:cs="Times New Roman" w:ascii="仿宋" w:hAnsi="仿宋"/>
                <w:b/>
                <w:color w:val="00000A"/>
                <w:sz w:val="21"/>
                <w:szCs w:val="21"/>
                <w:lang w:val="en-US" w:eastAsia="zh-CN" w:bidi="ar-SA"/>
              </w:rPr>
              <w:t>message_t</w:t>
            </w:r>
            <w:r>
              <w:rPr>
                <w:rFonts w:ascii="仿宋" w:hAnsi="仿宋" w:cs="Times New Roman" w:eastAsia="仿宋"/>
                <w:b/>
                <w:color w:val="00000A"/>
                <w:sz w:val="21"/>
                <w:szCs w:val="21"/>
                <w:lang w:val="en-US" w:eastAsia="zh-CN" w:bidi="ar-SA"/>
              </w:rPr>
              <w:t>结构体</w:t>
            </w:r>
            <w:r>
              <w:rPr>
                <w:rFonts w:eastAsia="仿宋" w:cs="Times New Roman" w:ascii="仿宋" w:hAnsi="仿宋"/>
                <w:b/>
                <w:color w:val="00000A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MSG_XXX_SIGINT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服务器</w:t>
            </w: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XXX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服务器</w:t>
            </w: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XXX</w:t>
            </w: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收到</w:t>
            </w: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SIGINT</w:t>
            </w: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系统消息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b w:val="false"/>
                <w:b w:val="false"/>
                <w:bCs w:val="false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b w:val="false"/>
                <w:bCs w:val="false"/>
                <w:color w:val="00000A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MSG_MANAGER_TIMER_ADD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不关心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添加定时器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arg</w:t>
            </w: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：</w:t>
            </w: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message_arg_t</w:t>
            </w: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结构体：</w:t>
            </w:r>
          </w:p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cat</w:t>
            </w: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：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MSG_MANAGER_TIMER_REMOVE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不关心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移除定时器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32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  <w:t>MSG_MANAGER_TIMER_ACK</w:t>
            </w:r>
          </w:p>
        </w:tc>
        <w:tc>
          <w:tcPr>
            <w:tcW w:w="12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自己</w:t>
            </w:r>
          </w:p>
        </w:tc>
        <w:tc>
          <w:tcPr>
            <w:tcW w:w="324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ascii="仿宋" w:hAnsi="仿宋" w:cs="Times New Roman" w:eastAsia="仿宋"/>
                <w:color w:val="00000A"/>
                <w:sz w:val="20"/>
                <w:szCs w:val="20"/>
                <w:lang w:val="en-US" w:eastAsia="zh-CN" w:bidi="ar-SA"/>
              </w:rPr>
              <w:t>响应自己的定时器周期任务</w:t>
            </w:r>
          </w:p>
        </w:tc>
        <w:tc>
          <w:tcPr>
            <w:tcW w:w="40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 w:cs="Times New Roman"/>
                <w:color w:val="00000A"/>
                <w:sz w:val="20"/>
                <w:szCs w:val="20"/>
                <w:lang w:val="en-US" w:eastAsia="zh-CN" w:bidi="ar-SA"/>
              </w:rPr>
            </w:pPr>
            <w:r>
              <w:rPr>
                <w:rFonts w:eastAsia="仿宋" w:cs="Times New Roman" w:ascii="仿宋" w:hAnsi="仿宋"/>
                <w:color w:val="00000A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17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1849B" w:themeFill="accent5" w:themeFillShade="bf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发送消息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消息标识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接收者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>
                <w:rFonts w:ascii="仿宋" w:hAnsi="仿宋" w:eastAsia="仿宋"/>
                <w:b/>
                <w:szCs w:val="21"/>
              </w:rPr>
              <w:t>消息说明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" w:ascii="Monospace" w:hAnsi="Monospace"/>
                <w:color w:val="000000"/>
                <w:sz w:val="20"/>
                <w:szCs w:val="21"/>
                <w:shd w:fill="D4D4D4" w:val="clear"/>
              </w:rPr>
              <w:t>MSG_MANAGER_EXIT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仿宋" w:hAnsi="仿宋" w:eastAsia="仿宋"/>
                <w:szCs w:val="21"/>
              </w:rPr>
              <w:t>所有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/>
            </w:pPr>
            <w:r>
              <w:rPr>
                <w:rFonts w:ascii="仿宋" w:hAnsi="仿宋" w:eastAsia="仿宋"/>
                <w:szCs w:val="21"/>
              </w:rPr>
              <w:t>告知服务器，需要关闭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  <w:tc>
          <w:tcPr>
            <w:tcW w:w="324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  <w:tc>
          <w:tcPr>
            <w:tcW w:w="40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</w:tcPr>
          <w:p>
            <w:pPr>
              <w:pStyle w:val="Normal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</w:r>
          </w:p>
        </w:tc>
      </w:tr>
    </w:tbl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/>
      </w:pPr>
      <w:r>
        <w:rPr>
          <w:rFonts w:eastAsia="仿宋" w:ascii="仿宋" w:hAnsi="仿宋"/>
          <w:b/>
        </w:rPr>
        <w:t>CONFIG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DEVICE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KERNEL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MIIO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MISS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MICLOUD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>VIDEO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 </w:t>
      </w:r>
      <w:r>
        <w:rPr>
          <w:rFonts w:eastAsia="仿宋" w:ascii="仿宋" w:hAnsi="仿宋"/>
          <w:b/>
        </w:rPr>
        <w:t>AUDIO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>
          <w:rFonts w:ascii="仿宋" w:hAnsi="仿宋" w:eastAsia="仿宋"/>
          <w:b/>
          <w:b/>
        </w:rPr>
      </w:pPr>
      <w:r>
        <w:rPr>
          <w:rFonts w:eastAsia="仿宋" w:ascii="仿宋" w:hAnsi="仿宋"/>
          <w:b/>
        </w:rPr>
        <w:t xml:space="preserve"> </w:t>
      </w:r>
      <w:r>
        <w:rPr>
          <w:rFonts w:eastAsia="仿宋" w:ascii="仿宋" w:hAnsi="仿宋"/>
          <w:b/>
        </w:rPr>
        <w:t>RECORDER</w:t>
      </w:r>
      <w:r>
        <w:rPr>
          <w:rFonts w:ascii="仿宋" w:hAnsi="仿宋" w:eastAsia="仿宋"/>
          <w:b/>
        </w:rPr>
        <w:t>服务器</w:t>
      </w:r>
    </w:p>
    <w:p>
      <w:pPr>
        <w:pStyle w:val="HTMLPreformatted"/>
        <w:widowControl/>
        <w:numPr>
          <w:ilvl w:val="1"/>
          <w:numId w:val="1"/>
        </w:numPr>
        <w:shd w:val="clear" w:color="auto" w:fill="FFFFFF"/>
        <w:spacing w:lineRule="exact" w:line="420" w:before="150" w:after="150"/>
        <w:rPr/>
      </w:pPr>
      <w:r>
        <w:rPr>
          <w:rFonts w:eastAsia="仿宋" w:ascii="仿宋" w:hAnsi="仿宋"/>
          <w:b/>
        </w:rPr>
        <w:t xml:space="preserve"> </w:t>
      </w:r>
      <w:r>
        <w:rPr>
          <w:rFonts w:eastAsia="仿宋" w:ascii="仿宋" w:hAnsi="仿宋"/>
          <w:b/>
        </w:rPr>
        <w:t>PLAYER</w:t>
      </w:r>
      <w:r>
        <w:rPr>
          <w:rFonts w:ascii="仿宋" w:hAnsi="仿宋" w:eastAsia="仿宋"/>
          <w:b/>
        </w:rPr>
        <w:t>服务器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仿宋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仿宋">
    <w:charset w:val="01"/>
    <w:family w:val="auto"/>
    <w:pitch w:val="default"/>
  </w:font>
  <w:font w:name="Monospace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72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2340" w:hanging="1080"/>
      </w:p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100" w:hanging="216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2"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720"/>
      </w:pPr>
    </w:lvl>
    <w:lvl w:ilvl="2">
      <w:start w:val="1"/>
      <w:numFmt w:val="decimal"/>
      <w:lvlText w:val="%3."/>
      <w:lvlJc w:val="left"/>
      <w:pPr>
        <w:ind w:left="1560" w:hanging="720"/>
      </w:pPr>
    </w:lvl>
    <w:lvl w:ilvl="3">
      <w:start w:val="1"/>
      <w:numFmt w:val="bullet"/>
      <w:lvlText w:val=""/>
      <w:lvlJc w:val="left"/>
      <w:pPr>
        <w:ind w:left="2340" w:hanging="1080"/>
      </w:pPr>
      <w:rPr>
        <w:rFonts w:ascii="Wingdings" w:hAnsi="Wingdings" w:cs="Wingdings" w:hint="default"/>
        <w:rFonts w:cs="Wingdings"/>
      </w:r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100" w:hanging="216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locked/>
    <w:pPr>
      <w:keepNext/>
      <w:keepLines/>
      <w:spacing w:lineRule="auto" w:line="576" w:before="34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脚 Char"/>
    <w:basedOn w:val="DefaultParagraphFont"/>
    <w:link w:val="a3"/>
    <w:uiPriority w:val="99"/>
    <w:semiHidden/>
    <w:qFormat/>
    <w:locked/>
    <w:rPr>
      <w:rFonts w:cs="Times New Roman"/>
      <w:sz w:val="18"/>
      <w:szCs w:val="18"/>
    </w:rPr>
  </w:style>
  <w:style w:type="character" w:styleId="Char2" w:customStyle="1">
    <w:name w:val="日期 Char2"/>
    <w:basedOn w:val="DefaultParagraphFont"/>
    <w:link w:val="a4"/>
    <w:uiPriority w:val="99"/>
    <w:semiHidden/>
    <w:qFormat/>
    <w:locked/>
    <w:rPr>
      <w:rFonts w:cs="Times New Roman"/>
      <w:sz w:val="18"/>
      <w:szCs w:val="18"/>
    </w:rPr>
  </w:style>
  <w:style w:type="character" w:styleId="Char1" w:customStyle="1">
    <w:name w:val="日期 Char1"/>
    <w:basedOn w:val="DefaultParagraphFont"/>
    <w:uiPriority w:val="10"/>
    <w:qFormat/>
    <w:rsid w:val="006560a3"/>
    <w:rPr>
      <w:rFonts w:ascii="Cambria" w:hAnsi="Cambria" w:cs="" w:asciiTheme="majorHAnsi" w:cstheme="majorBidi" w:hAnsiTheme="majorHAnsi"/>
      <w:b/>
      <w:bCs/>
      <w:sz w:val="32"/>
      <w:szCs w:val="32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7b7584"/>
    <w:rPr>
      <w:rFonts w:ascii="宋体" w:hAnsi="宋体"/>
      <w:sz w:val="24"/>
      <w:szCs w:val="24"/>
    </w:rPr>
  </w:style>
  <w:style w:type="character" w:styleId="Char3" w:customStyle="1">
    <w:name w:val="日期 Char"/>
    <w:basedOn w:val="DefaultParagraphFont"/>
    <w:uiPriority w:val="99"/>
    <w:semiHidden/>
    <w:qFormat/>
    <w:rsid w:val="00ea062d"/>
    <w:rPr>
      <w:rFonts w:ascii="Calibri" w:hAnsi="Calibri"/>
      <w:sz w:val="21"/>
      <w:szCs w:val="22"/>
    </w:rPr>
  </w:style>
  <w:style w:type="character" w:styleId="ListLabel1" w:customStyle="1">
    <w:name w:val="ListLabel 1"/>
    <w:qFormat/>
    <w:rPr>
      <w:rFonts w:eastAsia="宋体" w:cs="宋体"/>
    </w:rPr>
  </w:style>
  <w:style w:type="character" w:styleId="ListLabel2" w:customStyle="1">
    <w:name w:val="ListLabel 2"/>
    <w:qFormat/>
    <w:rPr>
      <w:rFonts w:eastAsia="宋体" w:cs="宋体"/>
    </w:rPr>
  </w:style>
  <w:style w:type="character" w:styleId="ListLabel3" w:customStyle="1">
    <w:name w:val="ListLabel 3"/>
    <w:qFormat/>
    <w:rPr>
      <w:rFonts w:eastAsia="宋体" w:cs="宋体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Wingdings"/>
    </w:rPr>
  </w:style>
  <w:style w:type="character" w:styleId="Char4" w:customStyle="1">
    <w:name w:val="标题 Char"/>
    <w:basedOn w:val="DefaultParagraphFont"/>
    <w:link w:val="a9"/>
    <w:uiPriority w:val="10"/>
    <w:qFormat/>
    <w:rsid w:val="002d5485"/>
    <w:rPr>
      <w:rFonts w:ascii="Cambria" w:hAnsi="Cambria" w:cs="" w:asciiTheme="majorHAnsi" w:cstheme="majorBidi" w:hAnsiTheme="majorHAnsi"/>
      <w:b/>
      <w:bCs/>
      <w:color w:val="00000A"/>
      <w:sz w:val="32"/>
      <w:szCs w:val="32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仿宋" w:hAnsi="仿宋"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仿宋" w:hAnsi="仿宋"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仿宋" w:hAnsi="仿宋"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仿宋" w:hAnsi="仿宋"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仿宋" w:hAnsi="仿宋"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仿宋" w:hAnsi="仿宋"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Char"/>
    <w:uiPriority w:val="99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lock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  <w:szCs w:val="24"/>
    </w:rPr>
  </w:style>
  <w:style w:type="paragraph" w:styleId="Title">
    <w:name w:val="Title"/>
    <w:basedOn w:val="Normal"/>
    <w:link w:val="Char3"/>
    <w:uiPriority w:val="10"/>
    <w:qFormat/>
    <w:locked/>
    <w:rsid w:val="006560a3"/>
    <w:pPr>
      <w:spacing w:before="240" w:after="60"/>
      <w:jc w:val="center"/>
      <w:outlineLvl w:val="0"/>
    </w:pPr>
    <w:rPr>
      <w:rFonts w:ascii="Cambria" w:hAnsi="Cambria" w:cs="" w:asciiTheme="majorHAnsi" w:cstheme="majorBidi" w:hAnsiTheme="majorHAnsi"/>
      <w:b/>
      <w:bCs/>
      <w:sz w:val="32"/>
      <w:szCs w:val="32"/>
    </w:rPr>
  </w:style>
  <w:style w:type="paragraph" w:styleId="Date">
    <w:name w:val="Date"/>
    <w:basedOn w:val="Normal"/>
    <w:link w:val="Char2"/>
    <w:uiPriority w:val="99"/>
    <w:semiHidden/>
    <w:unhideWhenUsed/>
    <w:qFormat/>
    <w:locked/>
    <w:rsid w:val="00ea062d"/>
    <w:pPr>
      <w:ind w:left="100" w:hanging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qFormat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979A14-8732-4DC8-BBEC-F34EF85C0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13891</TotalTime>
  <Application>LibreOffice/5.1.6.2$Linux_X86_64 LibreOffice_project/10m0$Build-2</Application>
  <Pages>10</Pages>
  <Words>2323</Words>
  <Characters>3325</Characters>
  <CharactersWithSpaces>3405</CharactersWithSpaces>
  <Paragraphs>230</Paragraphs>
  <Company>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2018-05-14T07:42:00Z</dcterms:created>
  <dc:creator>jiacheng1</dc:creator>
  <dc:description/>
  <dc:language>en-US</dc:language>
  <cp:lastModifiedBy/>
  <dcterms:modified xsi:type="dcterms:W3CDTF">2020-09-27T10:44:25Z</dcterms:modified>
  <cp:revision>169</cp:revision>
  <dc:subject/>
  <dc:title>通讯协议（嘉成）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2052-10.1.0.7023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