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CHAT SYSTEM</w:t>
      </w:r>
    </w:p>
    <w:p>
      <w:r>
        <w:t>How Crawlers, NPCs, sponsors, and the dungeon AI talk at a distance.</w:t>
      </w:r>
    </w:p>
    <w:p>
      <w:r>
        <w:t>Version 1.0 — Built May 18, 2026 (Story Session addendum). Cheat Sheet integration: v1.2, Section 15.</w:t>
      </w:r>
    </w:p>
    <w:p>
      <w:pPr>
        <w:pStyle w:val="Heading1"/>
      </w:pPr>
      <w:r>
        <w:t>1. What chat is</w:t>
      </w:r>
    </w:p>
    <w:p>
      <w:r>
        <w:t>Chat is the in-fiction text channel every Crawler gets at spawn. It is rendered as text — not spoken aloud, not radioed, not telepathic. Characters read and write it through a HUD overlay. Chat is private by default and persists across floors. It is one of the dungeon's signature affordances, not a narrator convenience.</w:t>
      </w:r>
    </w:p>
    <w:p>
      <w:r>
        <w:t>Chat is distinct from NABRZ. NABRZ is public broadcast (posts, an audience-visible feed, discoverable by anyone on the network). Chat is directed (a specific recipient or group, private unless monetized). The two systems coexist; a Crawler might post on NABRZ and DM Casey about the post in the same beat.</w:t>
      </w:r>
    </w:p>
    <w:p>
      <w:pPr>
        <w:pStyle w:val="Heading1"/>
      </w:pPr>
      <w:r>
        <w:t>2. Contact list rules</w:t>
      </w:r>
    </w:p>
    <w:p>
      <w:r>
        <w:t>Meet once, chat forever (book-faithful). Anyone the party has met in person and exchanged at least a few lines with becomes a chat contact. The other party's consent is implicit unless they actively block. Most NPCs accept; some have reasons not to (Tasha has @SAFE_MOMS_OF_NABRZ blocked, for example — that pattern extends to chat: NPCs can block specific contacts).</w:t>
      </w:r>
    </w:p>
    <w:p>
      <w:r>
        <w:t>Categories and defaults:</w:t>
      </w:r>
    </w:p>
    <w:p>
      <w:r>
        <w:t>Crawler-to-Crawler: automatic from spawn. Doug and Casey are in chat with each other from Minute 1, no contact-add step required.</w:t>
      </w:r>
    </w:p>
    <w:p>
      <w:r>
        <w:t>Crawler-to-NPC: added on first meaningful interaction (typically the same scene where a Loyalty Card or equivalent token is exchanged). The NPC's contact card shows in the party's HUD; the NPC now has the party's contact card too. Either side may block.</w:t>
      </w:r>
    </w:p>
    <w:p>
      <w:r>
        <w:t>Crawler-to-Sponsor: added when a sponsor contract is signed (or when a sponsor opens a cold outreach DM — which they can do, see §6). Sponsors rarely block; they want the channel.</w:t>
      </w:r>
    </w:p>
    <w:p>
      <w:r>
        <w:t>Crawler-to-Dungeon AI: the AI is always a contact. It can reach any Crawler at any time. The Crawler can attempt to chat the AI back; the AI usually doesn't reply, but sometimes does. (See §6.)</w:t>
      </w:r>
    </w:p>
    <w:p>
      <w:pPr>
        <w:pStyle w:val="Heading1"/>
      </w:pPr>
      <w:r>
        <w:t>3. Range and conditions</w:t>
      </w:r>
    </w:p>
    <w:p>
      <w:r>
        <w:t>Within a floor: unlimited range. A Crawler on the upper concourse can chat a contact in the mechanical sub-level with no penalty.</w:t>
      </w:r>
    </w:p>
    <w:p>
      <w:r>
        <w:t>Between floors: blocked by default. Crawlers descending a stairwell lose contact with everyone still on the floor above. This is a hard rule and a recurring source of dramatic tension.</w:t>
      </w:r>
    </w:p>
    <w:p>
      <w:r>
        <w:t>Personal Space (Floor 3+): re-opens cross-floor messaging to anyone the Crawler has previously contacted. This is one of Personal Space's load-bearing features, alongside crafting and rest.</w:t>
      </w:r>
    </w:p>
    <w:p>
      <w:r>
        <w:t>Network interference: certain floors or boss zones may suppress chat (narrator-specified per floor). Floor 1 does not suppress chat anywhere. Some later-floor environments will. When chat is suppressed, the HUD shows 'No Signal' and outbound messages queue until reconnection.</w:t>
      </w:r>
    </w:p>
    <w:p>
      <w:pPr>
        <w:pStyle w:val="Heading1"/>
      </w:pPr>
      <w:r>
        <w:t>4. Rendering format</w:t>
      </w:r>
    </w:p>
    <w:p>
      <w:r>
        <w:t>Per Architecture Blueprint §7.3: chat is rendered as text, not radio. Use the format:</w:t>
      </w:r>
    </w:p>
    <w:p>
      <w:r>
        <w:t xml:space="preserve">    Character (in chat): the message</w:t>
      </w:r>
    </w:p>
    <w:p>
      <w:r>
        <w:t>Examples (narrator-facing reference):</w:t>
      </w:r>
    </w:p>
    <w:p>
      <w:r>
        <w:t xml:space="preserve">    Casey (in chat): the cinnabon is staring at us</w:t>
      </w:r>
    </w:p>
    <w:p>
      <w:r>
        <w:t xml:space="preserve">    Doug (in chat): on it</w:t>
      </w:r>
    </w:p>
    <w:p>
      <w:r>
        <w:t xml:space="preserve">    Garland (in chat): TEAM. Are we maintaining brand standards in Bay 4.</w:t>
      </w:r>
    </w:p>
    <w:p>
      <w:r>
        <w:t>Never use radio conventions (no 'over,' no 'copy,' no static, no keying-the-mic). Chat does not interrupt speech the way a radio does — characters can read it whenever they look at their HUD, and unread messages stack. A Crawler choosing NOT to look at chat is a meaningful in-fiction choice the narrator should respect.</w:t>
      </w:r>
    </w:p>
    <w:p>
      <w:r>
        <w:t>Group chats are allowed. Format: 'Character (in [group name]):'. The party has a default group called 'Party' that all current Crawlers belong to.</w:t>
      </w:r>
    </w:p>
    <w:p>
      <w:pPr>
        <w:pStyle w:val="Heading1"/>
      </w:pPr>
      <w:r>
        <w:t>5. Audience visibility and monetization</w:t>
      </w:r>
    </w:p>
    <w:p>
      <w:r>
        <w:t>Chat is private by default. The Viewer-facing broadcast does not show chat content; viewers see only that messages are being exchanged ('Doug is messaging Casey'), not what's in them. This is what makes chat strategically valuable — it's the one place the audience can't read your playbook.</w:t>
      </w:r>
    </w:p>
    <w:p>
      <w:r>
        <w:t>Monetization options (Crawler-initiated):</w:t>
      </w:r>
    </w:p>
    <w:p>
      <w:r>
        <w:t>Open Channel: Crawler voluntarily makes a specific chat thread audience-visible for a duration. Reward: +5d20 Viewers per minute Open. The thread shows in the broadcast feed in real time. Closing Channel is a free action. Recommended use: when the Crawlers want the audience to feel included in a triumph or revelation — the floor's emotional payoff moments.</w:t>
      </w:r>
    </w:p>
    <w:p>
      <w:r>
        <w:t>Premium DM: a sponsor or wealthy viewer may bid to lurk in a private chat for a set duration (usually 10-30 minutes). Reward: variable gold + reputation with the bidder. The Crawler may accept or refuse. Accepting means a third party silently watches the chat; the Crawler sees a small 'Premium Lurker Active' indicator. Refusing is free of consequence.</w:t>
      </w:r>
    </w:p>
    <w:p>
      <w:r>
        <w:t>Leaks: chat content can leak. If a Crawler is downed and their HUD is looted, the looter (NPC or Crawler) can read recent chat history. Some sponsors will pay for leaked chat logs. Narrator may spring this if a Crawler is killed by a hostile NPC — the audience will hear about it on the next NABRZ post.</w:t>
      </w:r>
    </w:p>
    <w:p>
      <w:pPr>
        <w:pStyle w:val="Heading1"/>
      </w:pPr>
      <w:r>
        <w:t>6. The dungeon AI in chat</w:t>
      </w:r>
    </w:p>
    <w:p>
      <w:r>
        <w:t>The dungeon AI can DM any Crawler at any time, without warning, without precedent. It does not need to be in the contact list (it bypasses the list entirely). It can also break into a group chat to comment. This is book-faithful and is a recurring dramatic device.</w:t>
      </w:r>
    </w:p>
    <w:p>
      <w:r>
        <w:t>When the AI DMs: the message appears in the Crawler's HUD with a distinct visual marker. The AI's chat voice is its own register (see Voice Bible — when the Dungeon AI's voice arc is established during play, narrator should track its chat tone separately from its PA/narration tone). The AI may help, threaten, mock, congratulate, ask questions, or just observe.</w:t>
      </w:r>
    </w:p>
    <w:p>
      <w:r>
        <w:t>When a Crawler DMs the AI: usually no reply. Sometimes a reply, eventually. Sometimes a reply from a different entity. The narrator decides whether to honor a Crawler's attempt to start a conversation with the AI — and 'no reply' is a legitimate, common response that should not feel like a narrator dodge.</w:t>
      </w:r>
    </w:p>
    <w:p>
      <w:r>
        <w:t>Floor 1 specifically: the dungeon AI has not established a voice yet (per Voice Bible: 'voice arc to be established during play'). For Session 1, the AI is silent in chat unless something extraordinary happens. The first AI chat intrusion is a moment worth holding for the right beat.</w:t>
      </w:r>
    </w:p>
    <w:p>
      <w:pPr>
        <w:pStyle w:val="Heading1"/>
      </w:pPr>
      <w:r>
        <w:t>7. Narrator rhythm — when chat pings</w:t>
      </w:r>
    </w:p>
    <w:p>
      <w:r>
        <w:t>Chat pings should INTERRUPT. The whole point of the chat system as a dramatic device is that the ping arrives when you don't want it to. If a chat message would land politely between scenes, ask whether it could land mid-scene instead, in the worst possible moment — that's the canon usage.</w:t>
      </w:r>
    </w:p>
    <w:p>
      <w:r>
        <w:t>Typical interrupt triggers:</w:t>
      </w:r>
    </w:p>
    <w:p>
      <w:r>
        <w:t>Mid-combat: an NPC messages with a request or warning. The Crawler chooses whether to glance at the HUD (costs the equivalent of a glance — narrator may rule a small penalty on the next action).</w:t>
      </w:r>
    </w:p>
    <w:p>
      <w:r>
        <w:t>Mid-conversation: someone the party left behind on the floor messages with something newly relevant. Garland, anxious, wants to know if his 'kudos board' is being maintained. Tasha, deadpan, mentions she found something. Pennybrook DMs to ask if the almonds were okay.</w:t>
      </w:r>
    </w:p>
    <w:p>
      <w:r>
        <w:t>Mid-rest: the AI or a sponsor breaks the silence. The Crawlers' off-time is not theirs alone.</w:t>
      </w:r>
    </w:p>
    <w:p>
      <w:r>
        <w:t>Do not over-use. Chat pings are powerful because they're not constant. Aim for 1-3 chat events per session, distributed unevenly. A session with zero chat events is fine if the floor is intimate; a session with five is exhausting.</w:t>
      </w:r>
    </w:p>
    <w:p>
      <w:pPr>
        <w:pStyle w:val="Heading1"/>
      </w:pPr>
      <w:r>
        <w:t>8. Integration with other systems</w:t>
      </w:r>
    </w:p>
    <w:p>
      <w:r>
        <w:t>NABRZ: chat and NABRZ are separate. A NABRZ post is not a chat message. If a Crawler wants to reach a specific NPC who is active on NABRZ, they can either DM them in chat (private) or @-mention them in a NABRZ post (public). The DM is faster; the @-mention is performance.</w:t>
      </w:r>
    </w:p>
    <w:p>
      <w:r>
        <w:t>Loyalty Card system: chat interactions count toward Loyalty Tally the same way in-person ones do. A kind DM to Garland earns +1 Garland Loyalty. A cruel DM costs -1. The narrator applies the same judgment as for in-person exchanges.</w:t>
      </w:r>
    </w:p>
    <w:p>
      <w:r>
        <w:t>Contract/Obligation Log: chat is a legitimate channel for making promises. If a Crawler agrees to something in chat, it goes in the Contract/Obligation Log the same as a verbal agreement. The audit trail is, in fact, easier — chat history is canonically accessible to both parties.</w:t>
      </w:r>
    </w:p>
    <w:p>
      <w:r>
        <w:t>Thread Tracker: a new thread can open in chat. If an NPC reveals something significant via DM, the narrator opens or advances the appropriate thread. Chat is not lower-pressure than face-to-face.</w:t>
      </w:r>
    </w:p>
    <w:p>
      <w:r>
        <w:t>Master Inventory: HUD-looted chat logs are not inventory items, but a leaked chat log that gets monetized (a sponsor pays for it) is logged in the appropriate sponsor's Reputation Ledger entry.</w:t>
      </w:r>
    </w:p>
    <w:p>
      <w:pPr>
        <w:pStyle w:val="Heading1"/>
      </w:pPr>
      <w:r>
        <w:t>9. NPC chat flags — Floor 1 cast</w:t>
      </w:r>
    </w:p>
    <w:p>
      <w:r>
        <w:t>Default state for the four Floor 1 NPC files (lazy migration: this will be added to each NPC file the next time it's edited; for now, the canonical reference is here).</w:t>
      </w:r>
    </w:p>
    <w:p>
      <w:r>
        <w:t>Garland Cress: chats willingly. Tone is professional-cheerful, slips into management-speak under stress, prone to checking in with party for 'pulse reads.' Will DM the party with 'team huddle?' requests at narrator discretion. Does not initiate chat about his own death (cannot — he doesn't know).</w:t>
      </w:r>
    </w:p>
    <w:p>
      <w:r>
        <w:t>Tasha Okonkwo: chats reluctantly. Short messages. Deadpan in text as in speech. Will DM if she needs something specifically and only after the party has shown her a real kindness in person. Reads chat reliably. Does not respond to small talk.</w:t>
      </w:r>
    </w:p>
    <w:p>
      <w:r>
        <w:t>Harvey Pennybrook: chats enthusiastically. Lots of exclamation points. Will DM the party with promotions, 'just checking in!' messages, and almond-related thoughts. Becomes more sporadic if his 'glitch' moments escalate. May, in a quiet moment, DM something he doesn't understand (narrator may use this to surface the plant-truth thread).</w:t>
      </w:r>
    </w:p>
    <w:p>
      <w:r>
        <w:t>The Food Court People: share one Communal chat handle ('@FoodCourt'). Messages come signed by whichever of the three is writing. Sal's messages are terse. Dana's are stories. Unit 7's are sentence fragments and gentle observations. Will not chat the party while one of their group is in danger — they go silent in solidarity.</w:t>
      </w:r>
    </w:p>
    <w:p>
      <w:r>
        <w:t>Walda: does not appear in chat on Floor 1. The PA voice is not a chat voice. If the boss fight ever results in a talked-down Walda surviving in some form (post-Phase 2 unique outcomes), the narrator decides whether she becomes a chat contact on later floors. Default: no.</w:t>
      </w:r>
    </w:p>
    <w:p>
      <w:r>
        <w:t>@MALLCOP_4: NABRZ moderator only. Does not chat. Will not become a chat contact on Floor 1.</w:t>
      </w:r>
    </w:p>
    <w:p>
      <w:pPr>
        <w:pStyle w:val="Heading1"/>
      </w:pPr>
      <w:r>
        <w:t>10. Quick reference card</w:t>
      </w:r>
    </w:p>
    <w:p>
      <w:r>
        <w:t>Format: Character (in chat): message. Never radio conventions.</w:t>
      </w:r>
    </w:p>
    <w:p>
      <w:r>
        <w:t>Crawler-to-Crawler: always available. Private. No HUD limit on length.</w:t>
      </w:r>
    </w:p>
    <w:p>
      <w:r>
        <w:t>Add an NPC: meet them in person + exchange a few lines. Bidirectional. Either may block.</w:t>
      </w:r>
    </w:p>
    <w:p>
      <w:r>
        <w:t>Same floor: unlimited range. Different floor: blocked unless in Personal Space. Floor 1: no suppression zones.</w:t>
      </w:r>
    </w:p>
    <w:p>
      <w:r>
        <w:t>Audience: private by default. Open Channel for Viewer bump; Premium DM for sponsor lurk. Both are Crawler-initiated.</w:t>
      </w:r>
    </w:p>
    <w:p>
      <w:r>
        <w:t>Dungeon AI: can DM anyone anytime, bypasses contact list. Floor 1: silent in chat unless a moment demands it.</w:t>
      </w:r>
    </w:p>
    <w:p>
      <w:r>
        <w:t>Rhythm: pings interrupt. 1-3 chat events per session, distributed unevenly. Zero is fine; five is exhausting.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