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DB28" w14:textId="584CCE42" w:rsidR="00436C49" w:rsidRPr="003F1559" w:rsidRDefault="003F1559">
      <w:pPr>
        <w:rPr>
          <w:color w:val="ED7D31" w:themeColor="accent2"/>
          <w:sz w:val="44"/>
          <w:szCs w:val="44"/>
        </w:rPr>
      </w:pPr>
      <w:r>
        <w:t xml:space="preserve">                                                                 </w:t>
      </w:r>
      <w:r w:rsidRPr="003F1559">
        <w:rPr>
          <w:color w:val="ED7D31" w:themeColor="accent2"/>
          <w:sz w:val="44"/>
          <w:szCs w:val="44"/>
        </w:rPr>
        <w:t xml:space="preserve">ASSIGNMENT#1 </w:t>
      </w:r>
    </w:p>
    <w:p w14:paraId="1591A042" w14:textId="290304DF" w:rsidR="003F1559" w:rsidRPr="003F1559" w:rsidRDefault="003F1559" w:rsidP="003F1559">
      <w:pPr>
        <w:ind w:left="2880"/>
        <w:rPr>
          <w:color w:val="ED7D31" w:themeColor="accent2"/>
          <w:sz w:val="44"/>
          <w:szCs w:val="44"/>
        </w:rPr>
      </w:pPr>
      <w:r w:rsidRPr="003F1559">
        <w:rPr>
          <w:color w:val="ED7D31" w:themeColor="accent2"/>
          <w:sz w:val="44"/>
          <w:szCs w:val="44"/>
        </w:rPr>
        <w:t xml:space="preserve">   ABDUL HASEEB KHAN</w:t>
      </w:r>
    </w:p>
    <w:p w14:paraId="73DEABCF" w14:textId="6223FE62" w:rsidR="003F1559" w:rsidRPr="003F1559" w:rsidRDefault="003F1559" w:rsidP="003F1559">
      <w:pPr>
        <w:ind w:left="2880"/>
        <w:rPr>
          <w:color w:val="ED7D31" w:themeColor="accent2"/>
          <w:sz w:val="44"/>
          <w:szCs w:val="44"/>
        </w:rPr>
      </w:pPr>
      <w:r w:rsidRPr="003F1559">
        <w:rPr>
          <w:color w:val="ED7D31" w:themeColor="accent2"/>
          <w:sz w:val="44"/>
          <w:szCs w:val="44"/>
        </w:rPr>
        <w:t xml:space="preserve">   20P0075</w:t>
      </w:r>
    </w:p>
    <w:p w14:paraId="19E2DB82" w14:textId="022AA9B9" w:rsidR="003F1559" w:rsidRDefault="003F1559" w:rsidP="003F1559">
      <w:pPr>
        <w:ind w:left="2880"/>
        <w:rPr>
          <w:color w:val="ED7D31" w:themeColor="accent2"/>
          <w:sz w:val="44"/>
          <w:szCs w:val="44"/>
        </w:rPr>
      </w:pPr>
      <w:r w:rsidRPr="003F1559">
        <w:rPr>
          <w:color w:val="ED7D31" w:themeColor="accent2"/>
          <w:sz w:val="44"/>
          <w:szCs w:val="44"/>
        </w:rPr>
        <w:t xml:space="preserve">   TECHNICAL BUISNESS WRITING</w:t>
      </w:r>
    </w:p>
    <w:p w14:paraId="39BDD355" w14:textId="548BC057" w:rsidR="003F1559" w:rsidRPr="00A063D2" w:rsidRDefault="003F1559" w:rsidP="003F1559">
      <w:pPr>
        <w:ind w:left="5040"/>
        <w:rPr>
          <w:b/>
          <w:color w:val="FFC000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063D2">
        <w:rPr>
          <w:b/>
          <w:color w:val="FFC000" w:themeColor="accent4"/>
          <w:sz w:val="44"/>
          <w:szCs w:val="4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SPECIFITY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3225"/>
        <w:gridCol w:w="3245"/>
      </w:tblGrid>
      <w:tr w:rsidR="003F1559" w14:paraId="3096FCF5" w14:textId="77777777" w:rsidTr="003F1559">
        <w:tc>
          <w:tcPr>
            <w:tcW w:w="4675" w:type="dxa"/>
          </w:tcPr>
          <w:p w14:paraId="39EB4B62" w14:textId="7A875A8D" w:rsidR="003F1559" w:rsidRPr="00A063D2" w:rsidRDefault="003F1559" w:rsidP="003F1559">
            <w:pPr>
              <w:rPr>
                <w:color w:val="000000" w:themeColor="text1"/>
                <w:sz w:val="44"/>
                <w:szCs w:val="44"/>
              </w:rPr>
            </w:pPr>
            <w:r w:rsidRPr="00A063D2">
              <w:rPr>
                <w:color w:val="000000" w:themeColor="text1"/>
                <w:sz w:val="44"/>
                <w:szCs w:val="44"/>
              </w:rPr>
              <w:t>VAGUE</w:t>
            </w:r>
          </w:p>
        </w:tc>
        <w:tc>
          <w:tcPr>
            <w:tcW w:w="4675" w:type="dxa"/>
          </w:tcPr>
          <w:p w14:paraId="12B7CF43" w14:textId="7581CF03" w:rsidR="003F1559" w:rsidRPr="00A063D2" w:rsidRDefault="003F1559" w:rsidP="003F1559">
            <w:pPr>
              <w:rPr>
                <w:color w:val="000000" w:themeColor="text1"/>
                <w:sz w:val="44"/>
                <w:szCs w:val="44"/>
              </w:rPr>
            </w:pPr>
            <w:r w:rsidRPr="00A063D2">
              <w:rPr>
                <w:color w:val="000000" w:themeColor="text1"/>
                <w:sz w:val="44"/>
                <w:szCs w:val="44"/>
              </w:rPr>
              <w:t>SPECIFIED</w:t>
            </w:r>
          </w:p>
        </w:tc>
      </w:tr>
      <w:tr w:rsidR="003F1559" w14:paraId="13D0F889" w14:textId="77777777" w:rsidTr="003F1559">
        <w:tc>
          <w:tcPr>
            <w:tcW w:w="4675" w:type="dxa"/>
          </w:tcPr>
          <w:p w14:paraId="2B72FEA6" w14:textId="75B1B87A" w:rsidR="003F1559" w:rsidRPr="00A063D2" w:rsidRDefault="004222C2" w:rsidP="003F1559">
            <w:pPr>
              <w:rPr>
                <w:color w:val="000000" w:themeColor="text1"/>
                <w:sz w:val="44"/>
                <w:szCs w:val="44"/>
              </w:rPr>
            </w:pPr>
            <w:r w:rsidRPr="00A063D2">
              <w:rPr>
                <w:color w:val="000000" w:themeColor="text1"/>
                <w:sz w:val="44"/>
                <w:szCs w:val="44"/>
              </w:rPr>
              <w:t xml:space="preserve">I have a low </w:t>
            </w:r>
            <w:proofErr w:type="spellStart"/>
            <w:r w:rsidRPr="00A063D2">
              <w:rPr>
                <w:color w:val="000000" w:themeColor="text1"/>
                <w:sz w:val="44"/>
                <w:szCs w:val="44"/>
              </w:rPr>
              <w:t>gpa</w:t>
            </w:r>
            <w:proofErr w:type="spellEnd"/>
          </w:p>
        </w:tc>
        <w:tc>
          <w:tcPr>
            <w:tcW w:w="4675" w:type="dxa"/>
          </w:tcPr>
          <w:p w14:paraId="759FF042" w14:textId="371EC43B" w:rsidR="003F1559" w:rsidRPr="00A063D2" w:rsidRDefault="004222C2" w:rsidP="003F1559">
            <w:pPr>
              <w:rPr>
                <w:color w:val="000000" w:themeColor="text1"/>
                <w:sz w:val="44"/>
                <w:szCs w:val="44"/>
              </w:rPr>
            </w:pPr>
            <w:r w:rsidRPr="00A063D2">
              <w:rPr>
                <w:color w:val="000000" w:themeColor="text1"/>
                <w:sz w:val="44"/>
                <w:szCs w:val="44"/>
              </w:rPr>
              <w:t xml:space="preserve">I have 1.5 </w:t>
            </w:r>
            <w:proofErr w:type="spellStart"/>
            <w:r w:rsidRPr="00A063D2">
              <w:rPr>
                <w:color w:val="000000" w:themeColor="text1"/>
                <w:sz w:val="44"/>
                <w:szCs w:val="44"/>
              </w:rPr>
              <w:t>gpa</w:t>
            </w:r>
            <w:proofErr w:type="spellEnd"/>
          </w:p>
        </w:tc>
      </w:tr>
      <w:tr w:rsidR="003F1559" w14:paraId="767DC975" w14:textId="77777777" w:rsidTr="003F1559">
        <w:tc>
          <w:tcPr>
            <w:tcW w:w="4675" w:type="dxa"/>
          </w:tcPr>
          <w:p w14:paraId="52DB4A41" w14:textId="6AC046F7" w:rsidR="003F1559" w:rsidRPr="00A063D2" w:rsidRDefault="004222C2" w:rsidP="003F1559">
            <w:pPr>
              <w:rPr>
                <w:color w:val="000000" w:themeColor="text1"/>
                <w:sz w:val="44"/>
                <w:szCs w:val="44"/>
              </w:rPr>
            </w:pPr>
            <w:r w:rsidRPr="00A063D2">
              <w:rPr>
                <w:color w:val="000000" w:themeColor="text1"/>
                <w:sz w:val="44"/>
                <w:szCs w:val="44"/>
              </w:rPr>
              <w:t>The b-ball player was really tall</w:t>
            </w:r>
          </w:p>
        </w:tc>
        <w:tc>
          <w:tcPr>
            <w:tcW w:w="4675" w:type="dxa"/>
          </w:tcPr>
          <w:p w14:paraId="41BC7914" w14:textId="0AD7F758" w:rsidR="003F1559" w:rsidRPr="00A063D2" w:rsidRDefault="004222C2" w:rsidP="003F1559">
            <w:pPr>
              <w:rPr>
                <w:color w:val="000000" w:themeColor="text1"/>
                <w:sz w:val="44"/>
                <w:szCs w:val="44"/>
              </w:rPr>
            </w:pPr>
            <w:r w:rsidRPr="00A063D2">
              <w:rPr>
                <w:color w:val="000000" w:themeColor="text1"/>
                <w:sz w:val="44"/>
                <w:szCs w:val="44"/>
              </w:rPr>
              <w:t>The b-ball was 6.5ft</w:t>
            </w:r>
          </w:p>
        </w:tc>
      </w:tr>
      <w:tr w:rsidR="003F1559" w14:paraId="476CED8E" w14:textId="77777777" w:rsidTr="003F1559">
        <w:tc>
          <w:tcPr>
            <w:tcW w:w="4675" w:type="dxa"/>
          </w:tcPr>
          <w:p w14:paraId="52A67B7F" w14:textId="60B4844F" w:rsidR="003F1559" w:rsidRPr="00A063D2" w:rsidRDefault="004222C2" w:rsidP="003F1559">
            <w:pPr>
              <w:rPr>
                <w:color w:val="000000" w:themeColor="text1"/>
                <w:sz w:val="44"/>
                <w:szCs w:val="44"/>
              </w:rPr>
            </w:pPr>
            <w:r w:rsidRPr="00A063D2">
              <w:rPr>
                <w:color w:val="000000" w:themeColor="text1"/>
                <w:sz w:val="44"/>
                <w:szCs w:val="44"/>
              </w:rPr>
              <w:t>I’ll be home as soon as possible</w:t>
            </w:r>
          </w:p>
        </w:tc>
        <w:tc>
          <w:tcPr>
            <w:tcW w:w="4675" w:type="dxa"/>
          </w:tcPr>
          <w:p w14:paraId="57DCA9DA" w14:textId="506578D7" w:rsidR="003F1559" w:rsidRPr="00A063D2" w:rsidRDefault="004222C2" w:rsidP="003F1559">
            <w:pPr>
              <w:rPr>
                <w:color w:val="000000" w:themeColor="text1"/>
                <w:sz w:val="44"/>
                <w:szCs w:val="44"/>
              </w:rPr>
            </w:pPr>
            <w:r w:rsidRPr="00A063D2">
              <w:rPr>
                <w:color w:val="000000" w:themeColor="text1"/>
                <w:sz w:val="44"/>
                <w:szCs w:val="44"/>
              </w:rPr>
              <w:t>I’ll be home at 9pm</w:t>
            </w:r>
          </w:p>
        </w:tc>
      </w:tr>
      <w:tr w:rsidR="003F1559" w14:paraId="3E928F4E" w14:textId="77777777" w:rsidTr="003F1559">
        <w:tc>
          <w:tcPr>
            <w:tcW w:w="4675" w:type="dxa"/>
          </w:tcPr>
          <w:p w14:paraId="38E246DD" w14:textId="40407633" w:rsidR="003F1559" w:rsidRPr="00A063D2" w:rsidRDefault="004222C2" w:rsidP="003F1559">
            <w:pPr>
              <w:rPr>
                <w:color w:val="000000" w:themeColor="text1"/>
                <w:sz w:val="44"/>
                <w:szCs w:val="44"/>
              </w:rPr>
            </w:pPr>
            <w:r w:rsidRPr="00A063D2">
              <w:rPr>
                <w:color w:val="000000" w:themeColor="text1"/>
                <w:sz w:val="44"/>
                <w:szCs w:val="44"/>
              </w:rPr>
              <w:t>The team has a losing record</w:t>
            </w:r>
          </w:p>
        </w:tc>
        <w:tc>
          <w:tcPr>
            <w:tcW w:w="4675" w:type="dxa"/>
          </w:tcPr>
          <w:p w14:paraId="5BC563CD" w14:textId="460F0330" w:rsidR="003F1559" w:rsidRPr="00A063D2" w:rsidRDefault="004222C2" w:rsidP="003F1559">
            <w:pPr>
              <w:rPr>
                <w:color w:val="000000" w:themeColor="text1"/>
                <w:sz w:val="44"/>
                <w:szCs w:val="44"/>
              </w:rPr>
            </w:pPr>
            <w:r w:rsidRPr="00A063D2">
              <w:rPr>
                <w:color w:val="000000" w:themeColor="text1"/>
                <w:sz w:val="44"/>
                <w:szCs w:val="44"/>
              </w:rPr>
              <w:t>The team has loss 8/10</w:t>
            </w:r>
          </w:p>
        </w:tc>
      </w:tr>
      <w:tr w:rsidR="003F1559" w14:paraId="7F197A61" w14:textId="77777777" w:rsidTr="003F1559">
        <w:tc>
          <w:tcPr>
            <w:tcW w:w="4675" w:type="dxa"/>
          </w:tcPr>
          <w:p w14:paraId="17908964" w14:textId="0456A3E5" w:rsidR="003F1559" w:rsidRPr="00A063D2" w:rsidRDefault="004222C2" w:rsidP="003F1559">
            <w:pPr>
              <w:rPr>
                <w:color w:val="000000" w:themeColor="text1"/>
                <w:sz w:val="44"/>
                <w:szCs w:val="44"/>
              </w:rPr>
            </w:pPr>
            <w:r w:rsidRPr="00A063D2">
              <w:rPr>
                <w:color w:val="000000" w:themeColor="text1"/>
                <w:sz w:val="44"/>
                <w:szCs w:val="44"/>
              </w:rPr>
              <w:t xml:space="preserve">The computer has a </w:t>
            </w:r>
            <w:proofErr w:type="gramStart"/>
            <w:r w:rsidRPr="00A063D2">
              <w:rPr>
                <w:color w:val="000000" w:themeColor="text1"/>
                <w:sz w:val="44"/>
                <w:szCs w:val="44"/>
              </w:rPr>
              <w:t>lots of space</w:t>
            </w:r>
            <w:proofErr w:type="gramEnd"/>
          </w:p>
        </w:tc>
        <w:tc>
          <w:tcPr>
            <w:tcW w:w="4675" w:type="dxa"/>
          </w:tcPr>
          <w:p w14:paraId="1EF383F1" w14:textId="2FCFA08A" w:rsidR="003F1559" w:rsidRPr="00A063D2" w:rsidRDefault="004222C2" w:rsidP="003F1559">
            <w:pPr>
              <w:rPr>
                <w:color w:val="000000" w:themeColor="text1"/>
                <w:sz w:val="44"/>
                <w:szCs w:val="44"/>
              </w:rPr>
            </w:pPr>
            <w:r w:rsidRPr="00A063D2">
              <w:rPr>
                <w:color w:val="000000" w:themeColor="text1"/>
                <w:sz w:val="44"/>
                <w:szCs w:val="44"/>
              </w:rPr>
              <w:t>The computer has 1tb of memory</w:t>
            </w:r>
          </w:p>
        </w:tc>
      </w:tr>
    </w:tbl>
    <w:p w14:paraId="264A92E0" w14:textId="77777777" w:rsidR="003F1559" w:rsidRPr="003F1559" w:rsidRDefault="003F1559" w:rsidP="003F1559">
      <w:pPr>
        <w:ind w:left="2880"/>
        <w:rPr>
          <w:color w:val="ED7D31" w:themeColor="accent2"/>
          <w:sz w:val="44"/>
          <w:szCs w:val="44"/>
        </w:rPr>
      </w:pPr>
    </w:p>
    <w:p w14:paraId="74355FF2" w14:textId="4B4EA593" w:rsidR="003F1559" w:rsidRDefault="003F1559" w:rsidP="003F1559">
      <w:pPr>
        <w:ind w:left="2880"/>
        <w:rPr>
          <w:sz w:val="44"/>
          <w:szCs w:val="44"/>
        </w:rPr>
      </w:pPr>
    </w:p>
    <w:p w14:paraId="2332D145" w14:textId="6F9307E0" w:rsidR="004222C2" w:rsidRDefault="004222C2" w:rsidP="003F1559">
      <w:pPr>
        <w:ind w:left="2880"/>
        <w:rPr>
          <w:sz w:val="44"/>
          <w:szCs w:val="44"/>
        </w:rPr>
      </w:pPr>
    </w:p>
    <w:p w14:paraId="76A204F9" w14:textId="28C7AB7B" w:rsidR="004222C2" w:rsidRDefault="004222C2" w:rsidP="004222C2">
      <w:pPr>
        <w:ind w:left="2880"/>
        <w:jc w:val="center"/>
        <w:rPr>
          <w:sz w:val="44"/>
          <w:szCs w:val="44"/>
        </w:rPr>
      </w:pPr>
    </w:p>
    <w:p w14:paraId="0F0A674D" w14:textId="1655ACCB" w:rsidR="004222C2" w:rsidRPr="00A063D2" w:rsidRDefault="004222C2" w:rsidP="004222C2">
      <w:pPr>
        <w:ind w:left="2880"/>
        <w:jc w:val="center"/>
        <w:rPr>
          <w:color w:val="4472C4" w:themeColor="accent1"/>
          <w:sz w:val="44"/>
          <w:szCs w:val="44"/>
        </w:rPr>
      </w:pPr>
      <w:r w:rsidRPr="00A063D2">
        <w:rPr>
          <w:color w:val="4472C4" w:themeColor="accent1"/>
          <w:sz w:val="44"/>
          <w:szCs w:val="44"/>
        </w:rPr>
        <w:lastRenderedPageBreak/>
        <w:t>CHANGING LONG WORDS TO                   SHORTS WORD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3558"/>
        <w:gridCol w:w="2912"/>
      </w:tblGrid>
      <w:tr w:rsidR="004222C2" w14:paraId="5FBE7FFA" w14:textId="77777777" w:rsidTr="004222C2">
        <w:tc>
          <w:tcPr>
            <w:tcW w:w="4675" w:type="dxa"/>
          </w:tcPr>
          <w:p w14:paraId="516D36BA" w14:textId="7BC1F3B8" w:rsidR="004222C2" w:rsidRDefault="004222C2" w:rsidP="003F15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LONG WORD</w:t>
            </w:r>
          </w:p>
        </w:tc>
        <w:tc>
          <w:tcPr>
            <w:tcW w:w="4675" w:type="dxa"/>
          </w:tcPr>
          <w:p w14:paraId="65D9632C" w14:textId="1372C424" w:rsidR="004222C2" w:rsidRDefault="004222C2" w:rsidP="003F15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SHORT WORD</w:t>
            </w:r>
          </w:p>
        </w:tc>
      </w:tr>
      <w:tr w:rsidR="004222C2" w14:paraId="3BCFEE60" w14:textId="77777777" w:rsidTr="004222C2">
        <w:tc>
          <w:tcPr>
            <w:tcW w:w="4675" w:type="dxa"/>
          </w:tcPr>
          <w:p w14:paraId="2A40705D" w14:textId="057ADADA" w:rsidR="004222C2" w:rsidRDefault="004222C2" w:rsidP="003F15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Utilize</w:t>
            </w:r>
          </w:p>
        </w:tc>
        <w:tc>
          <w:tcPr>
            <w:tcW w:w="4675" w:type="dxa"/>
          </w:tcPr>
          <w:p w14:paraId="052371C3" w14:textId="3FD1EDD9" w:rsidR="004222C2" w:rsidRDefault="004222C2" w:rsidP="003F15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use</w:t>
            </w:r>
          </w:p>
        </w:tc>
      </w:tr>
      <w:tr w:rsidR="004222C2" w14:paraId="6441A494" w14:textId="77777777" w:rsidTr="004222C2">
        <w:tc>
          <w:tcPr>
            <w:tcW w:w="4675" w:type="dxa"/>
          </w:tcPr>
          <w:p w14:paraId="32F8BCFB" w14:textId="3C0815E4" w:rsidR="004222C2" w:rsidRDefault="004222C2" w:rsidP="003F15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Anticipate</w:t>
            </w:r>
          </w:p>
        </w:tc>
        <w:tc>
          <w:tcPr>
            <w:tcW w:w="4675" w:type="dxa"/>
          </w:tcPr>
          <w:p w14:paraId="0B76B670" w14:textId="14285C07" w:rsidR="004222C2" w:rsidRDefault="004222C2" w:rsidP="003F15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Expect</w:t>
            </w:r>
          </w:p>
        </w:tc>
      </w:tr>
      <w:tr w:rsidR="004222C2" w14:paraId="5EF39A9A" w14:textId="77777777" w:rsidTr="004222C2">
        <w:tc>
          <w:tcPr>
            <w:tcW w:w="4675" w:type="dxa"/>
          </w:tcPr>
          <w:p w14:paraId="45539CF4" w14:textId="0B0D955F" w:rsidR="004222C2" w:rsidRDefault="004222C2" w:rsidP="003F15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Cooperate</w:t>
            </w:r>
          </w:p>
        </w:tc>
        <w:tc>
          <w:tcPr>
            <w:tcW w:w="4675" w:type="dxa"/>
          </w:tcPr>
          <w:p w14:paraId="33B918A7" w14:textId="3E1C8128" w:rsidR="004222C2" w:rsidRDefault="004222C2" w:rsidP="003F15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Help</w:t>
            </w:r>
          </w:p>
        </w:tc>
      </w:tr>
      <w:tr w:rsidR="004222C2" w14:paraId="27938BD2" w14:textId="77777777" w:rsidTr="004222C2">
        <w:tc>
          <w:tcPr>
            <w:tcW w:w="4675" w:type="dxa"/>
          </w:tcPr>
          <w:p w14:paraId="427F0147" w14:textId="65EC0647" w:rsidR="004222C2" w:rsidRDefault="004222C2" w:rsidP="003F15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Indicate</w:t>
            </w:r>
          </w:p>
        </w:tc>
        <w:tc>
          <w:tcPr>
            <w:tcW w:w="4675" w:type="dxa"/>
          </w:tcPr>
          <w:p w14:paraId="1D60D9E3" w14:textId="58F01E6A" w:rsidR="004222C2" w:rsidRDefault="004222C2" w:rsidP="003F15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Signal</w:t>
            </w:r>
          </w:p>
        </w:tc>
      </w:tr>
      <w:tr w:rsidR="004222C2" w14:paraId="27559144" w14:textId="77777777" w:rsidTr="004222C2">
        <w:tc>
          <w:tcPr>
            <w:tcW w:w="4675" w:type="dxa"/>
          </w:tcPr>
          <w:p w14:paraId="6267AD29" w14:textId="3050EC71" w:rsidR="004222C2" w:rsidRDefault="004222C2" w:rsidP="003F15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Initially</w:t>
            </w:r>
          </w:p>
        </w:tc>
        <w:tc>
          <w:tcPr>
            <w:tcW w:w="4675" w:type="dxa"/>
          </w:tcPr>
          <w:p w14:paraId="3E6AEEBD" w14:textId="5519CBAE" w:rsidR="004222C2" w:rsidRDefault="004222C2" w:rsidP="003F15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Start</w:t>
            </w:r>
          </w:p>
        </w:tc>
      </w:tr>
      <w:tr w:rsidR="004222C2" w14:paraId="7ABD5976" w14:textId="77777777" w:rsidTr="004222C2">
        <w:tc>
          <w:tcPr>
            <w:tcW w:w="4675" w:type="dxa"/>
          </w:tcPr>
          <w:p w14:paraId="18B2B7EB" w14:textId="7DF06D7E" w:rsidR="004222C2" w:rsidRDefault="004222C2" w:rsidP="003F15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Presently</w:t>
            </w:r>
          </w:p>
        </w:tc>
        <w:tc>
          <w:tcPr>
            <w:tcW w:w="4675" w:type="dxa"/>
          </w:tcPr>
          <w:p w14:paraId="1B468086" w14:textId="09225A6B" w:rsidR="004222C2" w:rsidRDefault="004222C2" w:rsidP="003F15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Now</w:t>
            </w:r>
          </w:p>
        </w:tc>
      </w:tr>
      <w:tr w:rsidR="004222C2" w14:paraId="6F162317" w14:textId="77777777" w:rsidTr="004222C2">
        <w:tc>
          <w:tcPr>
            <w:tcW w:w="4675" w:type="dxa"/>
          </w:tcPr>
          <w:p w14:paraId="4D1DFA54" w14:textId="55CD2B6B" w:rsidR="004222C2" w:rsidRDefault="004222C2" w:rsidP="003F15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Prohibit</w:t>
            </w:r>
          </w:p>
        </w:tc>
        <w:tc>
          <w:tcPr>
            <w:tcW w:w="4675" w:type="dxa"/>
          </w:tcPr>
          <w:p w14:paraId="1219491A" w14:textId="63442E99" w:rsidR="004222C2" w:rsidRDefault="004222C2" w:rsidP="003F15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Stop</w:t>
            </w:r>
          </w:p>
        </w:tc>
      </w:tr>
      <w:tr w:rsidR="004222C2" w14:paraId="3C13513D" w14:textId="77777777" w:rsidTr="004222C2">
        <w:tc>
          <w:tcPr>
            <w:tcW w:w="4675" w:type="dxa"/>
          </w:tcPr>
          <w:p w14:paraId="6614AF12" w14:textId="05BB1D12" w:rsidR="004222C2" w:rsidRDefault="004222C2" w:rsidP="003F15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Inconvenience</w:t>
            </w:r>
          </w:p>
        </w:tc>
        <w:tc>
          <w:tcPr>
            <w:tcW w:w="4675" w:type="dxa"/>
          </w:tcPr>
          <w:p w14:paraId="428D26B9" w14:textId="2F531D48" w:rsidR="004222C2" w:rsidRDefault="00262C7F" w:rsidP="003F1559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problem</w:t>
            </w:r>
          </w:p>
        </w:tc>
      </w:tr>
    </w:tbl>
    <w:p w14:paraId="2FFDF598" w14:textId="0B1C36B4" w:rsidR="004222C2" w:rsidRDefault="004222C2" w:rsidP="003F1559">
      <w:pPr>
        <w:ind w:left="2880"/>
        <w:rPr>
          <w:sz w:val="44"/>
          <w:szCs w:val="44"/>
        </w:rPr>
      </w:pPr>
    </w:p>
    <w:p w14:paraId="7FC91A8E" w14:textId="4885632F" w:rsidR="00262C7F" w:rsidRPr="00A063D2" w:rsidRDefault="00262C7F" w:rsidP="00262C7F">
      <w:pPr>
        <w:pStyle w:val="ListParagraph"/>
        <w:ind w:left="3600"/>
        <w:rPr>
          <w:color w:val="70AD47" w:themeColor="accent6"/>
          <w:sz w:val="44"/>
          <w:szCs w:val="44"/>
        </w:rPr>
      </w:pPr>
      <w:r w:rsidRPr="00A063D2">
        <w:rPr>
          <w:color w:val="70AD47" w:themeColor="accent6"/>
          <w:sz w:val="44"/>
          <w:szCs w:val="44"/>
        </w:rPr>
        <w:t>Revise the following long sentence, making them shorter(shortened)</w:t>
      </w:r>
    </w:p>
    <w:p w14:paraId="403AD804" w14:textId="5F76B98A" w:rsidR="00262C7F" w:rsidRPr="00A063D2" w:rsidRDefault="00262C7F" w:rsidP="00262C7F">
      <w:pPr>
        <w:pStyle w:val="ListParagraph"/>
        <w:numPr>
          <w:ilvl w:val="0"/>
          <w:numId w:val="3"/>
        </w:numPr>
        <w:rPr>
          <w:color w:val="70AD47" w:themeColor="accent6"/>
          <w:sz w:val="44"/>
          <w:szCs w:val="44"/>
        </w:rPr>
      </w:pPr>
      <w:r w:rsidRPr="00A063D2">
        <w:rPr>
          <w:color w:val="70AD47" w:themeColor="accent6"/>
          <w:sz w:val="44"/>
          <w:szCs w:val="44"/>
        </w:rPr>
        <w:t xml:space="preserve">For any </w:t>
      </w:r>
      <w:proofErr w:type="spellStart"/>
      <w:r w:rsidRPr="00A063D2">
        <w:rPr>
          <w:color w:val="70AD47" w:themeColor="accent6"/>
          <w:sz w:val="44"/>
          <w:szCs w:val="44"/>
        </w:rPr>
        <w:t>querries</w:t>
      </w:r>
      <w:proofErr w:type="spellEnd"/>
      <w:r w:rsidRPr="00A063D2">
        <w:rPr>
          <w:color w:val="70AD47" w:themeColor="accent6"/>
          <w:sz w:val="44"/>
          <w:szCs w:val="44"/>
        </w:rPr>
        <w:t>, you can call me on 31</w:t>
      </w:r>
      <w:r w:rsidRPr="00A063D2">
        <w:rPr>
          <w:color w:val="70AD47" w:themeColor="accent6"/>
          <w:sz w:val="44"/>
          <w:szCs w:val="44"/>
          <w:vertAlign w:val="superscript"/>
        </w:rPr>
        <w:t>st</w:t>
      </w:r>
      <w:r w:rsidRPr="00A063D2">
        <w:rPr>
          <w:color w:val="70AD47" w:themeColor="accent6"/>
          <w:sz w:val="44"/>
          <w:szCs w:val="44"/>
        </w:rPr>
        <w:t xml:space="preserve"> may,2020</w:t>
      </w:r>
    </w:p>
    <w:p w14:paraId="68B8DFA9" w14:textId="15818D65" w:rsidR="00262C7F" w:rsidRPr="00A063D2" w:rsidRDefault="00262C7F" w:rsidP="00262C7F">
      <w:pPr>
        <w:pStyle w:val="ListParagraph"/>
        <w:numPr>
          <w:ilvl w:val="0"/>
          <w:numId w:val="3"/>
        </w:numPr>
        <w:rPr>
          <w:color w:val="70AD47" w:themeColor="accent6"/>
          <w:sz w:val="44"/>
          <w:szCs w:val="44"/>
        </w:rPr>
      </w:pPr>
      <w:r w:rsidRPr="00A063D2">
        <w:rPr>
          <w:color w:val="70AD47" w:themeColor="accent6"/>
          <w:sz w:val="44"/>
          <w:szCs w:val="44"/>
        </w:rPr>
        <w:t>The company is trying to the cut the cost of unused office supplies</w:t>
      </w:r>
    </w:p>
    <w:p w14:paraId="261A2294" w14:textId="1AA5AB8D" w:rsidR="00262C7F" w:rsidRPr="00A063D2" w:rsidRDefault="00A063D2" w:rsidP="00262C7F">
      <w:pPr>
        <w:pStyle w:val="ListParagraph"/>
        <w:numPr>
          <w:ilvl w:val="0"/>
          <w:numId w:val="3"/>
        </w:numPr>
        <w:rPr>
          <w:color w:val="70AD47" w:themeColor="accent6"/>
          <w:sz w:val="44"/>
          <w:szCs w:val="44"/>
        </w:rPr>
      </w:pPr>
      <w:r w:rsidRPr="00A063D2">
        <w:rPr>
          <w:color w:val="70AD47" w:themeColor="accent6"/>
          <w:sz w:val="44"/>
          <w:szCs w:val="44"/>
        </w:rPr>
        <w:lastRenderedPageBreak/>
        <w:t>Please call me if you have any questions regarding proposal</w:t>
      </w:r>
    </w:p>
    <w:p w14:paraId="60B3006F" w14:textId="1D7CF18B" w:rsidR="00A063D2" w:rsidRPr="00A063D2" w:rsidRDefault="00A063D2" w:rsidP="00262C7F">
      <w:pPr>
        <w:pStyle w:val="ListParagraph"/>
        <w:numPr>
          <w:ilvl w:val="0"/>
          <w:numId w:val="3"/>
        </w:numPr>
        <w:rPr>
          <w:color w:val="70AD47" w:themeColor="accent6"/>
          <w:sz w:val="44"/>
          <w:szCs w:val="44"/>
        </w:rPr>
      </w:pPr>
      <w:r w:rsidRPr="00A063D2">
        <w:rPr>
          <w:color w:val="70AD47" w:themeColor="accent6"/>
          <w:sz w:val="44"/>
          <w:szCs w:val="44"/>
        </w:rPr>
        <w:t>The company’s plan to avoid hazardous waste</w:t>
      </w:r>
    </w:p>
    <w:p w14:paraId="5D4B2947" w14:textId="791345A4" w:rsidR="00A063D2" w:rsidRPr="00A063D2" w:rsidRDefault="00A063D2" w:rsidP="00262C7F">
      <w:pPr>
        <w:pStyle w:val="ListParagraph"/>
        <w:numPr>
          <w:ilvl w:val="0"/>
          <w:numId w:val="3"/>
        </w:numPr>
        <w:rPr>
          <w:color w:val="70AD47" w:themeColor="accent6"/>
          <w:sz w:val="44"/>
          <w:szCs w:val="44"/>
        </w:rPr>
      </w:pPr>
      <w:r w:rsidRPr="00A063D2">
        <w:rPr>
          <w:color w:val="70AD47" w:themeColor="accent6"/>
          <w:sz w:val="44"/>
          <w:szCs w:val="44"/>
        </w:rPr>
        <w:t xml:space="preserve">I think </w:t>
      </w:r>
      <w:proofErr w:type="gramStart"/>
      <w:r w:rsidRPr="00A063D2">
        <w:rPr>
          <w:color w:val="70AD47" w:themeColor="accent6"/>
          <w:sz w:val="44"/>
          <w:szCs w:val="44"/>
        </w:rPr>
        <w:t>that  employees</w:t>
      </w:r>
      <w:proofErr w:type="gramEnd"/>
      <w:r w:rsidRPr="00A063D2">
        <w:rPr>
          <w:color w:val="70AD47" w:themeColor="accent6"/>
          <w:sz w:val="44"/>
          <w:szCs w:val="44"/>
        </w:rPr>
        <w:t xml:space="preserve"> are over burdened</w:t>
      </w:r>
    </w:p>
    <w:p w14:paraId="7363A5E7" w14:textId="4635434A" w:rsidR="00A063D2" w:rsidRPr="00A063D2" w:rsidRDefault="00A063D2" w:rsidP="00262C7F">
      <w:pPr>
        <w:pStyle w:val="ListParagraph"/>
        <w:numPr>
          <w:ilvl w:val="0"/>
          <w:numId w:val="3"/>
        </w:numPr>
        <w:rPr>
          <w:color w:val="70AD47" w:themeColor="accent6"/>
          <w:sz w:val="44"/>
          <w:szCs w:val="44"/>
        </w:rPr>
      </w:pPr>
      <w:r w:rsidRPr="00A063D2">
        <w:rPr>
          <w:color w:val="70AD47" w:themeColor="accent6"/>
          <w:sz w:val="44"/>
          <w:szCs w:val="44"/>
        </w:rPr>
        <w:t>On two occasions, the manager met with 8 employees if they agree with company’s overtime policy</w:t>
      </w:r>
    </w:p>
    <w:sectPr w:rsidR="00A063D2" w:rsidRPr="00A06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93896"/>
    <w:multiLevelType w:val="hybridMultilevel"/>
    <w:tmpl w:val="266E93A8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" w15:restartNumberingAfterBreak="0">
    <w:nsid w:val="2C7D77AE"/>
    <w:multiLevelType w:val="hybridMultilevel"/>
    <w:tmpl w:val="42FE90E0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 w15:restartNumberingAfterBreak="0">
    <w:nsid w:val="610B414B"/>
    <w:multiLevelType w:val="hybridMultilevel"/>
    <w:tmpl w:val="1A8CF1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9"/>
    <w:rsid w:val="00262C7F"/>
    <w:rsid w:val="003F1559"/>
    <w:rsid w:val="004222C2"/>
    <w:rsid w:val="00851EA4"/>
    <w:rsid w:val="008B1405"/>
    <w:rsid w:val="00A0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70956"/>
  <w15:chartTrackingRefBased/>
  <w15:docId w15:val="{4576C56D-F6A8-41AF-9201-858584DF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2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 Khan</dc:creator>
  <cp:keywords/>
  <dc:description/>
  <cp:lastModifiedBy>Abdul Haseeb Khan</cp:lastModifiedBy>
  <cp:revision>1</cp:revision>
  <dcterms:created xsi:type="dcterms:W3CDTF">2022-02-22T16:22:00Z</dcterms:created>
  <dcterms:modified xsi:type="dcterms:W3CDTF">2022-02-22T17:00:00Z</dcterms:modified>
</cp:coreProperties>
</file>