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{property_name} Feasibility Study</w:t>
      </w:r>
    </w:p>
    <w:p>
      <w:r>
        <w:t>{location}</w:t>
      </w:r>
    </w:p>
    <w:p>
      <w:r>
        <w:t>Prepared for: {client_entity}</w:t>
      </w:r>
    </w:p>
    <w:p>
      <w:r>
        <w:t>Report Date: {report_date}</w:t>
      </w:r>
    </w:p>
    <w:p>
      <w:r>
        <w:t/>
      </w:r>
    </w:p>
    <w:p>
      <w:pPr>
        <w:pStyle w:val="Heading1"/>
      </w:pPr>
      <w:r>
        <w:rPr>
          <w:b/>
          <w:sz w:val="28"/>
        </w:rPr>
        <w:t>Executive Summary</w:t>
      </w:r>
    </w:p>
    <w:p>
      <w:r>
        <w:t>{executive_summary}</w:t>
      </w:r>
    </w:p>
    <w:p>
      <w:r>
        <w:t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