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D6415" w14:textId="77777777" w:rsidR="002876CC" w:rsidRPr="002876CC" w:rsidRDefault="002876CC" w:rsidP="002876CC">
      <w:pPr>
        <w:keepNext/>
        <w:keepLines/>
        <w:pBdr>
          <w:top w:val="single" w:sz="4" w:space="10" w:color="000000"/>
          <w:bottom w:val="single" w:sz="4" w:space="10" w:color="000000"/>
        </w:pBdr>
        <w:spacing w:before="120" w:after="200" w:line="276" w:lineRule="auto"/>
        <w:jc w:val="center"/>
        <w:outlineLvl w:val="0"/>
        <w:rPr>
          <w:rFonts w:ascii="Calibri" w:eastAsia="Calibri" w:hAnsi="Calibri" w:cs="Calibri"/>
          <w:color w:val="008000"/>
          <w:sz w:val="40"/>
          <w:szCs w:val="40"/>
        </w:rPr>
      </w:pPr>
      <w:bookmarkStart w:id="0" w:name="_Toc198045435"/>
      <w:r w:rsidRPr="002876CC">
        <w:rPr>
          <w:rFonts w:ascii="Calibri" w:eastAsia="Calibri" w:hAnsi="Calibri" w:cs="Calibri"/>
          <w:color w:val="008000"/>
          <w:sz w:val="40"/>
          <w:szCs w:val="40"/>
        </w:rPr>
        <w:t>Development Costs</w:t>
      </w:r>
      <w:bookmarkEnd w:id="0"/>
    </w:p>
    <w:p w14:paraId="09855652" w14:textId="2C35790E" w:rsidR="002876CC" w:rsidRPr="002876CC" w:rsidRDefault="002876CC" w:rsidP="002876CC">
      <w:pPr>
        <w:spacing w:after="120" w:line="276" w:lineRule="auto"/>
        <w:jc w:val="both"/>
        <w:rPr>
          <w:rFonts w:ascii="Calibri" w:eastAsia="Calibri" w:hAnsi="Calibri" w:cs="Calibri"/>
          <w:sz w:val="22"/>
          <w:szCs w:val="22"/>
        </w:rPr>
      </w:pPr>
      <w:r w:rsidRPr="002876CC">
        <w:rPr>
          <w:rFonts w:ascii="Calibri" w:eastAsia="Calibri" w:hAnsi="Calibri" w:cs="Calibri"/>
          <w:sz w:val="22"/>
          <w:szCs w:val="22"/>
        </w:rPr>
        <w:t>Sage projected the site development and build costs using the Marshall and Swift Valuation Service (MVS). The most current costing data and the most appropriate multipliers were used. The most similar available asset class for cost comparison to the subject development is the manufactured housing park segment of MVS. These are rated from cheap, low cost, average, good, and excellent levels. The ‘</w:t>
      </w:r>
      <w:r w:rsidRPr="002876CC">
        <w:rPr>
          <w:rFonts w:ascii="Calibri" w:eastAsia="Calibri" w:hAnsi="Calibri" w:cs="Calibri"/>
          <w:sz w:val="22"/>
          <w:szCs w:val="22"/>
        </w:rPr>
        <w:fldChar w:fldCharType="begin"/>
      </w:r>
      <w:r w:rsidRPr="002876CC">
        <w:rPr>
          <w:rFonts w:ascii="Calibri" w:eastAsia="Calibri" w:hAnsi="Calibri" w:cs="Calibri"/>
          <w:sz w:val="22"/>
          <w:szCs w:val="22"/>
        </w:rPr>
        <w:instrText xml:space="preserve"> LINK Excel.SheetMacroEnabled.12 "C:\\Users\\13039\\Documents\\Sage Commercial\\Templates\\RV Template\\RV FS TEMPLATE 10-25-25.xlsm" "Site Dev Cost!R2C6" \t </w:instrText>
      </w:r>
      <w:r w:rsidRPr="002876CC">
        <w:rPr>
          <w:rFonts w:ascii="Calibri" w:eastAsia="Calibri" w:hAnsi="Calibri" w:cs="Calibri"/>
          <w:sz w:val="22"/>
          <w:szCs w:val="22"/>
        </w:rPr>
        <w:fldChar w:fldCharType="separate"/>
      </w:r>
      <w:r w:rsidRPr="002876CC">
        <w:rPr>
          <w:rFonts w:ascii="Calibri" w:eastAsia="Calibri" w:hAnsi="Calibri" w:cs="Calibri"/>
          <w:sz w:val="22"/>
          <w:szCs w:val="22"/>
        </w:rPr>
        <w:t>Excellent</w:t>
      </w:r>
      <w:r w:rsidRPr="002876CC">
        <w:rPr>
          <w:rFonts w:ascii="Calibri" w:eastAsia="Calibri" w:hAnsi="Calibri" w:cs="Calibri"/>
          <w:sz w:val="22"/>
          <w:szCs w:val="22"/>
        </w:rPr>
        <w:fldChar w:fldCharType="end"/>
      </w:r>
      <w:r w:rsidRPr="002876CC">
        <w:rPr>
          <w:rFonts w:ascii="Calibri" w:eastAsia="Calibri" w:hAnsi="Calibri" w:cs="Calibri"/>
          <w:sz w:val="22"/>
          <w:szCs w:val="22"/>
        </w:rPr>
        <w:t xml:space="preserve">’ </w:t>
      </w:r>
      <w:r w:rsidRPr="002876CC">
        <w:rPr>
          <w:rFonts w:ascii="Calibri" w:eastAsia="Calibri" w:hAnsi="Calibri" w:cs="Calibri"/>
          <w:sz w:val="22"/>
          <w:szCs w:val="22"/>
          <w:highlight w:val="cyan"/>
        </w:rPr>
        <w:t>level</w:t>
      </w:r>
      <w:r w:rsidRPr="002876CC">
        <w:rPr>
          <w:rFonts w:ascii="Calibri" w:eastAsia="Calibri" w:hAnsi="Calibri" w:cs="Calibri"/>
          <w:sz w:val="22"/>
          <w:szCs w:val="22"/>
        </w:rPr>
        <w:t xml:space="preserve"> rating was selected for a manufactured home development based on the project description. The MVS costing data per site and description can be viewed below.</w:t>
      </w:r>
      <w:r w:rsidRPr="002876CC">
        <w:rPr>
          <w:rFonts w:ascii="Calibri" w:eastAsia="Calibri" w:hAnsi="Calibri" w:cs="Calibri"/>
          <w:noProof/>
          <w:sz w:val="22"/>
          <w:szCs w:val="22"/>
        </w:rPr>
        <mc:AlternateContent>
          <mc:Choice Requires="wpc">
            <w:drawing>
              <wp:anchor distT="0" distB="0" distL="114300" distR="114300" simplePos="0" relativeHeight="251659264" behindDoc="1" locked="0" layoutInCell="1" allowOverlap="1" wp14:anchorId="0C4C5F9F" wp14:editId="1D6AFB40">
                <wp:simplePos x="0" y="0"/>
                <wp:positionH relativeFrom="column">
                  <wp:posOffset>0</wp:posOffset>
                </wp:positionH>
                <wp:positionV relativeFrom="paragraph">
                  <wp:posOffset>1176655</wp:posOffset>
                </wp:positionV>
                <wp:extent cx="5486400" cy="3200400"/>
                <wp:effectExtent l="0" t="0" r="0" b="0"/>
                <wp:wrapNone/>
                <wp:docPr id="1382867621" name="Canvas 9"/>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wpc:wpc>
                  </a:graphicData>
                </a:graphic>
                <wp14:sizeRelH relativeFrom="page">
                  <wp14:pctWidth>0</wp14:pctWidth>
                </wp14:sizeRelH>
                <wp14:sizeRelV relativeFrom="page">
                  <wp14:pctHeight>0</wp14:pctHeight>
                </wp14:sizeRelV>
              </wp:anchor>
            </w:drawing>
          </mc:Choice>
          <mc:Fallback>
            <w:pict>
              <v:group w14:anchorId="75216252" id="Canvas 9" o:spid="_x0000_s1026" editas="canvas" style="position:absolute;margin-left:0;margin-top:92.65pt;width:6in;height:252pt;z-index:-251657216" coordsize="54864,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32004;visibility:visible;mso-wrap-style:square" filled="t">
                  <v:fill o:detectmouseclick="t"/>
                  <v:path o:connecttype="none"/>
                </v:shape>
              </v:group>
            </w:pict>
          </mc:Fallback>
        </mc:AlternateContent>
      </w:r>
    </w:p>
    <w:p w14:paraId="5B4D2F5A" w14:textId="749E655E" w:rsidR="002876CC" w:rsidRPr="002876CC" w:rsidRDefault="002876CC" w:rsidP="002876CC">
      <w:pPr>
        <w:spacing w:after="120" w:line="276" w:lineRule="auto"/>
        <w:jc w:val="center"/>
        <w:rPr>
          <w:rFonts w:ascii="Calibri" w:eastAsia="Calibri" w:hAnsi="Calibri" w:cs="Calibri"/>
          <w:sz w:val="22"/>
          <w:szCs w:val="22"/>
        </w:rPr>
      </w:pPr>
      <w:r w:rsidRPr="002876CC">
        <w:rPr>
          <w:rFonts w:ascii="Calibri" w:eastAsia="Calibri" w:hAnsi="Calibri" w:cs="Calibri"/>
          <w:noProof/>
          <w:sz w:val="22"/>
          <w:szCs w:val="22"/>
        </w:rPr>
        <w:drawing>
          <wp:inline distT="0" distB="0" distL="0" distR="0" wp14:anchorId="656A2BCC" wp14:editId="734336E8">
            <wp:extent cx="5013960" cy="5280660"/>
            <wp:effectExtent l="0" t="0" r="0" b="0"/>
            <wp:docPr id="3294699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t="6676" b="22617"/>
                    <a:stretch>
                      <a:fillRect/>
                    </a:stretch>
                  </pic:blipFill>
                  <pic:spPr bwMode="auto">
                    <a:xfrm>
                      <a:off x="0" y="0"/>
                      <a:ext cx="5013960" cy="5280660"/>
                    </a:xfrm>
                    <a:prstGeom prst="rect">
                      <a:avLst/>
                    </a:prstGeom>
                    <a:noFill/>
                    <a:ln>
                      <a:noFill/>
                    </a:ln>
                  </pic:spPr>
                </pic:pic>
              </a:graphicData>
            </a:graphic>
          </wp:inline>
        </w:drawing>
      </w:r>
    </w:p>
    <w:p w14:paraId="3B1E65F0" w14:textId="77777777" w:rsidR="002876CC" w:rsidRPr="002876CC" w:rsidRDefault="002876CC" w:rsidP="002876CC">
      <w:pPr>
        <w:spacing w:after="120" w:line="276" w:lineRule="auto"/>
        <w:jc w:val="center"/>
        <w:rPr>
          <w:rFonts w:ascii="Calibri" w:eastAsia="Calibri" w:hAnsi="Calibri" w:cs="Calibri"/>
          <w:color w:val="666666"/>
          <w:sz w:val="22"/>
          <w:szCs w:val="22"/>
        </w:rPr>
      </w:pPr>
      <w:bookmarkStart w:id="1" w:name="_j1g7spc0a954" w:colFirst="0" w:colLast="0"/>
      <w:bookmarkEnd w:id="1"/>
      <w:r w:rsidRPr="002876CC">
        <w:rPr>
          <w:rFonts w:ascii="Calibri" w:eastAsia="Calibri" w:hAnsi="Calibri" w:cs="Calibri"/>
          <w:color w:val="666666"/>
          <w:sz w:val="22"/>
          <w:szCs w:val="22"/>
        </w:rPr>
        <w:t>SOURCE: MVS</w:t>
      </w:r>
    </w:p>
    <w:p w14:paraId="183984A7" w14:textId="77777777" w:rsidR="002876CC" w:rsidRPr="002876CC" w:rsidRDefault="002876CC" w:rsidP="002876CC">
      <w:pPr>
        <w:spacing w:after="120" w:line="276" w:lineRule="auto"/>
        <w:jc w:val="both"/>
        <w:rPr>
          <w:rFonts w:ascii="Calibri" w:eastAsia="Calibri" w:hAnsi="Calibri" w:cs="Calibri"/>
          <w:sz w:val="22"/>
          <w:szCs w:val="22"/>
        </w:rPr>
      </w:pPr>
      <w:r w:rsidRPr="002876CC">
        <w:rPr>
          <w:rFonts w:ascii="Calibri" w:eastAsia="Calibri" w:hAnsi="Calibri" w:cs="Calibri"/>
          <w:sz w:val="22"/>
          <w:szCs w:val="22"/>
        </w:rPr>
        <w:t xml:space="preserve">Once the site cost is estimated, cost multipliers are applied to adjust for time, local labor, and the cost of goods, as well as site-specific characteristics. </w:t>
      </w:r>
    </w:p>
    <w:p w14:paraId="71A2B3B0" w14:textId="77777777" w:rsidR="002876CC" w:rsidRPr="002876CC" w:rsidRDefault="002876CC" w:rsidP="002876CC">
      <w:pPr>
        <w:keepNext/>
        <w:keepLines/>
        <w:spacing w:before="240" w:after="120" w:line="240" w:lineRule="auto"/>
        <w:outlineLvl w:val="2"/>
        <w:rPr>
          <w:rFonts w:ascii="Calibri" w:eastAsia="Calibri" w:hAnsi="Calibri" w:cs="Calibri"/>
          <w:b/>
          <w:sz w:val="26"/>
          <w:szCs w:val="26"/>
        </w:rPr>
      </w:pPr>
      <w:r w:rsidRPr="002876CC">
        <w:rPr>
          <w:rFonts w:ascii="Calibri" w:eastAsia="Calibri" w:hAnsi="Calibri" w:cs="Calibri"/>
          <w:b/>
          <w:sz w:val="26"/>
          <w:szCs w:val="26"/>
        </w:rPr>
        <w:lastRenderedPageBreak/>
        <w:t>Multipliers</w:t>
      </w:r>
    </w:p>
    <w:p w14:paraId="09D4498C" w14:textId="47EC76B5" w:rsidR="002876CC" w:rsidRPr="002876CC" w:rsidRDefault="002876CC" w:rsidP="002876CC">
      <w:pPr>
        <w:spacing w:after="120" w:line="276" w:lineRule="auto"/>
        <w:jc w:val="center"/>
        <w:rPr>
          <w:rFonts w:ascii="Calibri" w:eastAsia="Calibri" w:hAnsi="Calibri" w:cs="Calibri"/>
          <w:b/>
          <w:bCs/>
          <w:sz w:val="22"/>
          <w:szCs w:val="22"/>
        </w:rPr>
      </w:pPr>
      <w:r w:rsidRPr="002876CC">
        <w:rPr>
          <w:rFonts w:ascii="Calibri" w:eastAsia="Calibri" w:hAnsi="Calibri" w:cs="Calibri"/>
          <w:noProof/>
          <w:sz w:val="22"/>
          <w:szCs w:val="22"/>
        </w:rPr>
        <mc:AlternateContent>
          <mc:Choice Requires="wps">
            <w:drawing>
              <wp:anchor distT="0" distB="0" distL="114300" distR="114300" simplePos="0" relativeHeight="251660288" behindDoc="0" locked="0" layoutInCell="1" allowOverlap="1" wp14:anchorId="68FCFF73" wp14:editId="586F7BC7">
                <wp:simplePos x="0" y="0"/>
                <wp:positionH relativeFrom="column">
                  <wp:posOffset>1257300</wp:posOffset>
                </wp:positionH>
                <wp:positionV relativeFrom="paragraph">
                  <wp:posOffset>1151255</wp:posOffset>
                </wp:positionV>
                <wp:extent cx="3249930" cy="152400"/>
                <wp:effectExtent l="19050" t="19050" r="26670" b="19050"/>
                <wp:wrapNone/>
                <wp:docPr id="176123950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49930" cy="152400"/>
                        </a:xfrm>
                        <a:prstGeom prst="rect">
                          <a:avLst/>
                        </a:prstGeom>
                        <a:noFill/>
                        <a:ln w="38100">
                          <a:solidFill>
                            <a:srgbClr val="FFC000"/>
                          </a:solidFill>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846914" id="Rectangle 8" o:spid="_x0000_s1026" style="position:absolute;margin-left:99pt;margin-top:90.65pt;width:255.9pt;height: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" filled="f" strokecolor="#ffc000" strokeweight="3pt"/>
            </w:pict>
          </mc:Fallback>
        </mc:AlternateContent>
      </w:r>
      <w:r w:rsidRPr="002876CC">
        <w:rPr>
          <w:rFonts w:ascii="Calibri" w:eastAsia="Calibri" w:hAnsi="Calibri" w:cs="Calibri"/>
          <w:noProof/>
          <w:sz w:val="22"/>
          <w:szCs w:val="22"/>
        </w:rPr>
        <w:drawing>
          <wp:inline distT="0" distB="0" distL="0" distR="0" wp14:anchorId="351F14D7" wp14:editId="111941AB">
            <wp:extent cx="3215640" cy="2766060"/>
            <wp:effectExtent l="0" t="0" r="3810" b="0"/>
            <wp:docPr id="1452642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l="26697"/>
                    <a:stretch>
                      <a:fillRect/>
                    </a:stretch>
                  </pic:blipFill>
                  <pic:spPr bwMode="auto">
                    <a:xfrm>
                      <a:off x="0" y="0"/>
                      <a:ext cx="3215640" cy="2766060"/>
                    </a:xfrm>
                    <a:prstGeom prst="rect">
                      <a:avLst/>
                    </a:prstGeom>
                    <a:noFill/>
                    <a:ln>
                      <a:noFill/>
                    </a:ln>
                  </pic:spPr>
                </pic:pic>
              </a:graphicData>
            </a:graphic>
          </wp:inline>
        </w:drawing>
      </w:r>
    </w:p>
    <w:p w14:paraId="301634D6" w14:textId="16A5612C" w:rsidR="002876CC" w:rsidRPr="002876CC" w:rsidRDefault="002876CC" w:rsidP="002876CC">
      <w:pPr>
        <w:spacing w:after="120" w:line="276" w:lineRule="auto"/>
        <w:jc w:val="center"/>
        <w:rPr>
          <w:rFonts w:ascii="Calibri" w:eastAsia="Calibri" w:hAnsi="Calibri" w:cs="Calibri"/>
          <w:sz w:val="22"/>
          <w:szCs w:val="22"/>
        </w:rPr>
      </w:pPr>
      <w:r w:rsidRPr="002876CC">
        <w:rPr>
          <w:rFonts w:ascii="Calibri" w:eastAsia="Calibri" w:hAnsi="Calibri" w:cs="Calibri"/>
          <w:noProof/>
          <w:sz w:val="22"/>
          <w:szCs w:val="22"/>
        </w:rPr>
        <w:drawing>
          <wp:inline distT="0" distB="0" distL="0" distR="0" wp14:anchorId="046F4CE2" wp14:editId="6FD3425A">
            <wp:extent cx="3398520" cy="259080"/>
            <wp:effectExtent l="0" t="0" r="0" b="7620"/>
            <wp:docPr id="1960168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b="86496"/>
                    <a:stretch>
                      <a:fillRect/>
                    </a:stretch>
                  </pic:blipFill>
                  <pic:spPr bwMode="auto">
                    <a:xfrm>
                      <a:off x="0" y="0"/>
                      <a:ext cx="3398520" cy="259080"/>
                    </a:xfrm>
                    <a:prstGeom prst="rect">
                      <a:avLst/>
                    </a:prstGeom>
                    <a:noFill/>
                    <a:ln>
                      <a:noFill/>
                    </a:ln>
                  </pic:spPr>
                </pic:pic>
              </a:graphicData>
            </a:graphic>
          </wp:inline>
        </w:drawing>
      </w:r>
    </w:p>
    <w:p w14:paraId="5EF5B953" w14:textId="68DC677A" w:rsidR="002876CC" w:rsidRPr="002876CC" w:rsidRDefault="002876CC" w:rsidP="002876CC">
      <w:pPr>
        <w:spacing w:after="120" w:line="276" w:lineRule="auto"/>
        <w:jc w:val="center"/>
        <w:rPr>
          <w:rFonts w:ascii="Calibri" w:eastAsia="Calibri" w:hAnsi="Calibri" w:cs="Calibri"/>
          <w:sz w:val="22"/>
          <w:szCs w:val="22"/>
        </w:rPr>
      </w:pPr>
      <w:r w:rsidRPr="002876CC">
        <w:rPr>
          <w:rFonts w:ascii="Calibri" w:eastAsia="Calibri" w:hAnsi="Calibri" w:cs="Calibri"/>
          <w:noProof/>
          <w:sz w:val="22"/>
          <w:szCs w:val="22"/>
        </w:rPr>
        <mc:AlternateContent>
          <mc:Choice Requires="wps">
            <w:drawing>
              <wp:anchor distT="0" distB="0" distL="114300" distR="114300" simplePos="0" relativeHeight="251661312" behindDoc="0" locked="0" layoutInCell="1" allowOverlap="1" wp14:anchorId="4CE0C173" wp14:editId="6BE26F80">
                <wp:simplePos x="0" y="0"/>
                <wp:positionH relativeFrom="column">
                  <wp:posOffset>1333500</wp:posOffset>
                </wp:positionH>
                <wp:positionV relativeFrom="paragraph">
                  <wp:posOffset>2016760</wp:posOffset>
                </wp:positionV>
                <wp:extent cx="3249930" cy="152400"/>
                <wp:effectExtent l="19050" t="19050" r="26670" b="19050"/>
                <wp:wrapNone/>
                <wp:docPr id="212097098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49930" cy="152400"/>
                        </a:xfrm>
                        <a:prstGeom prst="rect">
                          <a:avLst/>
                        </a:prstGeom>
                        <a:noFill/>
                        <a:ln w="38100">
                          <a:solidFill>
                            <a:srgbClr val="FFC000"/>
                          </a:solidFill>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F39BF3" id="Rectangle 6" o:spid="_x0000_s1026" style="position:absolute;margin-left:105pt;margin-top:158.8pt;width:255.9pt;height: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" filled="f" strokecolor="#ffc000" strokeweight="3pt"/>
            </w:pict>
          </mc:Fallback>
        </mc:AlternateContent>
      </w:r>
      <w:r w:rsidRPr="002876CC">
        <w:rPr>
          <w:rFonts w:ascii="Calibri" w:eastAsia="Calibri" w:hAnsi="Calibri" w:cs="Calibri"/>
          <w:noProof/>
          <w:sz w:val="22"/>
          <w:szCs w:val="22"/>
        </w:rPr>
        <w:drawing>
          <wp:inline distT="0" distB="0" distL="0" distR="0" wp14:anchorId="3CE5263C" wp14:editId="410E8240">
            <wp:extent cx="3086100" cy="2423160"/>
            <wp:effectExtent l="0" t="0" r="0" b="0"/>
            <wp:docPr id="1177438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l="2730" r="2481"/>
                    <a:stretch>
                      <a:fillRect/>
                    </a:stretch>
                  </pic:blipFill>
                  <pic:spPr bwMode="auto">
                    <a:xfrm>
                      <a:off x="0" y="0"/>
                      <a:ext cx="3086100" cy="2423160"/>
                    </a:xfrm>
                    <a:prstGeom prst="rect">
                      <a:avLst/>
                    </a:prstGeom>
                    <a:noFill/>
                    <a:ln>
                      <a:noFill/>
                    </a:ln>
                  </pic:spPr>
                </pic:pic>
              </a:graphicData>
            </a:graphic>
          </wp:inline>
        </w:drawing>
      </w:r>
    </w:p>
    <w:p w14:paraId="13D39F37" w14:textId="1018F604" w:rsidR="002876CC" w:rsidRPr="002876CC" w:rsidRDefault="002876CC" w:rsidP="002876CC">
      <w:pPr>
        <w:spacing w:after="120" w:line="276" w:lineRule="auto"/>
        <w:jc w:val="center"/>
        <w:rPr>
          <w:rFonts w:ascii="Calibri" w:eastAsia="Calibri" w:hAnsi="Calibri" w:cs="Calibri"/>
          <w:sz w:val="22"/>
          <w:szCs w:val="22"/>
        </w:rPr>
      </w:pPr>
      <w:r w:rsidRPr="002876CC">
        <w:rPr>
          <w:rFonts w:ascii="Calibri" w:eastAsia="Calibri" w:hAnsi="Calibri" w:cs="Calibri"/>
          <w:noProof/>
          <w:sz w:val="22"/>
          <w:szCs w:val="22"/>
        </w:rPr>
        <w:drawing>
          <wp:inline distT="0" distB="0" distL="0" distR="0" wp14:anchorId="3DF8A51D" wp14:editId="787087DC">
            <wp:extent cx="4968240" cy="1363980"/>
            <wp:effectExtent l="0" t="0" r="3810" b="7620"/>
            <wp:docPr id="11791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t="6926"/>
                    <a:stretch>
                      <a:fillRect/>
                    </a:stretch>
                  </pic:blipFill>
                  <pic:spPr bwMode="auto">
                    <a:xfrm>
                      <a:off x="0" y="0"/>
                      <a:ext cx="4968240" cy="1363980"/>
                    </a:xfrm>
                    <a:prstGeom prst="rect">
                      <a:avLst/>
                    </a:prstGeom>
                    <a:noFill/>
                    <a:ln>
                      <a:noFill/>
                    </a:ln>
                  </pic:spPr>
                </pic:pic>
              </a:graphicData>
            </a:graphic>
          </wp:inline>
        </w:drawing>
      </w:r>
    </w:p>
    <w:p w14:paraId="388FB056" w14:textId="77777777" w:rsidR="002876CC" w:rsidRPr="002876CC" w:rsidRDefault="002876CC" w:rsidP="002876CC">
      <w:pPr>
        <w:spacing w:after="120" w:line="276" w:lineRule="auto"/>
        <w:jc w:val="center"/>
        <w:rPr>
          <w:rFonts w:ascii="Calibri" w:eastAsia="Calibri" w:hAnsi="Calibri" w:cs="Calibri"/>
          <w:color w:val="666666"/>
          <w:sz w:val="22"/>
          <w:szCs w:val="22"/>
        </w:rPr>
      </w:pPr>
      <w:r w:rsidRPr="002876CC">
        <w:rPr>
          <w:rFonts w:ascii="Calibri" w:eastAsia="Calibri" w:hAnsi="Calibri" w:cs="Calibri"/>
          <w:color w:val="666666"/>
          <w:sz w:val="22"/>
          <w:szCs w:val="22"/>
        </w:rPr>
        <w:t>SOURCE: MVS</w:t>
      </w:r>
    </w:p>
    <w:p w14:paraId="7B6CA549" w14:textId="77777777" w:rsidR="002876CC" w:rsidRPr="002876CC" w:rsidRDefault="002876CC" w:rsidP="002876CC">
      <w:pPr>
        <w:spacing w:after="120" w:line="276" w:lineRule="auto"/>
        <w:jc w:val="both"/>
        <w:rPr>
          <w:rFonts w:ascii="Calibri" w:eastAsia="Calibri" w:hAnsi="Calibri" w:cs="Calibri"/>
          <w:sz w:val="22"/>
          <w:szCs w:val="22"/>
        </w:rPr>
      </w:pPr>
      <w:r w:rsidRPr="002876CC">
        <w:rPr>
          <w:rFonts w:ascii="Calibri" w:eastAsia="Calibri" w:hAnsi="Calibri" w:cs="Calibri"/>
          <w:sz w:val="22"/>
          <w:szCs w:val="22"/>
        </w:rPr>
        <w:t xml:space="preserve">Incorporating the unique cost multipliers specific to the subject site, the MVS projected development cost for the subject site can be seen below. </w:t>
      </w:r>
    </w:p>
    <w:p w14:paraId="120DDDC1" w14:textId="77777777" w:rsidR="002876CC" w:rsidRPr="002876CC" w:rsidRDefault="002876CC" w:rsidP="002876CC">
      <w:pPr>
        <w:keepNext/>
        <w:keepLines/>
        <w:spacing w:before="240" w:after="120" w:line="240" w:lineRule="auto"/>
        <w:outlineLvl w:val="2"/>
        <w:rPr>
          <w:rFonts w:ascii="Calibri" w:eastAsia="Calibri" w:hAnsi="Calibri" w:cs="Calibri"/>
          <w:b/>
          <w:sz w:val="26"/>
          <w:szCs w:val="26"/>
        </w:rPr>
      </w:pPr>
      <w:r w:rsidRPr="002876CC">
        <w:rPr>
          <w:rFonts w:ascii="Calibri" w:eastAsia="Calibri" w:hAnsi="Calibri" w:cs="Calibri"/>
          <w:b/>
          <w:sz w:val="26"/>
          <w:szCs w:val="26"/>
        </w:rPr>
        <w:lastRenderedPageBreak/>
        <w:t>Site Development Costs</w:t>
      </w:r>
    </w:p>
    <w:p w14:paraId="3900EEE2" w14:textId="77777777" w:rsidR="002876CC" w:rsidRPr="002876CC" w:rsidRDefault="002876CC" w:rsidP="002876CC">
      <w:pPr>
        <w:spacing w:after="120" w:line="276" w:lineRule="auto"/>
        <w:jc w:val="center"/>
        <w:rPr>
          <w:rFonts w:ascii="Calibri" w:eastAsia="Calibri" w:hAnsi="Calibri" w:cs="Calibri"/>
          <w:sz w:val="22"/>
          <w:szCs w:val="22"/>
        </w:rPr>
      </w:pPr>
      <w:r w:rsidRPr="002876CC">
        <w:rPr>
          <w:rFonts w:ascii="Calibri" w:eastAsia="Calibri" w:hAnsi="Calibri" w:cs="Calibri"/>
          <w:sz w:val="22"/>
          <w:szCs w:val="22"/>
        </w:rPr>
        <w:object w:dxaOrig="9314" w:dyaOrig="9695" w14:anchorId="06E310CC">
          <v:shape id="_x0000_i1030" type="#_x0000_t75" style="width:432.75pt;height:450.75pt" o:ole="">
            <v:imagedata r:id="rId9" o:title=""/>
          </v:shape>
          <o:OLEObject Type="Link" ProgID="Excel.SheetMacroEnabled.12" ShapeID="_x0000_i1030" DrawAspect="Content" r:id="rId10" UpdateMode="OnCall">
            <o:LinkType>EnhancedMetaFile</o:LinkType>
            <o:LockedField>false</o:LockedField>
          </o:OLEObject>
        </w:object>
      </w:r>
    </w:p>
    <w:p w14:paraId="73D92FA9" w14:textId="77777777" w:rsidR="002876CC" w:rsidRPr="002876CC" w:rsidRDefault="002876CC" w:rsidP="002876CC">
      <w:pPr>
        <w:spacing w:after="120" w:line="276" w:lineRule="auto"/>
        <w:jc w:val="center"/>
        <w:rPr>
          <w:rFonts w:ascii="Calibri" w:eastAsia="Calibri" w:hAnsi="Calibri" w:cs="Calibri"/>
          <w:sz w:val="22"/>
          <w:szCs w:val="22"/>
        </w:rPr>
      </w:pPr>
    </w:p>
    <w:p w14:paraId="6E06653F" w14:textId="77777777" w:rsidR="002876CC" w:rsidRPr="002876CC" w:rsidRDefault="002876CC" w:rsidP="002876CC">
      <w:pPr>
        <w:keepNext/>
        <w:keepLines/>
        <w:spacing w:before="240" w:after="120" w:line="240" w:lineRule="auto"/>
        <w:outlineLvl w:val="2"/>
        <w:rPr>
          <w:rFonts w:ascii="Calibri" w:eastAsia="Calibri" w:hAnsi="Calibri" w:cs="Calibri"/>
          <w:b/>
          <w:sz w:val="26"/>
          <w:szCs w:val="26"/>
        </w:rPr>
      </w:pPr>
      <w:r w:rsidRPr="002876CC">
        <w:rPr>
          <w:rFonts w:ascii="Calibri" w:eastAsia="Calibri" w:hAnsi="Calibri" w:cs="Calibri"/>
          <w:b/>
          <w:sz w:val="26"/>
          <w:szCs w:val="26"/>
        </w:rPr>
        <w:lastRenderedPageBreak/>
        <w:t>Unit Costs</w:t>
      </w:r>
    </w:p>
    <w:p w14:paraId="06670FA9" w14:textId="77777777" w:rsidR="002876CC" w:rsidRPr="002876CC" w:rsidRDefault="002876CC" w:rsidP="002876CC">
      <w:pPr>
        <w:spacing w:after="120" w:line="276" w:lineRule="auto"/>
        <w:jc w:val="both"/>
        <w:rPr>
          <w:rFonts w:ascii="Calibri" w:eastAsia="Calibri" w:hAnsi="Calibri" w:cs="Calibri"/>
          <w:sz w:val="22"/>
          <w:szCs w:val="22"/>
        </w:rPr>
        <w:sectPr w:rsidR="002876CC" w:rsidRPr="002876CC" w:rsidSect="002876CC">
          <w:headerReference w:type="default" r:id="rId11"/>
          <w:footerReference w:type="default" r:id="rId12"/>
          <w:pgSz w:w="12240" w:h="15840"/>
          <w:pgMar w:top="1440" w:right="1440" w:bottom="1440" w:left="1440" w:header="720" w:footer="720" w:gutter="0"/>
          <w:cols w:space="720"/>
        </w:sectPr>
      </w:pPr>
      <w:r w:rsidRPr="002876CC">
        <w:rPr>
          <w:rFonts w:ascii="Calibri" w:eastAsia="Calibri" w:hAnsi="Calibri" w:cs="Calibri"/>
          <w:sz w:val="22"/>
          <w:szCs w:val="22"/>
        </w:rPr>
        <w:object w:dxaOrig="9314" w:dyaOrig="2830" w14:anchorId="50080B9E">
          <v:shape id="_x0000_i1031" type="#_x0000_t75" style="width:465.75pt;height:141.75pt" o:ole="">
            <v:imagedata r:id="rId13" o:title=""/>
          </v:shape>
          <o:OLEObject Type="Link" ProgID="Excel.SheetMacroEnabled.12" ShapeID="_x0000_i1031" DrawAspect="Content" r:id="rId14" UpdateMode="Always">
            <o:LinkType>EnhancedMetaFile</o:LinkType>
            <o:LockedField>false</o:LockedField>
          </o:OLEObject>
        </w:object>
      </w:r>
    </w:p>
    <w:p w14:paraId="11DA4A06" w14:textId="77777777" w:rsidR="002876CC" w:rsidRDefault="002876CC" w:rsidP="002876CC">
      <w:pPr>
        <w:spacing w:after="120" w:line="276" w:lineRule="auto"/>
        <w:jc w:val="both"/>
        <w:rPr>
          <w:rFonts w:ascii="Calibri" w:eastAsia="Calibri" w:hAnsi="Calibri" w:cs="Calibri"/>
          <w:sz w:val="22"/>
          <w:szCs w:val="22"/>
        </w:rPr>
        <w:sectPr w:rsidR="002876CC" w:rsidSect="002876CC">
          <w:pgSz w:w="15840" w:h="12240" w:orient="landscape"/>
          <w:pgMar w:top="1440" w:right="1440" w:bottom="1440" w:left="1440" w:header="720" w:footer="720" w:gutter="0"/>
          <w:cols w:space="720"/>
          <w:docGrid w:linePitch="299"/>
        </w:sectPr>
      </w:pPr>
    </w:p>
    <w:p w14:paraId="3AD07DEB" w14:textId="77777777" w:rsidR="002876CC" w:rsidRPr="002876CC" w:rsidRDefault="002876CC" w:rsidP="002876CC">
      <w:pPr>
        <w:spacing w:after="120" w:line="276" w:lineRule="auto"/>
        <w:jc w:val="both"/>
        <w:rPr>
          <w:rFonts w:ascii="Calibri" w:eastAsia="Calibri" w:hAnsi="Calibri" w:cs="Calibri"/>
          <w:sz w:val="22"/>
          <w:szCs w:val="22"/>
        </w:rPr>
      </w:pPr>
    </w:p>
    <w:p w14:paraId="6B7B6AB3" w14:textId="77777777" w:rsidR="002876CC" w:rsidRPr="002876CC" w:rsidRDefault="002876CC" w:rsidP="002876CC">
      <w:pPr>
        <w:keepNext/>
        <w:keepLines/>
        <w:tabs>
          <w:tab w:val="left" w:pos="5592"/>
        </w:tabs>
        <w:spacing w:before="240" w:after="120" w:line="240" w:lineRule="auto"/>
        <w:outlineLvl w:val="2"/>
        <w:rPr>
          <w:rFonts w:ascii="Calibri" w:eastAsia="Calibri" w:hAnsi="Calibri" w:cs="Calibri"/>
          <w:b/>
          <w:sz w:val="26"/>
          <w:szCs w:val="26"/>
        </w:rPr>
      </w:pPr>
      <w:r w:rsidRPr="002876CC">
        <w:rPr>
          <w:rFonts w:ascii="Calibri" w:eastAsia="Calibri" w:hAnsi="Calibri" w:cs="Calibri"/>
          <w:b/>
          <w:sz w:val="26"/>
          <w:szCs w:val="26"/>
        </w:rPr>
        <w:t>Additional Structures and Site Improvements</w:t>
      </w:r>
    </w:p>
    <w:p w14:paraId="78B9360E" w14:textId="77777777" w:rsidR="002876CC" w:rsidRPr="002876CC" w:rsidRDefault="002876CC" w:rsidP="002876CC">
      <w:pPr>
        <w:keepNext/>
        <w:keepLines/>
        <w:spacing w:before="240" w:after="120" w:line="240" w:lineRule="auto"/>
        <w:outlineLvl w:val="2"/>
        <w:rPr>
          <w:rFonts w:ascii="Calibri" w:eastAsia="Calibri" w:hAnsi="Calibri" w:cs="Calibri"/>
          <w:bCs/>
          <w:sz w:val="22"/>
          <w:szCs w:val="22"/>
        </w:rPr>
      </w:pPr>
      <w:r w:rsidRPr="002876CC">
        <w:rPr>
          <w:rFonts w:ascii="Calibri" w:eastAsia="Calibri" w:hAnsi="Calibri" w:cs="Calibri"/>
          <w:bCs/>
          <w:sz w:val="22"/>
          <w:szCs w:val="22"/>
        </w:rPr>
        <w:t>Permanent structure on the site will include:</w:t>
      </w:r>
    </w:p>
    <w:p w14:paraId="745BBFFA" w14:textId="77777777" w:rsidR="002876CC" w:rsidRPr="002876CC" w:rsidRDefault="002876CC" w:rsidP="002876CC">
      <w:pPr>
        <w:spacing w:after="120" w:line="276" w:lineRule="auto"/>
        <w:jc w:val="center"/>
        <w:rPr>
          <w:rFonts w:ascii="Calibri" w:eastAsia="Calibri" w:hAnsi="Calibri" w:cs="Calibri"/>
          <w:sz w:val="22"/>
          <w:szCs w:val="22"/>
        </w:rPr>
      </w:pPr>
      <w:r w:rsidRPr="002876CC">
        <w:rPr>
          <w:rFonts w:ascii="Calibri" w:eastAsia="Calibri" w:hAnsi="Calibri" w:cs="Calibri"/>
          <w:sz w:val="22"/>
          <w:szCs w:val="22"/>
        </w:rPr>
        <w:object w:dxaOrig="11387" w:dyaOrig="3962" w14:anchorId="5FB29E5D">
          <v:shape id="_x0000_i1032" type="#_x0000_t75" style="width:569.25pt;height:198pt" o:ole="">
            <v:imagedata r:id="rId15" o:title=""/>
          </v:shape>
          <o:OLEObject Type="Link" ProgID="Excel.SheetMacroEnabled.12" ShapeID="_x0000_i1032" DrawAspect="Content" r:id="rId16" UpdateMode="Always">
            <o:LinkType>EnhancedMetaFile</o:LinkType>
            <o:LockedField>false</o:LockedField>
          </o:OLEObject>
        </w:object>
      </w:r>
    </w:p>
    <w:p w14:paraId="7EE0D4A0" w14:textId="77777777" w:rsidR="002876CC" w:rsidRPr="002876CC" w:rsidRDefault="002876CC" w:rsidP="002876CC">
      <w:pPr>
        <w:keepNext/>
        <w:keepLines/>
        <w:spacing w:before="240" w:after="120" w:line="240" w:lineRule="auto"/>
        <w:outlineLvl w:val="2"/>
        <w:rPr>
          <w:rFonts w:ascii="Calibri" w:eastAsia="Calibri" w:hAnsi="Calibri" w:cs="Calibri"/>
          <w:b/>
          <w:sz w:val="26"/>
          <w:szCs w:val="26"/>
        </w:rPr>
      </w:pPr>
      <w:r w:rsidRPr="002876CC">
        <w:rPr>
          <w:rFonts w:ascii="Calibri" w:eastAsia="Calibri" w:hAnsi="Calibri" w:cs="Calibri"/>
          <w:b/>
          <w:sz w:val="26"/>
          <w:szCs w:val="26"/>
        </w:rPr>
        <w:t>Personal Property</w:t>
      </w:r>
    </w:p>
    <w:p w14:paraId="1249F33E" w14:textId="77777777" w:rsidR="002876CC" w:rsidRPr="002876CC" w:rsidRDefault="002876CC" w:rsidP="002876CC">
      <w:pPr>
        <w:spacing w:after="120" w:line="276" w:lineRule="auto"/>
        <w:jc w:val="both"/>
        <w:rPr>
          <w:rFonts w:ascii="Calibri" w:eastAsia="Calibri" w:hAnsi="Calibri" w:cs="Calibri"/>
          <w:sz w:val="22"/>
          <w:szCs w:val="22"/>
        </w:rPr>
      </w:pPr>
      <w:r w:rsidRPr="002876CC">
        <w:rPr>
          <w:rFonts w:ascii="Calibri" w:eastAsia="Calibri" w:hAnsi="Calibri" w:cs="Calibri"/>
          <w:sz w:val="22"/>
          <w:szCs w:val="22"/>
        </w:rPr>
        <w:t>Items classified as personal property are as follows:</w:t>
      </w:r>
    </w:p>
    <w:p w14:paraId="3A054167" w14:textId="77777777" w:rsidR="002876CC" w:rsidRPr="002876CC" w:rsidRDefault="002876CC" w:rsidP="002876CC">
      <w:pPr>
        <w:spacing w:after="120" w:line="276" w:lineRule="auto"/>
        <w:jc w:val="center"/>
        <w:rPr>
          <w:rFonts w:ascii="Calibri" w:eastAsia="Calibri" w:hAnsi="Calibri" w:cs="Calibri"/>
          <w:sz w:val="22"/>
          <w:szCs w:val="22"/>
        </w:rPr>
      </w:pPr>
      <w:r w:rsidRPr="002876CC">
        <w:rPr>
          <w:rFonts w:ascii="Calibri" w:eastAsia="Calibri" w:hAnsi="Calibri" w:cs="Calibri"/>
          <w:sz w:val="22"/>
          <w:szCs w:val="22"/>
        </w:rPr>
        <w:object w:dxaOrig="7481" w:dyaOrig="1246" w14:anchorId="62723A30">
          <v:shape id="_x0000_i1033" type="#_x0000_t75" style="width:374.25pt;height:62.25pt" o:ole="">
            <v:imagedata r:id="rId17" o:title=""/>
          </v:shape>
          <o:OLEObject Type="Link" ProgID="Excel.SheetMacroEnabled.12" ShapeID="_x0000_i1033" DrawAspect="Content" r:id="rId18" UpdateMode="Always">
            <o:LinkType>EnhancedMetaFile</o:LinkType>
            <o:LockedField>false</o:LockedField>
          </o:OLEObject>
        </w:object>
      </w:r>
    </w:p>
    <w:p w14:paraId="76AAE8E0" w14:textId="77777777" w:rsidR="002876CC" w:rsidRPr="002876CC" w:rsidRDefault="002876CC" w:rsidP="002876CC">
      <w:pPr>
        <w:spacing w:after="120" w:line="276" w:lineRule="auto"/>
        <w:jc w:val="center"/>
        <w:rPr>
          <w:rFonts w:ascii="Calibri" w:eastAsia="Calibri" w:hAnsi="Calibri" w:cs="Calibri"/>
          <w:sz w:val="22"/>
          <w:szCs w:val="22"/>
        </w:rPr>
        <w:sectPr w:rsidR="002876CC" w:rsidRPr="002876CC" w:rsidSect="002876CC">
          <w:pgSz w:w="15840" w:h="12240" w:orient="landscape"/>
          <w:pgMar w:top="1440" w:right="1440" w:bottom="1440" w:left="1440" w:header="720" w:footer="720" w:gutter="0"/>
          <w:cols w:space="720"/>
          <w:docGrid w:linePitch="299"/>
        </w:sectPr>
      </w:pPr>
    </w:p>
    <w:p w14:paraId="15B4DF20" w14:textId="77777777" w:rsidR="002876CC" w:rsidRPr="002876CC" w:rsidRDefault="002876CC" w:rsidP="002876CC">
      <w:pPr>
        <w:spacing w:after="120" w:line="276" w:lineRule="auto"/>
        <w:jc w:val="center"/>
        <w:rPr>
          <w:rFonts w:ascii="Calibri" w:eastAsia="Calibri" w:hAnsi="Calibri" w:cs="Calibri"/>
          <w:sz w:val="22"/>
          <w:szCs w:val="22"/>
        </w:rPr>
      </w:pPr>
    </w:p>
    <w:p w14:paraId="56E08AF1" w14:textId="77777777" w:rsidR="002876CC" w:rsidRPr="002876CC" w:rsidRDefault="002876CC" w:rsidP="002876CC">
      <w:pPr>
        <w:keepNext/>
        <w:keepLines/>
        <w:spacing w:before="240" w:after="120" w:line="240" w:lineRule="auto"/>
        <w:outlineLvl w:val="2"/>
        <w:rPr>
          <w:rFonts w:ascii="Calibri" w:eastAsia="Calibri" w:hAnsi="Calibri" w:cs="Calibri"/>
          <w:b/>
          <w:sz w:val="26"/>
          <w:szCs w:val="26"/>
        </w:rPr>
      </w:pPr>
      <w:r w:rsidRPr="002876CC">
        <w:rPr>
          <w:rFonts w:ascii="Calibri" w:eastAsia="Calibri" w:hAnsi="Calibri" w:cs="Calibri"/>
          <w:b/>
          <w:sz w:val="26"/>
          <w:szCs w:val="26"/>
        </w:rPr>
        <w:t>Total Project Cost</w:t>
      </w:r>
    </w:p>
    <w:p w14:paraId="443B29A2" w14:textId="7F3F21DA" w:rsidR="001959C0" w:rsidRDefault="002876CC" w:rsidP="002876CC">
      <w:r w:rsidRPr="002876CC">
        <w:rPr>
          <w:rFonts w:ascii="Calibri" w:eastAsia="Calibri" w:hAnsi="Calibri" w:cs="Calibri"/>
          <w:sz w:val="22"/>
          <w:szCs w:val="22"/>
        </w:rPr>
        <w:object w:dxaOrig="10456" w:dyaOrig="4281" w14:anchorId="532F2C90">
          <v:shape id="_x0000_i1034" type="#_x0000_t75" style="width:471pt;height:203.25pt" o:ole="">
            <v:imagedata r:id="rId19" o:title=""/>
          </v:shape>
          <o:OLEObject Type="Link" ProgID="Excel.SheetMacroEnabled.12" ShapeID="_x0000_i1034" DrawAspect="Content" r:id="rId20" UpdateMode="Always">
            <o:LinkType>EnhancedMetaFile</o:LinkType>
            <o:LockedField>false</o:LockedField>
            <o:FieldCodes>\* MERGEFORMAT</o:FieldCodes>
          </o:OLEObject>
        </w:object>
      </w:r>
    </w:p>
    <w:sectPr w:rsidR="001959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4BFEC" w14:textId="7B15E40A" w:rsidR="002876CC" w:rsidRDefault="002876CC">
    <w:pPr>
      <w:pBdr>
        <w:top w:val="nil"/>
        <w:left w:val="nil"/>
        <w:bottom w:val="nil"/>
        <w:right w:val="nil"/>
        <w:between w:val="nil"/>
      </w:pBdr>
      <w:spacing w:after="0" w:line="240" w:lineRule="auto"/>
      <w:jc w:val="center"/>
      <w:rPr>
        <w:color w:val="000000"/>
      </w:rPr>
    </w:pPr>
    <w:r w:rsidRPr="001D35E7">
      <w:rPr>
        <w:noProof/>
      </w:rPr>
      <w:drawing>
        <wp:inline distT="0" distB="0" distL="0" distR="0" wp14:anchorId="305D2156" wp14:editId="048EF33B">
          <wp:extent cx="5943600" cy="190500"/>
          <wp:effectExtent l="0" t="0" r="0" b="0"/>
          <wp:docPr id="3291990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776285"/>
                  <pic:cNvPicPr>
                    <a:picLocks noChangeAspect="1" noChangeArrowheads="1"/>
                  </pic:cNvPicPr>
                </pic:nvPicPr>
                <pic:blipFill>
                  <a:blip r:embed="rId1">
                    <a:extLst>
                      <a:ext uri="{28A0092B-C50C-407E-A947-70E740481C1C}">
                        <a14:useLocalDpi xmlns:a14="http://schemas.microsoft.com/office/drawing/2010/main" val="0"/>
                      </a:ext>
                    </a:extLst>
                  </a:blip>
                  <a:srcRect t="25000" b="-25000"/>
                  <a:stretch>
                    <a:fillRect/>
                  </a:stretch>
                </pic:blipFill>
                <pic:spPr bwMode="auto">
                  <a:xfrm>
                    <a:off x="0" y="0"/>
                    <a:ext cx="5943600" cy="190500"/>
                  </a:xfrm>
                  <a:prstGeom prst="rect">
                    <a:avLst/>
                  </a:prstGeom>
                  <a:noFill/>
                  <a:ln>
                    <a:noFill/>
                  </a:ln>
                </pic:spPr>
              </pic:pic>
            </a:graphicData>
          </a:graphic>
        </wp:inline>
      </w:drawing>
    </w:r>
  </w:p>
  <w:p w14:paraId="1FD3BF37" w14:textId="77777777" w:rsidR="002876CC" w:rsidRDefault="002876CC" w:rsidP="00B46DDB">
    <w:pPr>
      <w:pBdr>
        <w:top w:val="nil"/>
        <w:left w:val="nil"/>
        <w:bottom w:val="nil"/>
        <w:right w:val="nil"/>
        <w:between w:val="nil"/>
      </w:pBdr>
      <w:tabs>
        <w:tab w:val="left" w:pos="0"/>
        <w:tab w:val="right" w:pos="9360"/>
        <w:tab w:val="right" w:pos="11160"/>
      </w:tabs>
      <w:spacing w:after="0" w:line="240" w:lineRule="auto"/>
      <w:rPr>
        <w:color w:val="000000"/>
      </w:rPr>
    </w:pPr>
    <w:r>
      <w:rPr>
        <w:color w:val="7F7F7F"/>
      </w:rPr>
      <w:t xml:space="preserve">Sage Outdoor Advisory                                                                                                                  Page | </w:t>
    </w:r>
    <w:r>
      <w:rPr>
        <w:color w:val="7F7F7F"/>
      </w:rPr>
      <w:fldChar w:fldCharType="begin"/>
    </w:r>
    <w:r>
      <w:rPr>
        <w:color w:val="7F7F7F"/>
      </w:rPr>
      <w:instrText>PAGE</w:instrText>
    </w:r>
    <w:r>
      <w:rPr>
        <w:color w:val="7F7F7F"/>
      </w:rPr>
      <w:fldChar w:fldCharType="separate"/>
    </w:r>
    <w:r>
      <w:rPr>
        <w:noProof/>
        <w:color w:val="7F7F7F"/>
      </w:rPr>
      <w:t>1</w:t>
    </w:r>
    <w:r>
      <w:rPr>
        <w:color w:val="7F7F7F"/>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2B463" w14:textId="77777777" w:rsidR="002876CC" w:rsidRDefault="002876CC" w:rsidP="001D353E">
    <w:pPr>
      <w:shd w:val="clear" w:color="auto" w:fill="008E40"/>
      <w:tabs>
        <w:tab w:val="center" w:pos="4680"/>
        <w:tab w:val="right" w:pos="12870"/>
      </w:tabs>
      <w:spacing w:after="0" w:line="240" w:lineRule="auto"/>
      <w:jc w:val="right"/>
    </w:pPr>
    <w:r>
      <w:rPr>
        <w:color w:val="FFFFFF"/>
      </w:rPr>
      <w:tab/>
      <w:t>Development Costs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6CC"/>
    <w:rsid w:val="001959C0"/>
    <w:rsid w:val="001C3011"/>
    <w:rsid w:val="001E15A1"/>
    <w:rsid w:val="002876CC"/>
    <w:rsid w:val="003F0819"/>
    <w:rsid w:val="00413053"/>
    <w:rsid w:val="00546F4B"/>
    <w:rsid w:val="0063487F"/>
    <w:rsid w:val="00723C4B"/>
    <w:rsid w:val="00812848"/>
    <w:rsid w:val="008B4AC8"/>
    <w:rsid w:val="0096190F"/>
    <w:rsid w:val="00DC6907"/>
    <w:rsid w:val="00E33D97"/>
    <w:rsid w:val="00F04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3AD0A"/>
  <w15:chartTrackingRefBased/>
  <w15:docId w15:val="{F7083861-F7B1-4B59-B449-968FAA7C6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F4B"/>
  </w:style>
  <w:style w:type="paragraph" w:styleId="Heading1">
    <w:name w:val="heading 1"/>
    <w:basedOn w:val="Normal"/>
    <w:next w:val="Normal"/>
    <w:link w:val="Heading1Char"/>
    <w:uiPriority w:val="9"/>
    <w:qFormat/>
    <w:rsid w:val="00546F4B"/>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F4B"/>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546F4B"/>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546F4B"/>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546F4B"/>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546F4B"/>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46F4B"/>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46F4B"/>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46F4B"/>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F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F4B"/>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546F4B"/>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546F4B"/>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546F4B"/>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546F4B"/>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46F4B"/>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46F4B"/>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46F4B"/>
    <w:rPr>
      <w:b/>
      <w:bCs/>
      <w:i/>
      <w:iCs/>
    </w:rPr>
  </w:style>
  <w:style w:type="paragraph" w:styleId="Caption">
    <w:name w:val="caption"/>
    <w:basedOn w:val="Normal"/>
    <w:next w:val="Normal"/>
    <w:uiPriority w:val="35"/>
    <w:semiHidden/>
    <w:unhideWhenUsed/>
    <w:qFormat/>
    <w:rsid w:val="00546F4B"/>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546F4B"/>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546F4B"/>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546F4B"/>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546F4B"/>
    <w:rPr>
      <w:color w:val="0E2841" w:themeColor="text2"/>
      <w:sz w:val="28"/>
      <w:szCs w:val="28"/>
    </w:rPr>
  </w:style>
  <w:style w:type="character" w:styleId="Strong">
    <w:name w:val="Strong"/>
    <w:basedOn w:val="DefaultParagraphFont"/>
    <w:uiPriority w:val="22"/>
    <w:qFormat/>
    <w:rsid w:val="00546F4B"/>
    <w:rPr>
      <w:b/>
      <w:bCs/>
    </w:rPr>
  </w:style>
  <w:style w:type="character" w:styleId="Emphasis">
    <w:name w:val="Emphasis"/>
    <w:basedOn w:val="DefaultParagraphFont"/>
    <w:uiPriority w:val="20"/>
    <w:qFormat/>
    <w:rsid w:val="00546F4B"/>
    <w:rPr>
      <w:i/>
      <w:iCs/>
      <w:color w:val="000000" w:themeColor="text1"/>
    </w:rPr>
  </w:style>
  <w:style w:type="paragraph" w:styleId="NoSpacing">
    <w:name w:val="No Spacing"/>
    <w:uiPriority w:val="1"/>
    <w:qFormat/>
    <w:rsid w:val="00546F4B"/>
    <w:pPr>
      <w:spacing w:after="0" w:line="240" w:lineRule="auto"/>
    </w:pPr>
  </w:style>
  <w:style w:type="paragraph" w:styleId="ListParagraph">
    <w:name w:val="List Paragraph"/>
    <w:basedOn w:val="Normal"/>
    <w:uiPriority w:val="34"/>
    <w:qFormat/>
    <w:rsid w:val="00546F4B"/>
    <w:pPr>
      <w:ind w:left="720"/>
      <w:contextualSpacing/>
    </w:pPr>
  </w:style>
  <w:style w:type="paragraph" w:styleId="Quote">
    <w:name w:val="Quote"/>
    <w:basedOn w:val="Normal"/>
    <w:next w:val="Normal"/>
    <w:link w:val="QuoteChar"/>
    <w:uiPriority w:val="29"/>
    <w:qFormat/>
    <w:rsid w:val="00546F4B"/>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546F4B"/>
    <w:rPr>
      <w:i/>
      <w:iCs/>
      <w:color w:val="124F1A" w:themeColor="accent3" w:themeShade="BF"/>
      <w:sz w:val="24"/>
      <w:szCs w:val="24"/>
    </w:rPr>
  </w:style>
  <w:style w:type="paragraph" w:styleId="IntenseQuote">
    <w:name w:val="Intense Quote"/>
    <w:basedOn w:val="Normal"/>
    <w:next w:val="Normal"/>
    <w:link w:val="IntenseQuoteChar"/>
    <w:uiPriority w:val="30"/>
    <w:qFormat/>
    <w:rsid w:val="00546F4B"/>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546F4B"/>
    <w:rPr>
      <w:rFonts w:asciiTheme="majorHAnsi" w:eastAsiaTheme="majorEastAsia" w:hAnsiTheme="majorHAnsi" w:cstheme="majorBidi"/>
      <w:caps/>
      <w:color w:val="0F4761" w:themeColor="accent1" w:themeShade="BF"/>
      <w:sz w:val="28"/>
      <w:szCs w:val="28"/>
    </w:rPr>
  </w:style>
  <w:style w:type="character" w:styleId="SubtleEmphasis">
    <w:name w:val="Subtle Emphasis"/>
    <w:basedOn w:val="DefaultParagraphFont"/>
    <w:uiPriority w:val="19"/>
    <w:qFormat/>
    <w:rsid w:val="00546F4B"/>
    <w:rPr>
      <w:i/>
      <w:iCs/>
      <w:color w:val="595959" w:themeColor="text1" w:themeTint="A6"/>
    </w:rPr>
  </w:style>
  <w:style w:type="character" w:styleId="IntenseEmphasis">
    <w:name w:val="Intense Emphasis"/>
    <w:basedOn w:val="DefaultParagraphFont"/>
    <w:uiPriority w:val="21"/>
    <w:qFormat/>
    <w:rsid w:val="00546F4B"/>
    <w:rPr>
      <w:b/>
      <w:bCs/>
      <w:i/>
      <w:iCs/>
      <w:color w:val="auto"/>
    </w:rPr>
  </w:style>
  <w:style w:type="character" w:styleId="SubtleReference">
    <w:name w:val="Subtle Reference"/>
    <w:basedOn w:val="DefaultParagraphFont"/>
    <w:uiPriority w:val="31"/>
    <w:qFormat/>
    <w:rsid w:val="00546F4B"/>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46F4B"/>
    <w:rPr>
      <w:b/>
      <w:bCs/>
      <w:caps w:val="0"/>
      <w:smallCaps/>
      <w:color w:val="auto"/>
      <w:spacing w:val="0"/>
      <w:u w:val="single"/>
    </w:rPr>
  </w:style>
  <w:style w:type="character" w:styleId="BookTitle">
    <w:name w:val="Book Title"/>
    <w:basedOn w:val="DefaultParagraphFont"/>
    <w:uiPriority w:val="33"/>
    <w:qFormat/>
    <w:rsid w:val="00546F4B"/>
    <w:rPr>
      <w:b/>
      <w:bCs/>
      <w:caps w:val="0"/>
      <w:smallCaps/>
      <w:spacing w:val="0"/>
    </w:rPr>
  </w:style>
  <w:style w:type="paragraph" w:styleId="TOCHeading">
    <w:name w:val="TOC Heading"/>
    <w:basedOn w:val="Heading1"/>
    <w:next w:val="Normal"/>
    <w:uiPriority w:val="39"/>
    <w:semiHidden/>
    <w:unhideWhenUsed/>
    <w:qFormat/>
    <w:rsid w:val="00546F4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8.emf"/><Relationship Id="rId18" Type="http://schemas.openxmlformats.org/officeDocument/2006/relationships/oleObject" Target="file:///C:\Users\13039\Documents\Sage%20Commercial\Templates\RV%20Template\RV%20FS%20TEMPLATE%2003-04-26.xlsm!Add.%20Bldg%20Improv.!R21C2:R25C5"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footer" Target="footer1.xml"/><Relationship Id="rId17" Type="http://schemas.openxmlformats.org/officeDocument/2006/relationships/image" Target="media/image10.emf"/><Relationship Id="rId2" Type="http://schemas.openxmlformats.org/officeDocument/2006/relationships/settings" Target="settings.xml"/><Relationship Id="rId16" Type="http://schemas.openxmlformats.org/officeDocument/2006/relationships/oleObject" Target="file:///C:\Users\13039\Documents\Sage%20Commercial\Templates\RV%20Template\RV%20FS%20TEMPLATE%2010-25-25.xlsm!Add.%20Bldg%20Improv.!R2C2:R15C6" TargetMode="External"/><Relationship Id="rId20" Type="http://schemas.openxmlformats.org/officeDocument/2006/relationships/oleObject" Target="file:///C:\Users\13039\Documents\Sage%20Commercial\Templates\RV%20Template\RV%20FS%20TEMPLATE%2010-25-25.xlsm!Total%20Proj.%20Cost!R2C2:R16C6"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eader" Target="header1.xml"/><Relationship Id="rId5" Type="http://schemas.openxmlformats.org/officeDocument/2006/relationships/image" Target="media/image2.png"/><Relationship Id="rId15" Type="http://schemas.openxmlformats.org/officeDocument/2006/relationships/image" Target="media/image9.emf"/><Relationship Id="rId10" Type="http://schemas.openxmlformats.org/officeDocument/2006/relationships/oleObject" Target="file:///C:\Users\13039\Documents\Sage%20Commercial\Templates\RV%20Template\RV%20FS%20TEMPLATE%2010-25-25.xlsm!Site%20Dev%20Cost!R3C2:R36C6" TargetMode="External"/><Relationship Id="rId19" Type="http://schemas.openxmlformats.org/officeDocument/2006/relationships/image" Target="media/image11.emf"/><Relationship Id="rId4" Type="http://schemas.openxmlformats.org/officeDocument/2006/relationships/image" Target="media/image1.png"/><Relationship Id="rId9" Type="http://schemas.openxmlformats.org/officeDocument/2006/relationships/image" Target="media/image6.emf"/><Relationship Id="rId14" Type="http://schemas.openxmlformats.org/officeDocument/2006/relationships/oleObject" Target="file:///C:\Users\13039\Documents\Sage%20Commercial\Templates\RV%20Template\RV%20FS%20TEMPLATE%2003-04-26.xlsm!Site%20Dev%20Cost!R38C2:R42C6"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330</Words>
  <Characters>1886</Characters>
  <Application>Microsoft Office Word</Application>
  <DocSecurity>0</DocSecurity>
  <Lines>15</Lines>
  <Paragraphs>4</Paragraphs>
  <ScaleCrop>false</ScaleCrop>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 Garwood</dc:creator>
  <cp:keywords/>
  <dc:description/>
  <cp:lastModifiedBy>Kristin Garwood</cp:lastModifiedBy>
  <cp:revision>2</cp:revision>
  <dcterms:created xsi:type="dcterms:W3CDTF">2026-03-17T17:51:00Z</dcterms:created>
  <dcterms:modified xsi:type="dcterms:W3CDTF">2026-03-17T17:53:00Z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0ba48dcc-b889-4b0f-9adf-7c4e5cdb3e59</vt:lpwstr>
  </property>
</Properties>
</file>